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71F0" w14:textId="4E973BE8" w:rsidR="00A011E7" w:rsidRDefault="00E37D41"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 xml:space="preserve">Processo Administrativo nº </w:t>
      </w:r>
      <w:r w:rsidR="00BB3BBD">
        <w:rPr>
          <w:rFonts w:ascii="Arial Narrow" w:hAnsi="Arial Narrow" w:cs="Arial"/>
          <w:w w:val="115"/>
          <w:sz w:val="24"/>
          <w:szCs w:val="24"/>
        </w:rPr>
        <w:t>23</w:t>
      </w:r>
      <w:r w:rsidR="00EE1030">
        <w:rPr>
          <w:rFonts w:ascii="Arial Narrow" w:hAnsi="Arial Narrow" w:cs="Arial"/>
          <w:w w:val="115"/>
          <w:sz w:val="24"/>
          <w:szCs w:val="24"/>
        </w:rPr>
        <w:t>/2025</w:t>
      </w:r>
    </w:p>
    <w:p w14:paraId="4C85B929" w14:textId="13D0F2DA" w:rsidR="00A011E7" w:rsidRDefault="00E37D41"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 xml:space="preserve">Compra Dispensável nº </w:t>
      </w:r>
      <w:r w:rsidR="00BB3BBD">
        <w:rPr>
          <w:rFonts w:ascii="Arial Narrow" w:hAnsi="Arial Narrow" w:cs="Arial"/>
          <w:w w:val="115"/>
          <w:sz w:val="24"/>
          <w:szCs w:val="24"/>
        </w:rPr>
        <w:t>10</w:t>
      </w:r>
      <w:r w:rsidR="00EE1030">
        <w:rPr>
          <w:rFonts w:ascii="Arial Narrow" w:hAnsi="Arial Narrow" w:cs="Arial"/>
          <w:w w:val="115"/>
          <w:sz w:val="24"/>
          <w:szCs w:val="24"/>
        </w:rPr>
        <w:t>/2025</w:t>
      </w:r>
    </w:p>
    <w:p w14:paraId="411D43D8" w14:textId="4DAA678A" w:rsidR="00A011E7" w:rsidRDefault="00BB3BBD"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Secretaria de Infraestrutura</w:t>
      </w:r>
    </w:p>
    <w:p w14:paraId="1AC0892B" w14:textId="77777777" w:rsidR="00A011E7" w:rsidRDefault="00A011E7" w:rsidP="00FD174F">
      <w:pPr>
        <w:pStyle w:val="Ttulo1"/>
        <w:spacing w:line="276" w:lineRule="auto"/>
        <w:ind w:left="0" w:right="243"/>
        <w:rPr>
          <w:rFonts w:ascii="Arial Narrow" w:hAnsi="Arial Narrow" w:cs="Arial"/>
          <w:w w:val="115"/>
          <w:sz w:val="24"/>
          <w:szCs w:val="24"/>
        </w:rPr>
      </w:pPr>
    </w:p>
    <w:p w14:paraId="675AE5F9" w14:textId="77777777" w:rsidR="00A011E7" w:rsidRPr="00A011E7" w:rsidRDefault="00A011E7" w:rsidP="00FD174F">
      <w:pPr>
        <w:pStyle w:val="Ttulo1"/>
        <w:spacing w:line="276" w:lineRule="auto"/>
        <w:ind w:left="0" w:right="243"/>
        <w:rPr>
          <w:rFonts w:ascii="Arial Narrow" w:hAnsi="Arial Narrow" w:cs="Arial"/>
          <w:sz w:val="24"/>
          <w:szCs w:val="24"/>
        </w:rPr>
      </w:pPr>
      <w:r w:rsidRPr="00A011E7">
        <w:rPr>
          <w:rFonts w:ascii="Arial Narrow" w:hAnsi="Arial Narrow" w:cs="Arial"/>
          <w:w w:val="115"/>
          <w:sz w:val="24"/>
          <w:szCs w:val="24"/>
        </w:rPr>
        <w:t>Aviso de Dispensa de Licitação e Pedido de Manifestação de Interesse</w:t>
      </w:r>
    </w:p>
    <w:p w14:paraId="253579DE" w14:textId="77777777" w:rsidR="00461E9D" w:rsidRPr="00FF482D" w:rsidRDefault="00461E9D" w:rsidP="00FD174F">
      <w:pPr>
        <w:pStyle w:val="Corpodetexto"/>
        <w:spacing w:line="276" w:lineRule="auto"/>
        <w:ind w:right="243"/>
        <w:rPr>
          <w:rFonts w:ascii="Arial Narrow" w:hAnsi="Arial Narrow" w:cs="Arial"/>
          <w:b/>
        </w:rPr>
      </w:pPr>
    </w:p>
    <w:p w14:paraId="0F910F85" w14:textId="77777777" w:rsidR="00461E9D" w:rsidRPr="00A011E7" w:rsidRDefault="005E71C3" w:rsidP="00FD174F">
      <w:pPr>
        <w:pStyle w:val="Corpodetexto"/>
        <w:spacing w:before="285" w:line="276" w:lineRule="auto"/>
        <w:ind w:right="243"/>
        <w:jc w:val="both"/>
        <w:rPr>
          <w:rFonts w:ascii="Arial Narrow" w:hAnsi="Arial Narrow" w:cs="Arial"/>
        </w:rPr>
      </w:pPr>
      <w:r w:rsidRPr="00A011E7">
        <w:rPr>
          <w:rFonts w:ascii="Arial Narrow" w:hAnsi="Arial Narrow" w:cs="Arial"/>
        </w:rPr>
        <w:t>Na</w:t>
      </w:r>
      <w:r w:rsidRPr="00A011E7">
        <w:rPr>
          <w:rFonts w:ascii="Arial Narrow" w:hAnsi="Arial Narrow" w:cs="Arial"/>
          <w:spacing w:val="-7"/>
        </w:rPr>
        <w:t xml:space="preserve"> </w:t>
      </w:r>
      <w:r w:rsidRPr="00A011E7">
        <w:rPr>
          <w:rFonts w:ascii="Arial Narrow" w:hAnsi="Arial Narrow" w:cs="Arial"/>
        </w:rPr>
        <w:t>forma</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3"/>
        </w:rPr>
        <w:t xml:space="preserve"> </w:t>
      </w:r>
      <w:r w:rsidRPr="00A011E7">
        <w:rPr>
          <w:rFonts w:ascii="Arial Narrow" w:hAnsi="Arial Narrow" w:cs="Arial"/>
        </w:rPr>
        <w:t>artigo</w:t>
      </w:r>
      <w:r w:rsidRPr="00A011E7">
        <w:rPr>
          <w:rFonts w:ascii="Arial Narrow" w:hAnsi="Arial Narrow" w:cs="Arial"/>
          <w:spacing w:val="-5"/>
        </w:rPr>
        <w:t xml:space="preserve"> </w:t>
      </w:r>
      <w:r w:rsidRPr="00A011E7">
        <w:rPr>
          <w:rFonts w:ascii="Arial Narrow" w:hAnsi="Arial Narrow" w:cs="Arial"/>
        </w:rPr>
        <w:t>75,</w:t>
      </w:r>
      <w:r w:rsidRPr="00A011E7">
        <w:rPr>
          <w:rFonts w:ascii="Arial Narrow" w:hAnsi="Arial Narrow" w:cs="Arial"/>
          <w:spacing w:val="-3"/>
        </w:rPr>
        <w:t xml:space="preserve"> </w:t>
      </w:r>
      <w:r w:rsidRPr="00A011E7">
        <w:rPr>
          <w:rFonts w:ascii="Arial Narrow" w:hAnsi="Arial Narrow" w:cs="Arial"/>
        </w:rPr>
        <w:t>§</w:t>
      </w:r>
      <w:r w:rsidRPr="00A011E7">
        <w:rPr>
          <w:rFonts w:ascii="Arial Narrow" w:hAnsi="Arial Narrow" w:cs="Arial"/>
          <w:spacing w:val="-3"/>
        </w:rPr>
        <w:t xml:space="preserve"> </w:t>
      </w:r>
      <w:r w:rsidRPr="00A011E7">
        <w:rPr>
          <w:rFonts w:ascii="Arial Narrow" w:hAnsi="Arial Narrow" w:cs="Arial"/>
        </w:rPr>
        <w:t>3º,</w:t>
      </w:r>
      <w:r w:rsidRPr="00A011E7">
        <w:rPr>
          <w:rFonts w:ascii="Arial Narrow" w:hAnsi="Arial Narrow" w:cs="Arial"/>
          <w:spacing w:val="-5"/>
        </w:rPr>
        <w:t xml:space="preserve"> </w:t>
      </w:r>
      <w:r w:rsidRPr="00A011E7">
        <w:rPr>
          <w:rFonts w:ascii="Arial Narrow" w:hAnsi="Arial Narrow" w:cs="Arial"/>
        </w:rPr>
        <w:t>da</w:t>
      </w:r>
      <w:r w:rsidRPr="00A011E7">
        <w:rPr>
          <w:rFonts w:ascii="Arial Narrow" w:hAnsi="Arial Narrow" w:cs="Arial"/>
          <w:spacing w:val="-6"/>
        </w:rPr>
        <w:t xml:space="preserve"> </w:t>
      </w:r>
      <w:r w:rsidRPr="00A011E7">
        <w:rPr>
          <w:rFonts w:ascii="Arial Narrow" w:hAnsi="Arial Narrow" w:cs="Arial"/>
        </w:rPr>
        <w:t>Lei</w:t>
      </w:r>
      <w:r w:rsidRPr="00A011E7">
        <w:rPr>
          <w:rFonts w:ascii="Arial Narrow" w:hAnsi="Arial Narrow" w:cs="Arial"/>
          <w:spacing w:val="-5"/>
        </w:rPr>
        <w:t xml:space="preserve"> </w:t>
      </w:r>
      <w:r w:rsidRPr="00A011E7">
        <w:rPr>
          <w:rFonts w:ascii="Arial Narrow" w:hAnsi="Arial Narrow" w:cs="Arial"/>
        </w:rPr>
        <w:t>nº</w:t>
      </w:r>
      <w:r w:rsidRPr="00A011E7">
        <w:rPr>
          <w:rFonts w:ascii="Arial Narrow" w:hAnsi="Arial Narrow" w:cs="Arial"/>
          <w:spacing w:val="-5"/>
        </w:rPr>
        <w:t xml:space="preserve"> </w:t>
      </w:r>
      <w:r w:rsidRPr="00A011E7">
        <w:rPr>
          <w:rFonts w:ascii="Arial Narrow" w:hAnsi="Arial Narrow" w:cs="Arial"/>
        </w:rPr>
        <w:t>14.133/2021,</w:t>
      </w:r>
      <w:r w:rsidRPr="00A011E7">
        <w:rPr>
          <w:rFonts w:ascii="Arial Narrow" w:hAnsi="Arial Narrow" w:cs="Arial"/>
          <w:spacing w:val="-5"/>
        </w:rPr>
        <w:t xml:space="preserve"> </w:t>
      </w:r>
      <w:r w:rsidRPr="00A011E7">
        <w:rPr>
          <w:rFonts w:ascii="Arial Narrow" w:hAnsi="Arial Narrow" w:cs="Arial"/>
        </w:rPr>
        <w:t>o</w:t>
      </w:r>
      <w:r w:rsidRPr="00A011E7">
        <w:rPr>
          <w:rFonts w:ascii="Arial Narrow" w:hAnsi="Arial Narrow" w:cs="Arial"/>
          <w:spacing w:val="-5"/>
        </w:rPr>
        <w:t xml:space="preserve"> </w:t>
      </w:r>
      <w:r w:rsidRPr="00A011E7">
        <w:rPr>
          <w:rFonts w:ascii="Arial Narrow" w:hAnsi="Arial Narrow" w:cs="Arial"/>
        </w:rPr>
        <w:t>Município</w:t>
      </w:r>
      <w:r w:rsidRPr="00A011E7">
        <w:rPr>
          <w:rFonts w:ascii="Arial Narrow" w:hAnsi="Arial Narrow" w:cs="Arial"/>
          <w:spacing w:val="-5"/>
        </w:rPr>
        <w:t xml:space="preserve"> </w:t>
      </w:r>
      <w:r w:rsidRPr="00A011E7">
        <w:rPr>
          <w:rFonts w:ascii="Arial Narrow" w:hAnsi="Arial Narrow" w:cs="Arial"/>
        </w:rPr>
        <w:t xml:space="preserve">de </w:t>
      </w:r>
      <w:r w:rsidR="00BC2A3C" w:rsidRPr="00A011E7">
        <w:rPr>
          <w:rFonts w:ascii="Arial Narrow" w:hAnsi="Arial Narrow" w:cs="Arial"/>
        </w:rPr>
        <w:t>Antonio Carlos</w:t>
      </w:r>
      <w:r w:rsidR="00037358" w:rsidRPr="00A011E7">
        <w:rPr>
          <w:rFonts w:ascii="Arial Narrow" w:hAnsi="Arial Narrow" w:cs="Arial"/>
        </w:rPr>
        <w:t xml:space="preserve">/SC </w:t>
      </w:r>
      <w:r w:rsidRPr="00A011E7">
        <w:rPr>
          <w:rFonts w:ascii="Arial Narrow" w:hAnsi="Arial Narrow" w:cs="Arial"/>
        </w:rPr>
        <w:t>manifesta</w:t>
      </w:r>
      <w:r w:rsidR="00DB078B"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de eventuais interessados para o fornecimento do</w:t>
      </w:r>
      <w:r w:rsidRPr="00A011E7">
        <w:rPr>
          <w:rFonts w:ascii="Arial Narrow" w:hAnsi="Arial Narrow" w:cs="Arial"/>
          <w:spacing w:val="1"/>
        </w:rPr>
        <w:t xml:space="preserve"> </w:t>
      </w:r>
      <w:r w:rsidRPr="00A011E7">
        <w:rPr>
          <w:rFonts w:ascii="Arial Narrow" w:hAnsi="Arial Narrow" w:cs="Arial"/>
        </w:rPr>
        <w:t>seguinte</w:t>
      </w:r>
      <w:r w:rsidRPr="00A011E7">
        <w:rPr>
          <w:rFonts w:ascii="Arial Narrow" w:hAnsi="Arial Narrow" w:cs="Arial"/>
          <w:spacing w:val="-1"/>
        </w:rPr>
        <w:t xml:space="preserve"> </w:t>
      </w:r>
      <w:r w:rsidRPr="00A011E7">
        <w:rPr>
          <w:rFonts w:ascii="Arial Narrow" w:hAnsi="Arial Narrow" w:cs="Arial"/>
        </w:rPr>
        <w:t>objeto:</w:t>
      </w:r>
    </w:p>
    <w:p w14:paraId="4B0D1AF0" w14:textId="77777777" w:rsidR="00461E9D" w:rsidRPr="00A011E7" w:rsidRDefault="00461E9D" w:rsidP="00FD174F">
      <w:pPr>
        <w:pStyle w:val="Corpodetexto"/>
        <w:spacing w:before="11" w:line="276" w:lineRule="auto"/>
        <w:ind w:right="243"/>
        <w:jc w:val="both"/>
        <w:rPr>
          <w:rFonts w:ascii="Arial Narrow" w:hAnsi="Arial Narrow" w:cs="Arial"/>
        </w:rPr>
      </w:pPr>
    </w:p>
    <w:p w14:paraId="50CF36D0" w14:textId="77777777" w:rsidR="00A011E7" w:rsidRPr="00A011E7" w:rsidRDefault="00A011E7" w:rsidP="005F2F7C">
      <w:pPr>
        <w:pStyle w:val="Ttulo2"/>
        <w:numPr>
          <w:ilvl w:val="0"/>
          <w:numId w:val="3"/>
        </w:numPr>
        <w:spacing w:line="276" w:lineRule="auto"/>
        <w:ind w:left="284" w:right="243" w:hanging="284"/>
        <w:jc w:val="both"/>
        <w:rPr>
          <w:rFonts w:ascii="Arial Narrow" w:hAnsi="Arial Narrow" w:cs="Arial"/>
        </w:rPr>
      </w:pPr>
      <w:r>
        <w:rPr>
          <w:rFonts w:ascii="Arial Narrow" w:hAnsi="Arial Narrow" w:cs="Arial"/>
        </w:rPr>
        <w:t>Objeto:</w:t>
      </w:r>
    </w:p>
    <w:p w14:paraId="3876AA4C" w14:textId="4484795B" w:rsidR="005850C8" w:rsidRDefault="00E37D41" w:rsidP="00FD174F">
      <w:pPr>
        <w:pStyle w:val="Ttulo2"/>
        <w:spacing w:line="276" w:lineRule="auto"/>
        <w:ind w:left="0" w:right="243" w:firstLine="0"/>
        <w:jc w:val="both"/>
        <w:rPr>
          <w:rFonts w:ascii="Arial Narrow" w:eastAsia="Arial Unicode MS" w:hAnsi="Arial Narrow" w:cs="Calibri"/>
          <w:b w:val="0"/>
          <w:bCs w:val="0"/>
          <w:szCs w:val="20"/>
          <w:lang w:val="pt-BR" w:eastAsia="pt-BR"/>
        </w:rPr>
      </w:pPr>
      <w:r w:rsidRPr="00E37D41">
        <w:rPr>
          <w:rFonts w:ascii="Arial Narrow" w:eastAsia="Arial Unicode MS" w:hAnsi="Arial Narrow" w:cs="Calibri"/>
          <w:b w:val="0"/>
          <w:bCs w:val="0"/>
          <w:szCs w:val="20"/>
          <w:lang w:val="pt-BR" w:eastAsia="pt-BR"/>
        </w:rPr>
        <w:t xml:space="preserve">Aquisição </w:t>
      </w:r>
      <w:r w:rsidR="00BB3BBD">
        <w:rPr>
          <w:rFonts w:ascii="Arial Narrow" w:eastAsia="Arial Unicode MS" w:hAnsi="Arial Narrow" w:cs="Calibri"/>
          <w:b w:val="0"/>
          <w:bCs w:val="0"/>
          <w:szCs w:val="20"/>
          <w:lang w:val="pt-BR" w:eastAsia="pt-BR"/>
        </w:rPr>
        <w:t>de soprador de folhas para uso dos servidores da Secretaria de Infraestrutura</w:t>
      </w:r>
      <w:r w:rsidRPr="00E37D41">
        <w:rPr>
          <w:rFonts w:ascii="Arial Narrow" w:eastAsia="Arial Unicode MS" w:hAnsi="Arial Narrow" w:cs="Calibri"/>
          <w:b w:val="0"/>
          <w:bCs w:val="0"/>
          <w:szCs w:val="20"/>
          <w:lang w:val="pt-BR" w:eastAsia="pt-BR"/>
        </w:rPr>
        <w:t xml:space="preserve"> do Município de Antônio Carlos/SC</w:t>
      </w:r>
      <w:r>
        <w:rPr>
          <w:rFonts w:ascii="Arial Narrow" w:eastAsia="Arial Unicode MS" w:hAnsi="Arial Narrow" w:cs="Calibri"/>
          <w:b w:val="0"/>
          <w:bCs w:val="0"/>
          <w:szCs w:val="20"/>
          <w:lang w:val="pt-BR" w:eastAsia="pt-BR"/>
        </w:rPr>
        <w:t>.</w:t>
      </w:r>
    </w:p>
    <w:p w14:paraId="3B6FEC31" w14:textId="77777777" w:rsidR="00637ABD" w:rsidRPr="00A011E7" w:rsidRDefault="00637ABD" w:rsidP="00FD174F">
      <w:pPr>
        <w:pStyle w:val="Ttulo2"/>
        <w:spacing w:line="276" w:lineRule="auto"/>
        <w:ind w:left="0" w:right="243" w:firstLine="0"/>
        <w:jc w:val="both"/>
        <w:rPr>
          <w:rFonts w:ascii="Arial Narrow" w:hAnsi="Arial Narrow" w:cs="Arial"/>
        </w:rPr>
      </w:pPr>
    </w:p>
    <w:p w14:paraId="4FC4F1AF" w14:textId="77777777" w:rsidR="00A011E7" w:rsidRPr="00A011E7" w:rsidRDefault="005E71C3" w:rsidP="005F2F7C">
      <w:pPr>
        <w:pStyle w:val="Ttulo2"/>
        <w:numPr>
          <w:ilvl w:val="0"/>
          <w:numId w:val="3"/>
        </w:numPr>
        <w:spacing w:line="276" w:lineRule="auto"/>
        <w:ind w:left="284" w:right="243" w:hanging="284"/>
        <w:jc w:val="both"/>
        <w:rPr>
          <w:rFonts w:ascii="Arial Narrow" w:hAnsi="Arial Narrow" w:cs="Arial"/>
        </w:rPr>
      </w:pPr>
      <w:r w:rsidRPr="00A011E7">
        <w:rPr>
          <w:rFonts w:ascii="Arial Narrow" w:hAnsi="Arial Narrow" w:cs="Arial"/>
        </w:rPr>
        <w:t>C</w:t>
      </w:r>
      <w:r w:rsidR="00A011E7">
        <w:rPr>
          <w:rFonts w:ascii="Arial Narrow" w:hAnsi="Arial Narrow" w:cs="Arial"/>
        </w:rPr>
        <w:t>ondições de habilitação:</w:t>
      </w:r>
    </w:p>
    <w:p w14:paraId="5178B744" w14:textId="77777777" w:rsidR="00A011E7" w:rsidRPr="00A011E7" w:rsidRDefault="00A011E7" w:rsidP="00FD174F">
      <w:pPr>
        <w:pStyle w:val="Ttulo2"/>
        <w:spacing w:line="276" w:lineRule="auto"/>
        <w:ind w:left="0" w:right="243" w:firstLine="0"/>
        <w:jc w:val="both"/>
        <w:rPr>
          <w:rFonts w:ascii="Arial Narrow" w:hAnsi="Arial Narrow" w:cs="Arial"/>
          <w:b w:val="0"/>
        </w:rPr>
      </w:pPr>
      <w:r w:rsidRPr="00A011E7">
        <w:rPr>
          <w:rFonts w:ascii="Arial Narrow" w:hAnsi="Arial Narrow" w:cs="Arial"/>
          <w:b w:val="0"/>
        </w:rPr>
        <w:t>A</w:t>
      </w:r>
      <w:r w:rsidRPr="00A011E7">
        <w:rPr>
          <w:rFonts w:ascii="Arial Narrow" w:hAnsi="Arial Narrow" w:cs="Arial"/>
          <w:b w:val="0"/>
          <w:spacing w:val="-3"/>
        </w:rPr>
        <w:t xml:space="preserve"> </w:t>
      </w:r>
      <w:r w:rsidRPr="00A011E7">
        <w:rPr>
          <w:rFonts w:ascii="Arial Narrow" w:hAnsi="Arial Narrow" w:cs="Arial"/>
          <w:b w:val="0"/>
        </w:rPr>
        <w:t>empresa</w:t>
      </w:r>
      <w:r w:rsidRPr="00A011E7">
        <w:rPr>
          <w:rFonts w:ascii="Arial Narrow" w:hAnsi="Arial Narrow" w:cs="Arial"/>
          <w:b w:val="0"/>
          <w:spacing w:val="-1"/>
        </w:rPr>
        <w:t xml:space="preserve"> </w:t>
      </w:r>
      <w:r w:rsidRPr="00A011E7">
        <w:rPr>
          <w:rFonts w:ascii="Arial Narrow" w:hAnsi="Arial Narrow" w:cs="Arial"/>
          <w:b w:val="0"/>
        </w:rPr>
        <w:t>contratada</w:t>
      </w:r>
      <w:r w:rsidRPr="00A011E7">
        <w:rPr>
          <w:rFonts w:ascii="Arial Narrow" w:hAnsi="Arial Narrow" w:cs="Arial"/>
          <w:b w:val="0"/>
          <w:spacing w:val="-4"/>
        </w:rPr>
        <w:t xml:space="preserve"> </w:t>
      </w:r>
      <w:r w:rsidRPr="00A011E7">
        <w:rPr>
          <w:rFonts w:ascii="Arial Narrow" w:hAnsi="Arial Narrow" w:cs="Arial"/>
          <w:b w:val="0"/>
        </w:rPr>
        <w:t>para</w:t>
      </w:r>
      <w:r w:rsidRPr="00A011E7">
        <w:rPr>
          <w:rFonts w:ascii="Arial Narrow" w:hAnsi="Arial Narrow" w:cs="Arial"/>
          <w:b w:val="0"/>
          <w:spacing w:val="-4"/>
        </w:rPr>
        <w:t xml:space="preserve"> </w:t>
      </w:r>
      <w:r w:rsidRPr="00A011E7">
        <w:rPr>
          <w:rFonts w:ascii="Arial Narrow" w:hAnsi="Arial Narrow" w:cs="Arial"/>
          <w:b w:val="0"/>
        </w:rPr>
        <w:t>este</w:t>
      </w:r>
      <w:r w:rsidRPr="00A011E7">
        <w:rPr>
          <w:rFonts w:ascii="Arial Narrow" w:hAnsi="Arial Narrow" w:cs="Arial"/>
          <w:b w:val="0"/>
          <w:spacing w:val="-1"/>
        </w:rPr>
        <w:t xml:space="preserve"> </w:t>
      </w:r>
      <w:r w:rsidRPr="00A011E7">
        <w:rPr>
          <w:rFonts w:ascii="Arial Narrow" w:hAnsi="Arial Narrow" w:cs="Arial"/>
          <w:b w:val="0"/>
        </w:rPr>
        <w:t>processo</w:t>
      </w:r>
      <w:r w:rsidRPr="00A011E7">
        <w:rPr>
          <w:rFonts w:ascii="Arial Narrow" w:hAnsi="Arial Narrow" w:cs="Arial"/>
          <w:b w:val="0"/>
          <w:spacing w:val="-2"/>
        </w:rPr>
        <w:t xml:space="preserve"> </w:t>
      </w:r>
      <w:r w:rsidRPr="00A011E7">
        <w:rPr>
          <w:rFonts w:ascii="Arial Narrow" w:hAnsi="Arial Narrow" w:cs="Arial"/>
          <w:b w:val="0"/>
        </w:rPr>
        <w:t>de</w:t>
      </w:r>
      <w:r w:rsidRPr="00A011E7">
        <w:rPr>
          <w:rFonts w:ascii="Arial Narrow" w:hAnsi="Arial Narrow" w:cs="Arial"/>
          <w:b w:val="0"/>
          <w:spacing w:val="-4"/>
        </w:rPr>
        <w:t xml:space="preserve"> dispensa de </w:t>
      </w:r>
      <w:r w:rsidRPr="00A011E7">
        <w:rPr>
          <w:rFonts w:ascii="Arial Narrow" w:hAnsi="Arial Narrow" w:cs="Arial"/>
          <w:b w:val="0"/>
        </w:rPr>
        <w:t>licitação deverá</w:t>
      </w:r>
      <w:r w:rsidRPr="00A011E7">
        <w:rPr>
          <w:rFonts w:ascii="Arial Narrow" w:hAnsi="Arial Narrow" w:cs="Arial"/>
          <w:b w:val="0"/>
          <w:spacing w:val="-2"/>
        </w:rPr>
        <w:t xml:space="preserve"> </w:t>
      </w:r>
      <w:r w:rsidRPr="00A011E7">
        <w:rPr>
          <w:rFonts w:ascii="Arial Narrow" w:hAnsi="Arial Narrow" w:cs="Arial"/>
          <w:b w:val="0"/>
        </w:rPr>
        <w:t>demonstrar</w:t>
      </w:r>
      <w:r w:rsidRPr="00A011E7">
        <w:rPr>
          <w:rFonts w:ascii="Arial Narrow" w:hAnsi="Arial Narrow" w:cs="Arial"/>
          <w:b w:val="0"/>
          <w:spacing w:val="-4"/>
        </w:rPr>
        <w:t xml:space="preserve"> </w:t>
      </w:r>
      <w:r w:rsidRPr="00A011E7">
        <w:rPr>
          <w:rFonts w:ascii="Arial Narrow" w:hAnsi="Arial Narrow" w:cs="Arial"/>
          <w:b w:val="0"/>
        </w:rPr>
        <w:t>sua</w:t>
      </w:r>
      <w:r w:rsidRPr="00A011E7">
        <w:rPr>
          <w:rFonts w:ascii="Arial Narrow" w:hAnsi="Arial Narrow" w:cs="Arial"/>
          <w:b w:val="0"/>
          <w:spacing w:val="-4"/>
        </w:rPr>
        <w:t xml:space="preserve"> </w:t>
      </w:r>
      <w:r w:rsidRPr="00A011E7">
        <w:rPr>
          <w:rFonts w:ascii="Arial Narrow" w:hAnsi="Arial Narrow" w:cs="Arial"/>
          <w:b w:val="0"/>
        </w:rPr>
        <w:t>habilitação</w:t>
      </w:r>
      <w:r w:rsidRPr="00A011E7">
        <w:rPr>
          <w:rFonts w:ascii="Arial Narrow" w:hAnsi="Arial Narrow" w:cs="Arial"/>
          <w:b w:val="0"/>
          <w:spacing w:val="-3"/>
        </w:rPr>
        <w:t xml:space="preserve"> </w:t>
      </w:r>
      <w:r w:rsidRPr="00A011E7">
        <w:rPr>
          <w:rFonts w:ascii="Arial Narrow" w:hAnsi="Arial Narrow" w:cs="Arial"/>
          <w:b w:val="0"/>
        </w:rPr>
        <w:t>diante</w:t>
      </w:r>
      <w:r w:rsidRPr="00A011E7">
        <w:rPr>
          <w:rFonts w:ascii="Arial Narrow" w:hAnsi="Arial Narrow" w:cs="Arial"/>
          <w:b w:val="0"/>
          <w:spacing w:val="-57"/>
        </w:rPr>
        <w:t xml:space="preserve">            </w:t>
      </w:r>
      <w:r w:rsidRPr="00A011E7">
        <w:rPr>
          <w:rFonts w:ascii="Arial Narrow" w:hAnsi="Arial Narrow" w:cs="Arial"/>
          <w:b w:val="0"/>
        </w:rPr>
        <w:t xml:space="preserve"> da apresentação dos</w:t>
      </w:r>
      <w:r w:rsidRPr="00A011E7">
        <w:rPr>
          <w:rFonts w:ascii="Arial Narrow" w:hAnsi="Arial Narrow" w:cs="Arial"/>
          <w:b w:val="0"/>
          <w:spacing w:val="-1"/>
        </w:rPr>
        <w:t xml:space="preserve"> </w:t>
      </w:r>
      <w:r w:rsidRPr="00A011E7">
        <w:rPr>
          <w:rFonts w:ascii="Arial Narrow" w:hAnsi="Arial Narrow" w:cs="Arial"/>
          <w:b w:val="0"/>
        </w:rPr>
        <w:t>documentos elencados</w:t>
      </w:r>
      <w:r w:rsidRPr="00A011E7">
        <w:rPr>
          <w:rFonts w:ascii="Arial Narrow" w:hAnsi="Arial Narrow" w:cs="Arial"/>
          <w:b w:val="0"/>
          <w:spacing w:val="-1"/>
        </w:rPr>
        <w:t xml:space="preserve"> </w:t>
      </w:r>
      <w:r w:rsidRPr="00A011E7">
        <w:rPr>
          <w:rFonts w:ascii="Arial Narrow" w:hAnsi="Arial Narrow" w:cs="Arial"/>
          <w:b w:val="0"/>
        </w:rPr>
        <w:t>no</w:t>
      </w:r>
      <w:r w:rsidR="002B1AEA">
        <w:rPr>
          <w:rFonts w:ascii="Arial Narrow" w:hAnsi="Arial Narrow" w:cs="Arial"/>
          <w:b w:val="0"/>
        </w:rPr>
        <w:t xml:space="preserve"> </w:t>
      </w:r>
      <w:r w:rsidR="001E1201">
        <w:rPr>
          <w:rFonts w:ascii="Arial Narrow" w:hAnsi="Arial Narrow" w:cs="Arial"/>
          <w:b w:val="0"/>
        </w:rPr>
        <w:t xml:space="preserve">item VIII do </w:t>
      </w:r>
      <w:r w:rsidRPr="00A011E7">
        <w:rPr>
          <w:rFonts w:ascii="Arial Narrow" w:hAnsi="Arial Narrow" w:cs="Arial"/>
          <w:b w:val="0"/>
        </w:rPr>
        <w:t>Termo de</w:t>
      </w:r>
      <w:r w:rsidRPr="00A011E7">
        <w:rPr>
          <w:rFonts w:ascii="Arial Narrow" w:hAnsi="Arial Narrow" w:cs="Arial"/>
          <w:b w:val="0"/>
          <w:spacing w:val="-3"/>
        </w:rPr>
        <w:t xml:space="preserve"> </w:t>
      </w:r>
      <w:r w:rsidRPr="00A011E7">
        <w:rPr>
          <w:rFonts w:ascii="Arial Narrow" w:hAnsi="Arial Narrow" w:cs="Arial"/>
          <w:b w:val="0"/>
        </w:rPr>
        <w:t>Referência</w:t>
      </w:r>
      <w:r w:rsidR="002B1AEA">
        <w:rPr>
          <w:rFonts w:ascii="Arial Narrow" w:hAnsi="Arial Narrow" w:cs="Arial"/>
          <w:b w:val="0"/>
        </w:rPr>
        <w:t xml:space="preserve"> em anexo</w:t>
      </w:r>
      <w:r w:rsidRPr="00A011E7">
        <w:rPr>
          <w:rFonts w:ascii="Arial Narrow" w:hAnsi="Arial Narrow" w:cs="Arial"/>
          <w:b w:val="0"/>
        </w:rPr>
        <w:t>.</w:t>
      </w:r>
    </w:p>
    <w:p w14:paraId="1F1B8CBD" w14:textId="77777777" w:rsidR="00A011E7" w:rsidRPr="00A011E7" w:rsidRDefault="00A011E7" w:rsidP="00FD174F">
      <w:pPr>
        <w:pStyle w:val="Ttulo2"/>
        <w:spacing w:line="276" w:lineRule="auto"/>
        <w:ind w:right="243"/>
        <w:jc w:val="both"/>
        <w:rPr>
          <w:rFonts w:ascii="Arial Narrow" w:hAnsi="Arial Narrow" w:cs="Arial"/>
        </w:rPr>
      </w:pPr>
    </w:p>
    <w:p w14:paraId="7EF2EAC0" w14:textId="77777777" w:rsidR="00461E9D" w:rsidRPr="00A011E7" w:rsidRDefault="005E71C3" w:rsidP="005F2F7C">
      <w:pPr>
        <w:pStyle w:val="Ttulo2"/>
        <w:numPr>
          <w:ilvl w:val="0"/>
          <w:numId w:val="3"/>
        </w:numPr>
        <w:spacing w:line="276" w:lineRule="auto"/>
        <w:ind w:left="284" w:right="243" w:hanging="284"/>
        <w:jc w:val="both"/>
        <w:rPr>
          <w:rFonts w:ascii="Arial Narrow" w:hAnsi="Arial Narrow" w:cs="Arial"/>
        </w:rPr>
      </w:pPr>
      <w:r w:rsidRPr="00A011E7">
        <w:rPr>
          <w:rFonts w:ascii="Arial Narrow" w:hAnsi="Arial Narrow" w:cs="Arial"/>
        </w:rPr>
        <w:t>I</w:t>
      </w:r>
      <w:r w:rsidR="00A011E7" w:rsidRPr="00A011E7">
        <w:rPr>
          <w:rFonts w:ascii="Arial Narrow" w:hAnsi="Arial Narrow" w:cs="Arial"/>
        </w:rPr>
        <w:t>nteresse</w:t>
      </w:r>
      <w:r w:rsidR="00A011E7" w:rsidRPr="00A011E7">
        <w:rPr>
          <w:rFonts w:ascii="Arial Narrow" w:hAnsi="Arial Narrow" w:cs="Arial"/>
          <w:spacing w:val="-2"/>
        </w:rPr>
        <w:t xml:space="preserve"> </w:t>
      </w:r>
      <w:r w:rsidR="00A011E7" w:rsidRPr="00A011E7">
        <w:rPr>
          <w:rFonts w:ascii="Arial Narrow" w:hAnsi="Arial Narrow" w:cs="Arial"/>
        </w:rPr>
        <w:t>da</w:t>
      </w:r>
      <w:r w:rsidR="00A011E7" w:rsidRPr="00A011E7">
        <w:rPr>
          <w:rFonts w:ascii="Arial Narrow" w:hAnsi="Arial Narrow" w:cs="Arial"/>
          <w:spacing w:val="-3"/>
        </w:rPr>
        <w:t xml:space="preserve"> </w:t>
      </w:r>
      <w:r w:rsidR="00C97EE2">
        <w:rPr>
          <w:rFonts w:ascii="Arial Narrow" w:hAnsi="Arial Narrow" w:cs="Arial"/>
        </w:rPr>
        <w:t>A</w:t>
      </w:r>
      <w:r w:rsidR="00A011E7" w:rsidRPr="00A011E7">
        <w:rPr>
          <w:rFonts w:ascii="Arial Narrow" w:hAnsi="Arial Narrow" w:cs="Arial"/>
        </w:rPr>
        <w:t>dministração</w:t>
      </w:r>
      <w:r w:rsidR="00A011E7" w:rsidRPr="00A011E7">
        <w:rPr>
          <w:rFonts w:ascii="Arial Narrow" w:hAnsi="Arial Narrow" w:cs="Arial"/>
          <w:spacing w:val="-1"/>
        </w:rPr>
        <w:t xml:space="preserve"> </w:t>
      </w:r>
      <w:r w:rsidR="00A011E7" w:rsidRPr="00A011E7">
        <w:rPr>
          <w:rFonts w:ascii="Arial Narrow" w:hAnsi="Arial Narrow" w:cs="Arial"/>
        </w:rPr>
        <w:t>em</w:t>
      </w:r>
      <w:r w:rsidR="00A011E7" w:rsidRPr="00A011E7">
        <w:rPr>
          <w:rFonts w:ascii="Arial Narrow" w:hAnsi="Arial Narrow" w:cs="Arial"/>
          <w:spacing w:val="-3"/>
        </w:rPr>
        <w:t xml:space="preserve"> </w:t>
      </w:r>
      <w:r w:rsidR="00A011E7" w:rsidRPr="00A011E7">
        <w:rPr>
          <w:rFonts w:ascii="Arial Narrow" w:hAnsi="Arial Narrow" w:cs="Arial"/>
        </w:rPr>
        <w:t>obter</w:t>
      </w:r>
      <w:r w:rsidR="00A011E7" w:rsidRPr="00A011E7">
        <w:rPr>
          <w:rFonts w:ascii="Arial Narrow" w:hAnsi="Arial Narrow" w:cs="Arial"/>
          <w:spacing w:val="-2"/>
        </w:rPr>
        <w:t xml:space="preserve"> </w:t>
      </w:r>
      <w:r w:rsidR="00A011E7" w:rsidRPr="00A011E7">
        <w:rPr>
          <w:rFonts w:ascii="Arial Narrow" w:hAnsi="Arial Narrow" w:cs="Arial"/>
        </w:rPr>
        <w:t>propostas</w:t>
      </w:r>
      <w:r w:rsidR="00A011E7" w:rsidRPr="00A011E7">
        <w:rPr>
          <w:rFonts w:ascii="Arial Narrow" w:hAnsi="Arial Narrow" w:cs="Arial"/>
          <w:spacing w:val="-1"/>
        </w:rPr>
        <w:t xml:space="preserve"> </w:t>
      </w:r>
      <w:r w:rsidR="00A011E7" w:rsidRPr="00A011E7">
        <w:rPr>
          <w:rFonts w:ascii="Arial Narrow" w:hAnsi="Arial Narrow" w:cs="Arial"/>
        </w:rPr>
        <w:t>adicionais</w:t>
      </w:r>
      <w:r w:rsidR="00A011E7">
        <w:rPr>
          <w:rFonts w:ascii="Arial Narrow" w:hAnsi="Arial Narrow" w:cs="Arial"/>
        </w:rPr>
        <w:t>:</w:t>
      </w:r>
    </w:p>
    <w:p w14:paraId="4824BB84" w14:textId="1E47A0D4" w:rsidR="00461E9D" w:rsidRDefault="005E71C3" w:rsidP="00FD174F">
      <w:pPr>
        <w:pStyle w:val="Corpodetexto"/>
        <w:spacing w:line="276" w:lineRule="auto"/>
        <w:ind w:right="243"/>
        <w:jc w:val="both"/>
        <w:rPr>
          <w:rFonts w:ascii="Arial Narrow" w:hAnsi="Arial Narrow" w:cs="Arial"/>
          <w:spacing w:val="-1"/>
        </w:rPr>
      </w:pPr>
      <w:r w:rsidRPr="00A011E7">
        <w:rPr>
          <w:rFonts w:ascii="Arial Narrow" w:hAnsi="Arial Narrow" w:cs="Arial"/>
        </w:rPr>
        <w:t>Caso exista empresa do ramo compatíve</w:t>
      </w:r>
      <w:r w:rsidR="00ED4DED" w:rsidRPr="00A011E7">
        <w:rPr>
          <w:rFonts w:ascii="Arial Narrow" w:hAnsi="Arial Narrow" w:cs="Arial"/>
        </w:rPr>
        <w:t xml:space="preserve">l com o objeto acima descrito </w:t>
      </w:r>
      <w:r w:rsidRPr="00A011E7">
        <w:rPr>
          <w:rFonts w:ascii="Arial Narrow" w:hAnsi="Arial Narrow" w:cs="Arial"/>
        </w:rPr>
        <w:t>que se enquadre nos</w:t>
      </w:r>
      <w:r w:rsidRPr="00A011E7">
        <w:rPr>
          <w:rFonts w:ascii="Arial Narrow" w:hAnsi="Arial Narrow" w:cs="Arial"/>
          <w:spacing w:val="1"/>
        </w:rPr>
        <w:t xml:space="preserve"> </w:t>
      </w:r>
      <w:r w:rsidRPr="00A011E7">
        <w:rPr>
          <w:rFonts w:ascii="Arial Narrow" w:hAnsi="Arial Narrow" w:cs="Arial"/>
        </w:rPr>
        <w:t xml:space="preserve">requisitos de habilitação mínimos necessários, o Município de </w:t>
      </w:r>
      <w:r w:rsidR="00BC2A3C" w:rsidRPr="00A011E7">
        <w:rPr>
          <w:rFonts w:ascii="Arial Narrow" w:hAnsi="Arial Narrow" w:cs="Arial"/>
        </w:rPr>
        <w:t>Antonio Carlos</w:t>
      </w:r>
      <w:r w:rsidRPr="00A011E7">
        <w:rPr>
          <w:rFonts w:ascii="Arial Narrow" w:hAnsi="Arial Narrow" w:cs="Arial"/>
        </w:rPr>
        <w:t>/SC manifesta total</w:t>
      </w:r>
      <w:r w:rsidR="00BC2A3C"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w:t>
      </w:r>
      <w:r w:rsidR="00B759F8">
        <w:rPr>
          <w:rFonts w:ascii="Arial Narrow" w:hAnsi="Arial Narrow" w:cs="Arial"/>
        </w:rPr>
        <w:t xml:space="preserve"> </w:t>
      </w:r>
      <w:r w:rsidR="00823BD2">
        <w:rPr>
          <w:rFonts w:ascii="Arial Narrow" w:hAnsi="Arial Narrow" w:cs="Arial"/>
        </w:rPr>
        <w:t>conforme</w:t>
      </w:r>
      <w:r w:rsidR="00EE1030">
        <w:rPr>
          <w:rFonts w:ascii="Arial Narrow" w:hAnsi="Arial Narrow" w:cs="Arial"/>
        </w:rPr>
        <w:t xml:space="preserve"> </w:t>
      </w:r>
      <w:r w:rsidR="00B759F8">
        <w:rPr>
          <w:rFonts w:ascii="Arial Narrow" w:hAnsi="Arial Narrow" w:cs="Arial"/>
        </w:rPr>
        <w:t>Termo de Ref</w:t>
      </w:r>
      <w:r w:rsidR="00670754">
        <w:rPr>
          <w:rFonts w:ascii="Arial Narrow" w:hAnsi="Arial Narrow" w:cs="Arial"/>
        </w:rPr>
        <w:t>erência em a</w:t>
      </w:r>
      <w:r w:rsidR="00B759F8">
        <w:rPr>
          <w:rFonts w:ascii="Arial Narrow" w:hAnsi="Arial Narrow" w:cs="Arial"/>
        </w:rPr>
        <w:t>nexo</w:t>
      </w:r>
      <w:r w:rsidRPr="00A011E7">
        <w:rPr>
          <w:rFonts w:ascii="Arial Narrow" w:hAnsi="Arial Narrow" w:cs="Arial"/>
        </w:rPr>
        <w:t>, a fim de verificar qual melhor atende às necessidades</w:t>
      </w:r>
      <w:r w:rsidRPr="00A011E7">
        <w:rPr>
          <w:rFonts w:ascii="Arial Narrow" w:hAnsi="Arial Narrow" w:cs="Arial"/>
          <w:spacing w:val="1"/>
        </w:rPr>
        <w:t xml:space="preserve"> </w:t>
      </w:r>
      <w:r w:rsidRPr="00A011E7">
        <w:rPr>
          <w:rFonts w:ascii="Arial Narrow" w:hAnsi="Arial Narrow" w:cs="Arial"/>
        </w:rPr>
        <w:t>da</w:t>
      </w:r>
      <w:r w:rsidRPr="00A011E7">
        <w:rPr>
          <w:rFonts w:ascii="Arial Narrow" w:hAnsi="Arial Narrow" w:cs="Arial"/>
          <w:spacing w:val="-2"/>
        </w:rPr>
        <w:t xml:space="preserve"> </w:t>
      </w:r>
      <w:r w:rsidRPr="00A011E7">
        <w:rPr>
          <w:rFonts w:ascii="Arial Narrow" w:hAnsi="Arial Narrow" w:cs="Arial"/>
        </w:rPr>
        <w:t>Administração Municipal,</w:t>
      </w:r>
      <w:r w:rsidRPr="00A011E7">
        <w:rPr>
          <w:rFonts w:ascii="Arial Narrow" w:hAnsi="Arial Narrow" w:cs="Arial"/>
          <w:spacing w:val="-1"/>
        </w:rPr>
        <w:t xml:space="preserve"> </w:t>
      </w:r>
      <w:r w:rsidRPr="00A011E7">
        <w:rPr>
          <w:rFonts w:ascii="Arial Narrow" w:hAnsi="Arial Narrow" w:cs="Arial"/>
        </w:rPr>
        <w:t>no prazo</w:t>
      </w:r>
      <w:r w:rsidRPr="00A011E7">
        <w:rPr>
          <w:rFonts w:ascii="Arial Narrow" w:hAnsi="Arial Narrow" w:cs="Arial"/>
          <w:spacing w:val="-1"/>
        </w:rPr>
        <w:t xml:space="preserve"> </w:t>
      </w:r>
      <w:r w:rsidRPr="00A011E7">
        <w:rPr>
          <w:rFonts w:ascii="Arial Narrow" w:hAnsi="Arial Narrow" w:cs="Arial"/>
        </w:rPr>
        <w:t>de</w:t>
      </w:r>
      <w:r w:rsidRPr="00A011E7">
        <w:rPr>
          <w:rFonts w:ascii="Arial Narrow" w:hAnsi="Arial Narrow" w:cs="Arial"/>
          <w:spacing w:val="-1"/>
        </w:rPr>
        <w:t xml:space="preserve"> </w:t>
      </w:r>
      <w:r w:rsidR="00376EC6" w:rsidRPr="00A011E7">
        <w:rPr>
          <w:rFonts w:ascii="Arial Narrow" w:hAnsi="Arial Narrow" w:cs="Arial"/>
        </w:rPr>
        <w:t xml:space="preserve">03 (três) dias úteis </w:t>
      </w:r>
      <w:r w:rsidRPr="00A011E7">
        <w:rPr>
          <w:rFonts w:ascii="Arial Narrow" w:hAnsi="Arial Narrow" w:cs="Arial"/>
        </w:rPr>
        <w:t>a contar</w:t>
      </w:r>
      <w:r w:rsidRPr="00A011E7">
        <w:rPr>
          <w:rFonts w:ascii="Arial Narrow" w:hAnsi="Arial Narrow" w:cs="Arial"/>
          <w:spacing w:val="-2"/>
        </w:rPr>
        <w:t xml:space="preserve"> </w:t>
      </w:r>
      <w:r w:rsidR="00376EC6" w:rsidRPr="00A011E7">
        <w:rPr>
          <w:rFonts w:ascii="Arial Narrow" w:hAnsi="Arial Narrow" w:cs="Arial"/>
        </w:rPr>
        <w:t>desta publicação,</w:t>
      </w:r>
      <w:r w:rsidR="00F176F8">
        <w:rPr>
          <w:rFonts w:ascii="Arial Narrow" w:hAnsi="Arial Narrow" w:cs="Arial"/>
          <w:spacing w:val="-1"/>
        </w:rPr>
        <w:t xml:space="preserve"> ou seja, até o dia </w:t>
      </w:r>
      <w:r w:rsidR="00BB3BBD">
        <w:rPr>
          <w:rFonts w:ascii="Arial Narrow" w:hAnsi="Arial Narrow" w:cs="Arial"/>
          <w:spacing w:val="-1"/>
        </w:rPr>
        <w:t>06</w:t>
      </w:r>
      <w:r w:rsidR="00F014EA">
        <w:rPr>
          <w:rFonts w:ascii="Arial Narrow" w:hAnsi="Arial Narrow" w:cs="Arial"/>
          <w:spacing w:val="-1"/>
        </w:rPr>
        <w:t>/0</w:t>
      </w:r>
      <w:r w:rsidR="00BB3BBD">
        <w:rPr>
          <w:rFonts w:ascii="Arial Narrow" w:hAnsi="Arial Narrow" w:cs="Arial"/>
          <w:spacing w:val="-1"/>
        </w:rPr>
        <w:t>3</w:t>
      </w:r>
      <w:r w:rsidR="005802A6" w:rsidRPr="00A011E7">
        <w:rPr>
          <w:rFonts w:ascii="Arial Narrow" w:hAnsi="Arial Narrow" w:cs="Arial"/>
          <w:spacing w:val="-1"/>
        </w:rPr>
        <w:t>/</w:t>
      </w:r>
      <w:r w:rsidR="00EE1030">
        <w:rPr>
          <w:rFonts w:ascii="Arial Narrow" w:hAnsi="Arial Narrow" w:cs="Arial"/>
          <w:spacing w:val="-1"/>
        </w:rPr>
        <w:t>2025</w:t>
      </w:r>
      <w:r w:rsidR="00376EC6" w:rsidRPr="00A011E7">
        <w:rPr>
          <w:rFonts w:ascii="Arial Narrow" w:hAnsi="Arial Narrow" w:cs="Arial"/>
          <w:spacing w:val="-1"/>
        </w:rPr>
        <w:t>.</w:t>
      </w:r>
    </w:p>
    <w:p w14:paraId="443A82DB" w14:textId="77777777" w:rsidR="00905E48" w:rsidRPr="00A011E7" w:rsidRDefault="00905E48" w:rsidP="00FD174F">
      <w:pPr>
        <w:pStyle w:val="Corpodetexto"/>
        <w:spacing w:line="276" w:lineRule="auto"/>
        <w:ind w:right="243"/>
        <w:jc w:val="both"/>
        <w:rPr>
          <w:rFonts w:ascii="Arial Narrow" w:hAnsi="Arial Narrow" w:cs="Arial"/>
        </w:rPr>
      </w:pPr>
    </w:p>
    <w:p w14:paraId="13BAE57A" w14:textId="77777777" w:rsidR="00461E9D" w:rsidRDefault="005E71C3" w:rsidP="00FD174F">
      <w:pPr>
        <w:pStyle w:val="Ttulo2"/>
        <w:spacing w:before="149" w:line="276" w:lineRule="auto"/>
        <w:ind w:left="0" w:right="243" w:firstLine="0"/>
        <w:jc w:val="both"/>
        <w:rPr>
          <w:rFonts w:ascii="Arial Narrow" w:hAnsi="Arial Narrow" w:cs="Arial"/>
          <w:spacing w:val="-1"/>
        </w:rPr>
      </w:pPr>
      <w:r w:rsidRPr="00A011E7">
        <w:rPr>
          <w:rFonts w:ascii="Arial Narrow" w:hAnsi="Arial Narrow" w:cs="Arial"/>
        </w:rPr>
        <w:t>As propostas, juntamente com a documentação de habilitação, deverão ser enviadas ao</w:t>
      </w:r>
      <w:r w:rsidRPr="00A011E7">
        <w:rPr>
          <w:rFonts w:ascii="Arial Narrow" w:hAnsi="Arial Narrow" w:cs="Arial"/>
          <w:spacing w:val="1"/>
        </w:rPr>
        <w:t xml:space="preserve"> </w:t>
      </w:r>
      <w:r w:rsidR="00C97EE2">
        <w:rPr>
          <w:rFonts w:ascii="Arial Narrow" w:hAnsi="Arial Narrow" w:cs="Arial"/>
        </w:rPr>
        <w:t xml:space="preserve">e-mail </w:t>
      </w:r>
      <w:hyperlink r:id="rId8" w:history="1">
        <w:r w:rsidR="00905E48" w:rsidRPr="00622AD6">
          <w:rPr>
            <w:rStyle w:val="Hyperlink"/>
            <w:rFonts w:ascii="Arial Narrow" w:hAnsi="Arial Narrow" w:cs="Arial"/>
            <w:spacing w:val="-1"/>
          </w:rPr>
          <w:t>licitacao2@antoniocarlos.sc.gov.br</w:t>
        </w:r>
      </w:hyperlink>
    </w:p>
    <w:p w14:paraId="04022B9A" w14:textId="77777777" w:rsidR="00905E48" w:rsidRPr="00A011E7" w:rsidRDefault="00905E48" w:rsidP="00FD174F">
      <w:pPr>
        <w:pStyle w:val="Ttulo2"/>
        <w:spacing w:before="149" w:line="276" w:lineRule="auto"/>
        <w:ind w:left="0" w:right="243" w:firstLine="0"/>
        <w:jc w:val="both"/>
        <w:rPr>
          <w:rFonts w:ascii="Arial Narrow" w:hAnsi="Arial Narrow" w:cs="Arial"/>
        </w:rPr>
      </w:pPr>
    </w:p>
    <w:p w14:paraId="624F61D9" w14:textId="77777777" w:rsidR="00461E9D" w:rsidRPr="00A011E7" w:rsidRDefault="005E71C3" w:rsidP="00FD174F">
      <w:pPr>
        <w:pStyle w:val="Corpodetexto"/>
        <w:spacing w:before="151" w:line="276" w:lineRule="auto"/>
        <w:ind w:right="243"/>
        <w:jc w:val="both"/>
        <w:rPr>
          <w:rFonts w:ascii="Arial Narrow" w:hAnsi="Arial Narrow" w:cs="Arial"/>
          <w:b/>
        </w:rPr>
      </w:pPr>
      <w:r w:rsidRPr="00A011E7">
        <w:rPr>
          <w:rFonts w:ascii="Arial Narrow" w:hAnsi="Arial Narrow" w:cs="Arial"/>
        </w:rPr>
        <w:t>Maiores</w:t>
      </w:r>
      <w:r w:rsidRPr="00A011E7">
        <w:rPr>
          <w:rFonts w:ascii="Arial Narrow" w:hAnsi="Arial Narrow" w:cs="Arial"/>
          <w:spacing w:val="-6"/>
        </w:rPr>
        <w:t xml:space="preserve"> </w:t>
      </w:r>
      <w:r w:rsidRPr="00A011E7">
        <w:rPr>
          <w:rFonts w:ascii="Arial Narrow" w:hAnsi="Arial Narrow" w:cs="Arial"/>
        </w:rPr>
        <w:t>informações</w:t>
      </w:r>
      <w:r w:rsidRPr="00A011E7">
        <w:rPr>
          <w:rFonts w:ascii="Arial Narrow" w:hAnsi="Arial Narrow" w:cs="Arial"/>
          <w:spacing w:val="-6"/>
        </w:rPr>
        <w:t xml:space="preserve"> </w:t>
      </w:r>
      <w:r w:rsidRPr="00A011E7">
        <w:rPr>
          <w:rFonts w:ascii="Arial Narrow" w:hAnsi="Arial Narrow" w:cs="Arial"/>
        </w:rPr>
        <w:t>podem</w:t>
      </w:r>
      <w:r w:rsidRPr="00A011E7">
        <w:rPr>
          <w:rFonts w:ascii="Arial Narrow" w:hAnsi="Arial Narrow" w:cs="Arial"/>
          <w:spacing w:val="-6"/>
        </w:rPr>
        <w:t xml:space="preserve"> </w:t>
      </w:r>
      <w:r w:rsidRPr="00A011E7">
        <w:rPr>
          <w:rFonts w:ascii="Arial Narrow" w:hAnsi="Arial Narrow" w:cs="Arial"/>
        </w:rPr>
        <w:t>ser</w:t>
      </w:r>
      <w:r w:rsidRPr="00A011E7">
        <w:rPr>
          <w:rFonts w:ascii="Arial Narrow" w:hAnsi="Arial Narrow" w:cs="Arial"/>
          <w:spacing w:val="-7"/>
        </w:rPr>
        <w:t xml:space="preserve"> </w:t>
      </w:r>
      <w:r w:rsidRPr="00A011E7">
        <w:rPr>
          <w:rFonts w:ascii="Arial Narrow" w:hAnsi="Arial Narrow" w:cs="Arial"/>
        </w:rPr>
        <w:t>obtidas</w:t>
      </w:r>
      <w:r w:rsidRPr="00A011E7">
        <w:rPr>
          <w:rFonts w:ascii="Arial Narrow" w:hAnsi="Arial Narrow" w:cs="Arial"/>
          <w:spacing w:val="-4"/>
        </w:rPr>
        <w:t xml:space="preserve"> </w:t>
      </w:r>
      <w:r w:rsidRPr="00A011E7">
        <w:rPr>
          <w:rFonts w:ascii="Arial Narrow" w:hAnsi="Arial Narrow" w:cs="Arial"/>
        </w:rPr>
        <w:t>no</w:t>
      </w:r>
      <w:r w:rsidRPr="00A011E7">
        <w:rPr>
          <w:rFonts w:ascii="Arial Narrow" w:hAnsi="Arial Narrow" w:cs="Arial"/>
          <w:spacing w:val="-5"/>
        </w:rPr>
        <w:t xml:space="preserve"> </w:t>
      </w:r>
      <w:r w:rsidRPr="00A011E7">
        <w:rPr>
          <w:rFonts w:ascii="Arial Narrow" w:hAnsi="Arial Narrow" w:cs="Arial"/>
        </w:rPr>
        <w:t>site</w:t>
      </w:r>
      <w:r w:rsidRPr="00A011E7">
        <w:rPr>
          <w:rFonts w:ascii="Arial Narrow" w:hAnsi="Arial Narrow" w:cs="Arial"/>
          <w:spacing w:val="-7"/>
        </w:rPr>
        <w:t xml:space="preserve"> </w:t>
      </w:r>
      <w:r w:rsidRPr="00A011E7">
        <w:rPr>
          <w:rFonts w:ascii="Arial Narrow" w:hAnsi="Arial Narrow" w:cs="Arial"/>
        </w:rPr>
        <w:t>oficial</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6"/>
        </w:rPr>
        <w:t xml:space="preserve"> </w:t>
      </w:r>
      <w:r w:rsidRPr="00A011E7">
        <w:rPr>
          <w:rFonts w:ascii="Arial Narrow" w:hAnsi="Arial Narrow" w:cs="Arial"/>
        </w:rPr>
        <w:t>município</w:t>
      </w:r>
      <w:r w:rsidRPr="00A011E7">
        <w:rPr>
          <w:rFonts w:ascii="Arial Narrow" w:hAnsi="Arial Narrow" w:cs="Arial"/>
          <w:spacing w:val="-4"/>
        </w:rPr>
        <w:t xml:space="preserve"> </w:t>
      </w:r>
      <w:hyperlink r:id="rId9" w:history="1">
        <w:r w:rsidR="00BC2A3C" w:rsidRPr="00A011E7">
          <w:rPr>
            <w:rStyle w:val="Hyperlink"/>
            <w:rFonts w:ascii="Arial Narrow" w:hAnsi="Arial Narrow" w:cs="Arial"/>
            <w:color w:val="auto"/>
          </w:rPr>
          <w:t>www.antoniocarlos.sc.gov.br</w:t>
        </w:r>
      </w:hyperlink>
      <w:r w:rsidR="00376EC6" w:rsidRPr="00A011E7">
        <w:rPr>
          <w:rFonts w:ascii="Arial Narrow" w:hAnsi="Arial Narrow" w:cs="Arial"/>
        </w:rPr>
        <w:t xml:space="preserve"> </w:t>
      </w:r>
      <w:r w:rsidRPr="00A011E7">
        <w:rPr>
          <w:rFonts w:ascii="Arial Narrow" w:hAnsi="Arial Narrow" w:cs="Arial"/>
        </w:rPr>
        <w:t xml:space="preserve"> ou</w:t>
      </w:r>
      <w:r w:rsidRPr="00A011E7">
        <w:rPr>
          <w:rFonts w:ascii="Arial Narrow" w:hAnsi="Arial Narrow" w:cs="Arial"/>
          <w:spacing w:val="-2"/>
        </w:rPr>
        <w:t xml:space="preserve"> </w:t>
      </w:r>
      <w:r w:rsidRPr="00A011E7">
        <w:rPr>
          <w:rFonts w:ascii="Arial Narrow" w:hAnsi="Arial Narrow" w:cs="Arial"/>
        </w:rPr>
        <w:t>pelo e-mail</w:t>
      </w:r>
      <w:r w:rsidR="00BC2A3C" w:rsidRPr="00A011E7">
        <w:rPr>
          <w:rFonts w:ascii="Arial Narrow" w:hAnsi="Arial Narrow" w:cs="Arial"/>
        </w:rPr>
        <w:t>: licitacao</w:t>
      </w:r>
      <w:r w:rsidR="00BE7B1D" w:rsidRPr="00A011E7">
        <w:rPr>
          <w:rFonts w:ascii="Arial Narrow" w:hAnsi="Arial Narrow" w:cs="Arial"/>
        </w:rPr>
        <w:t>2</w:t>
      </w:r>
      <w:r w:rsidR="001B6DC3">
        <w:rPr>
          <w:rFonts w:ascii="Arial Narrow" w:hAnsi="Arial Narrow" w:cs="Arial"/>
        </w:rPr>
        <w:t>@antoniocarlos.sc.gov.br.</w:t>
      </w:r>
    </w:p>
    <w:p w14:paraId="1A69B6CC" w14:textId="77777777" w:rsidR="00461E9D" w:rsidRPr="00FF482D" w:rsidRDefault="00461E9D" w:rsidP="00FD174F">
      <w:pPr>
        <w:pStyle w:val="Corpodetexto"/>
        <w:spacing w:before="1" w:line="276" w:lineRule="auto"/>
        <w:ind w:right="243"/>
        <w:rPr>
          <w:rFonts w:ascii="Arial Narrow" w:hAnsi="Arial Narrow" w:cs="Arial"/>
          <w:b/>
        </w:rPr>
      </w:pPr>
    </w:p>
    <w:p w14:paraId="64967857" w14:textId="77777777" w:rsidR="00FD174F" w:rsidRDefault="00FD174F" w:rsidP="00FD174F">
      <w:pPr>
        <w:pStyle w:val="Corpodetexto"/>
        <w:spacing w:before="1" w:line="276" w:lineRule="auto"/>
        <w:ind w:right="243"/>
        <w:jc w:val="right"/>
        <w:rPr>
          <w:rFonts w:ascii="Arial Narrow" w:hAnsi="Arial Narrow" w:cs="Arial"/>
        </w:rPr>
      </w:pPr>
    </w:p>
    <w:p w14:paraId="7B937F56" w14:textId="07895407" w:rsidR="00461E9D" w:rsidRDefault="008A2FC4" w:rsidP="00F176F8">
      <w:pPr>
        <w:pStyle w:val="Corpodetexto"/>
        <w:spacing w:before="1" w:line="276" w:lineRule="auto"/>
        <w:ind w:right="243"/>
        <w:jc w:val="right"/>
        <w:rPr>
          <w:rFonts w:ascii="Arial Narrow" w:hAnsi="Arial Narrow" w:cs="Arial"/>
        </w:rPr>
      </w:pPr>
      <w:r w:rsidRPr="00FF482D">
        <w:rPr>
          <w:rFonts w:ascii="Arial Narrow" w:hAnsi="Arial Narrow" w:cs="Arial"/>
        </w:rPr>
        <w:t>Antô</w:t>
      </w:r>
      <w:r w:rsidR="00C97EE2">
        <w:rPr>
          <w:rFonts w:ascii="Arial Narrow" w:hAnsi="Arial Narrow" w:cs="Arial"/>
        </w:rPr>
        <w:t xml:space="preserve">nio </w:t>
      </w:r>
      <w:r w:rsidR="00F176F8">
        <w:rPr>
          <w:rFonts w:ascii="Arial Narrow" w:hAnsi="Arial Narrow" w:cs="Arial"/>
        </w:rPr>
        <w:t xml:space="preserve">Carlos, </w:t>
      </w:r>
      <w:r w:rsidR="00BB3BBD">
        <w:rPr>
          <w:rFonts w:ascii="Arial Narrow" w:hAnsi="Arial Narrow" w:cs="Arial"/>
        </w:rPr>
        <w:t>28</w:t>
      </w:r>
      <w:r w:rsidR="001B4C47">
        <w:rPr>
          <w:rFonts w:ascii="Arial Narrow" w:hAnsi="Arial Narrow" w:cs="Arial"/>
        </w:rPr>
        <w:t xml:space="preserve"> de </w:t>
      </w:r>
      <w:r w:rsidR="00DA364E">
        <w:rPr>
          <w:rFonts w:ascii="Arial Narrow" w:hAnsi="Arial Narrow" w:cs="Arial"/>
        </w:rPr>
        <w:t>fever</w:t>
      </w:r>
      <w:r w:rsidR="00EE1030">
        <w:rPr>
          <w:rFonts w:ascii="Arial Narrow" w:hAnsi="Arial Narrow" w:cs="Arial"/>
        </w:rPr>
        <w:t>ei</w:t>
      </w:r>
      <w:r w:rsidR="001B4C47">
        <w:rPr>
          <w:rFonts w:ascii="Arial Narrow" w:hAnsi="Arial Narrow" w:cs="Arial"/>
        </w:rPr>
        <w:t>ro</w:t>
      </w:r>
      <w:r w:rsidR="005802A6" w:rsidRPr="00FF482D">
        <w:rPr>
          <w:rFonts w:ascii="Arial Narrow" w:hAnsi="Arial Narrow" w:cs="Arial"/>
          <w:spacing w:val="-1"/>
        </w:rPr>
        <w:t xml:space="preserve"> </w:t>
      </w:r>
      <w:r w:rsidR="005802A6" w:rsidRPr="00FF482D">
        <w:rPr>
          <w:rFonts w:ascii="Arial Narrow" w:hAnsi="Arial Narrow" w:cs="Arial"/>
        </w:rPr>
        <w:t>de</w:t>
      </w:r>
      <w:r w:rsidR="005802A6" w:rsidRPr="00FF482D">
        <w:rPr>
          <w:rFonts w:ascii="Arial Narrow" w:hAnsi="Arial Narrow" w:cs="Arial"/>
          <w:spacing w:val="-1"/>
        </w:rPr>
        <w:t xml:space="preserve"> </w:t>
      </w:r>
      <w:r w:rsidR="00EE1030">
        <w:rPr>
          <w:rFonts w:ascii="Arial Narrow" w:hAnsi="Arial Narrow" w:cs="Arial"/>
        </w:rPr>
        <w:t>2025</w:t>
      </w:r>
    </w:p>
    <w:p w14:paraId="64890F5C" w14:textId="77777777" w:rsidR="00BC2A3C" w:rsidRDefault="00BC2A3C" w:rsidP="00FD174F">
      <w:pPr>
        <w:pStyle w:val="Corpodetexto"/>
        <w:spacing w:line="276" w:lineRule="auto"/>
        <w:ind w:right="243"/>
        <w:rPr>
          <w:rFonts w:ascii="Arial Narrow" w:hAnsi="Arial Narrow" w:cs="Arial"/>
        </w:rPr>
      </w:pPr>
    </w:p>
    <w:p w14:paraId="791F25D8" w14:textId="77777777" w:rsidR="001E1201" w:rsidRPr="00FF482D" w:rsidRDefault="001E1201" w:rsidP="00FD174F">
      <w:pPr>
        <w:pStyle w:val="Corpodetexto"/>
        <w:spacing w:line="276" w:lineRule="auto"/>
        <w:ind w:right="243"/>
        <w:rPr>
          <w:rFonts w:ascii="Arial Narrow" w:hAnsi="Arial Narrow" w:cs="Arial"/>
        </w:rPr>
      </w:pPr>
    </w:p>
    <w:p w14:paraId="3AFBBF1D" w14:textId="77777777" w:rsidR="00BC2A3C" w:rsidRPr="001B6DC3" w:rsidRDefault="00BE7B1D" w:rsidP="00FD174F">
      <w:pPr>
        <w:spacing w:line="276" w:lineRule="auto"/>
        <w:ind w:right="243"/>
        <w:jc w:val="center"/>
        <w:rPr>
          <w:rFonts w:ascii="Arial Narrow" w:hAnsi="Arial Narrow" w:cs="Arial"/>
          <w:sz w:val="24"/>
          <w:szCs w:val="24"/>
        </w:rPr>
      </w:pPr>
      <w:r w:rsidRPr="001B6DC3">
        <w:rPr>
          <w:rFonts w:ascii="Arial Narrow" w:hAnsi="Arial Narrow" w:cs="Arial"/>
          <w:sz w:val="24"/>
          <w:szCs w:val="24"/>
        </w:rPr>
        <w:t>Vinicius de Brito Zambiazzi</w:t>
      </w:r>
    </w:p>
    <w:p w14:paraId="66DF87E3" w14:textId="77777777" w:rsidR="009766B6" w:rsidRDefault="00FD174F" w:rsidP="009766B6">
      <w:pPr>
        <w:spacing w:line="276" w:lineRule="auto"/>
        <w:ind w:right="243"/>
        <w:jc w:val="center"/>
        <w:rPr>
          <w:rFonts w:ascii="Arial Narrow" w:hAnsi="Arial Narrow" w:cs="Arial"/>
          <w:sz w:val="24"/>
          <w:szCs w:val="24"/>
        </w:rPr>
      </w:pPr>
      <w:r>
        <w:rPr>
          <w:rFonts w:ascii="Arial Narrow" w:hAnsi="Arial Narrow" w:cs="Arial"/>
          <w:sz w:val="24"/>
          <w:szCs w:val="24"/>
        </w:rPr>
        <w:t>Agente de Contratação</w:t>
      </w:r>
    </w:p>
    <w:p w14:paraId="5A91C191" w14:textId="77777777" w:rsidR="00A94088" w:rsidRPr="008937B5" w:rsidRDefault="009766B6" w:rsidP="00A94088">
      <w:pPr>
        <w:spacing w:before="240" w:after="240"/>
        <w:jc w:val="center"/>
        <w:rPr>
          <w:b/>
          <w:szCs w:val="24"/>
          <w:u w:val="single"/>
        </w:rPr>
      </w:pPr>
      <w:r>
        <w:rPr>
          <w:rFonts w:ascii="Arial Narrow" w:hAnsi="Arial Narrow" w:cs="Arial"/>
          <w:sz w:val="24"/>
          <w:szCs w:val="24"/>
        </w:rPr>
        <w:br w:type="page"/>
      </w:r>
      <w:r w:rsidR="00A94088" w:rsidRPr="008937B5">
        <w:rPr>
          <w:b/>
          <w:szCs w:val="24"/>
          <w:u w:val="single"/>
        </w:rPr>
        <w:lastRenderedPageBreak/>
        <w:t xml:space="preserve">Termo de Referência nº </w:t>
      </w:r>
      <w:r w:rsidR="00A94088">
        <w:rPr>
          <w:b/>
          <w:szCs w:val="24"/>
          <w:u w:val="single"/>
        </w:rPr>
        <w:t>02/2025</w:t>
      </w:r>
    </w:p>
    <w:p w14:paraId="24BBB4D1" w14:textId="77777777" w:rsidR="00A94088" w:rsidRPr="008937B5" w:rsidRDefault="00A94088" w:rsidP="00A94088">
      <w:pPr>
        <w:spacing w:line="360" w:lineRule="auto"/>
        <w:rPr>
          <w:b/>
          <w:szCs w:val="24"/>
        </w:rPr>
      </w:pPr>
    </w:p>
    <w:p w14:paraId="501477F0" w14:textId="77777777" w:rsidR="00A94088" w:rsidRPr="00EE4CAD" w:rsidRDefault="00A94088" w:rsidP="00A94088">
      <w:pPr>
        <w:pStyle w:val="NormalWeb"/>
        <w:spacing w:before="0" w:beforeAutospacing="0" w:after="0" w:afterAutospacing="0" w:line="360" w:lineRule="auto"/>
        <w:jc w:val="both"/>
        <w:rPr>
          <w:b/>
        </w:rPr>
      </w:pPr>
      <w:r w:rsidRPr="008937B5">
        <w:rPr>
          <w:b/>
        </w:rPr>
        <w:t>I – Objeto:</w:t>
      </w:r>
      <w:r w:rsidRPr="00D7596C">
        <w:t xml:space="preserve"> Processo de dispensa de licitação para seleção da proposta mais vantajosa para a Administração Pública, visando a aquisição da máquina soprador de folhas para a Secretaria</w:t>
      </w:r>
      <w:r>
        <w:t xml:space="preserve"> d</w:t>
      </w:r>
      <w:r w:rsidRPr="00D7596C">
        <w:t>e Infraestrutura do Município de Antônio Carlos/SC.</w:t>
      </w:r>
      <w:r w:rsidRPr="00D46F9E">
        <w:rPr>
          <w:b/>
        </w:rPr>
        <w:t xml:space="preserve"> </w:t>
      </w:r>
    </w:p>
    <w:p w14:paraId="3C4A0D00" w14:textId="77777777" w:rsidR="00A94088" w:rsidRPr="008937B5" w:rsidRDefault="00A94088" w:rsidP="00A94088">
      <w:pPr>
        <w:pStyle w:val="NormalWeb"/>
        <w:spacing w:before="0" w:beforeAutospacing="0" w:after="0" w:afterAutospacing="0" w:line="360" w:lineRule="auto"/>
        <w:jc w:val="both"/>
        <w:rPr>
          <w:b/>
        </w:rPr>
      </w:pPr>
    </w:p>
    <w:p w14:paraId="7FE19888" w14:textId="77777777" w:rsidR="00A94088" w:rsidRDefault="00A94088" w:rsidP="00A94088">
      <w:pPr>
        <w:pStyle w:val="NormalWeb"/>
        <w:spacing w:before="0" w:beforeAutospacing="0" w:after="0" w:afterAutospacing="0" w:line="360" w:lineRule="auto"/>
        <w:jc w:val="both"/>
        <w:rPr>
          <w:b/>
        </w:rPr>
      </w:pPr>
      <w:r w:rsidRPr="008937B5">
        <w:rPr>
          <w:b/>
        </w:rPr>
        <w:t>II – Fundamentação:</w:t>
      </w:r>
    </w:p>
    <w:p w14:paraId="0CA589F4" w14:textId="77777777" w:rsidR="00A94088" w:rsidRDefault="00A94088" w:rsidP="00A94088">
      <w:pPr>
        <w:pStyle w:val="NormalWeb"/>
        <w:spacing w:before="0" w:beforeAutospacing="0" w:after="0" w:afterAutospacing="0" w:line="360" w:lineRule="auto"/>
        <w:jc w:val="both"/>
        <w:rPr>
          <w:b/>
        </w:rPr>
      </w:pPr>
    </w:p>
    <w:p w14:paraId="45AA0286" w14:textId="77777777" w:rsidR="00A94088" w:rsidRPr="008937B5" w:rsidRDefault="00A94088" w:rsidP="00A94088">
      <w:pPr>
        <w:pStyle w:val="NormalWeb"/>
        <w:spacing w:before="0" w:beforeAutospacing="0" w:after="0" w:afterAutospacing="0" w:line="360" w:lineRule="auto"/>
        <w:ind w:firstLine="709"/>
        <w:jc w:val="both"/>
      </w:pPr>
      <w:r w:rsidRPr="008937B5">
        <w:t>Conforme previsão do Decreto Municipal nº 11/2024, acerca do Estudo Técnico Preliminar (ETP), o referido diploma legal dispõe:</w:t>
      </w:r>
    </w:p>
    <w:p w14:paraId="262FA0F4" w14:textId="77777777" w:rsidR="00A94088" w:rsidRPr="008937B5" w:rsidRDefault="00A94088" w:rsidP="00A94088">
      <w:pPr>
        <w:pStyle w:val="NormalWeb"/>
        <w:spacing w:before="0" w:beforeAutospacing="0" w:after="0" w:afterAutospacing="0" w:line="360" w:lineRule="auto"/>
        <w:jc w:val="both"/>
      </w:pPr>
      <w:r w:rsidRPr="008937B5">
        <w:t>Art. 8º Em âmbito municipal, a elaboração do Estudo Técnico Preliminar será opcional nos seguintes casos: I - contratação de obras, serviços, compras e locações, cujos valores se enquadrem nos limites dos incisos I e II do artigo 75 da Lei n. º 14.133, de 1º de abril de 2021, independentemente da forma de contratação.</w:t>
      </w:r>
    </w:p>
    <w:p w14:paraId="0C3E750E" w14:textId="77777777" w:rsidR="00A94088" w:rsidRPr="008937B5" w:rsidRDefault="00A94088" w:rsidP="00A94088">
      <w:pPr>
        <w:pStyle w:val="NormalWeb"/>
        <w:spacing w:before="0" w:beforeAutospacing="0" w:after="0" w:afterAutospacing="0" w:line="360" w:lineRule="auto"/>
        <w:ind w:firstLine="709"/>
        <w:jc w:val="both"/>
      </w:pPr>
      <w:r w:rsidRPr="008937B5">
        <w:t>A partir da Lei nº 14.133/21, dispomos da fundamentação contida no Artigo 75, Inciso II: “É dispensável a licitação: para a contratação que envolva valores inferiores a</w:t>
      </w:r>
      <w:r w:rsidRPr="00E15569">
        <w:t xml:space="preserve"> </w:t>
      </w:r>
      <w:r>
        <w:t>R$62.725,59,</w:t>
      </w:r>
      <w:r w:rsidRPr="008937B5">
        <w:t xml:space="preserve"> no cas</w:t>
      </w:r>
      <w:r>
        <w:t>o de outros serviços e compras.</w:t>
      </w:r>
    </w:p>
    <w:p w14:paraId="531D4757" w14:textId="77777777" w:rsidR="00A94088" w:rsidRPr="008937B5" w:rsidRDefault="00A94088" w:rsidP="00A94088">
      <w:pPr>
        <w:rPr>
          <w:b/>
          <w:szCs w:val="24"/>
        </w:rPr>
      </w:pPr>
    </w:p>
    <w:p w14:paraId="2546C9B8" w14:textId="77777777" w:rsidR="00A94088" w:rsidRDefault="00A94088" w:rsidP="00A94088">
      <w:pPr>
        <w:pStyle w:val="NormalWeb"/>
        <w:spacing w:before="0" w:beforeAutospacing="0" w:after="0" w:afterAutospacing="0" w:line="360" w:lineRule="auto"/>
        <w:jc w:val="both"/>
        <w:rPr>
          <w:b/>
        </w:rPr>
      </w:pPr>
      <w:bookmarkStart w:id="0" w:name="art6xxiiib"/>
      <w:bookmarkStart w:id="1" w:name="art6xxiiic"/>
      <w:bookmarkEnd w:id="0"/>
      <w:bookmarkEnd w:id="1"/>
      <w:r w:rsidRPr="008937B5">
        <w:rPr>
          <w:b/>
        </w:rPr>
        <w:t>III – Solução como um todo:</w:t>
      </w:r>
    </w:p>
    <w:p w14:paraId="27B56E03" w14:textId="77777777" w:rsidR="00A94088" w:rsidRPr="00EF50BA" w:rsidRDefault="00A94088" w:rsidP="00A94088">
      <w:pPr>
        <w:pStyle w:val="NormalWeb"/>
        <w:spacing w:line="360" w:lineRule="auto"/>
        <w:ind w:firstLine="709"/>
        <w:jc w:val="both"/>
      </w:pPr>
      <w:r w:rsidRPr="00EF50BA">
        <w:t>A aquisição de um soprador de folhas a bateria pelo município de Antônio Carlos será essencial para otimizar a limpeza e a manutenção de espaços públicos, como praças, calçadas e áreas verdes. Esse equipamento oferece diversas vantagens, como a redução do tempo e do esforço necessário para a remoção de folhas e detritos, contribuindo para a eficiência dos serviços de limpeza urbana.</w:t>
      </w:r>
    </w:p>
    <w:p w14:paraId="764A3E94" w14:textId="77777777" w:rsidR="00A94088" w:rsidRPr="00EF50BA" w:rsidRDefault="00A94088" w:rsidP="00A94088">
      <w:pPr>
        <w:pStyle w:val="NormalWeb"/>
        <w:spacing w:line="360" w:lineRule="auto"/>
        <w:ind w:firstLine="709"/>
        <w:jc w:val="both"/>
      </w:pPr>
      <w:r w:rsidRPr="00EF50BA">
        <w:t>Além disso, o uso de um soprador de folhas a bateria proporciona benefícios ambientais e operacionais. Diferente dos modelos movidos a gasolina, ele reduz a emissão de poluentes e ruídos, tornando-se uma opção mais sustentável e adequada para áreas residenciais e escolares. A bateria também elimina a necessidade de combustíveis fósseis, reduzindo custos operacionais e facilitando a mobilidade dos trabalhadores durante a execução das tarefas.</w:t>
      </w:r>
    </w:p>
    <w:p w14:paraId="194FBDA3" w14:textId="77777777" w:rsidR="00A94088" w:rsidRPr="00444CB8" w:rsidRDefault="00A94088" w:rsidP="00A94088">
      <w:pPr>
        <w:pStyle w:val="NormalWeb"/>
        <w:spacing w:line="360" w:lineRule="auto"/>
        <w:rPr>
          <w:b/>
        </w:rPr>
      </w:pPr>
    </w:p>
    <w:p w14:paraId="232AD216" w14:textId="77777777" w:rsidR="00A94088" w:rsidRPr="00EF50BA" w:rsidRDefault="00A94088" w:rsidP="00A94088">
      <w:pPr>
        <w:pStyle w:val="NormalWeb"/>
        <w:spacing w:before="0" w:beforeAutospacing="0" w:after="0" w:afterAutospacing="0" w:line="360" w:lineRule="auto"/>
        <w:ind w:firstLine="709"/>
        <w:jc w:val="both"/>
      </w:pPr>
      <w:r w:rsidRPr="00EF50BA">
        <w:t>Com essa aquisição, o município pode garantir a manutenção regular dos espaços públicos, promovendo um ambiente mais limpo e agradável para os moradores e visitantes.</w:t>
      </w:r>
    </w:p>
    <w:p w14:paraId="3CCA4E7D" w14:textId="77777777" w:rsidR="00A94088" w:rsidRDefault="00A94088" w:rsidP="00A94088">
      <w:pPr>
        <w:pStyle w:val="NormalWeb"/>
        <w:spacing w:before="0" w:beforeAutospacing="0" w:after="0" w:afterAutospacing="0" w:line="360" w:lineRule="auto"/>
        <w:jc w:val="both"/>
        <w:rPr>
          <w:b/>
        </w:rPr>
      </w:pPr>
    </w:p>
    <w:p w14:paraId="3831E99A" w14:textId="77777777" w:rsidR="00A94088" w:rsidRDefault="00A94088" w:rsidP="00A94088">
      <w:pPr>
        <w:pStyle w:val="NormalWeb"/>
        <w:spacing w:before="0" w:beforeAutospacing="0" w:after="0" w:afterAutospacing="0" w:line="360" w:lineRule="auto"/>
        <w:jc w:val="both"/>
        <w:rPr>
          <w:b/>
        </w:rPr>
      </w:pPr>
      <w:r w:rsidRPr="008937B5">
        <w:rPr>
          <w:b/>
        </w:rPr>
        <w:t>IV – Requisitos da contratação:</w:t>
      </w:r>
    </w:p>
    <w:p w14:paraId="6DDB8AC4" w14:textId="77777777" w:rsidR="00A94088" w:rsidRPr="008937B5" w:rsidRDefault="00A94088" w:rsidP="00A94088">
      <w:pPr>
        <w:pStyle w:val="NormalWeb"/>
        <w:spacing w:before="0" w:beforeAutospacing="0" w:after="0" w:afterAutospacing="0" w:line="360" w:lineRule="auto"/>
        <w:jc w:val="both"/>
        <w:rPr>
          <w:b/>
        </w:rPr>
      </w:pPr>
    </w:p>
    <w:p w14:paraId="1A676888" w14:textId="77777777" w:rsidR="00A94088" w:rsidRPr="008937B5" w:rsidRDefault="00A94088" w:rsidP="00A94088">
      <w:pPr>
        <w:pStyle w:val="NormalWeb"/>
        <w:spacing w:before="0" w:beforeAutospacing="0" w:after="0" w:afterAutospacing="0" w:line="360" w:lineRule="auto"/>
        <w:ind w:firstLine="709"/>
        <w:jc w:val="both"/>
      </w:pPr>
      <w:r w:rsidRPr="008937B5">
        <w:t>Poderão participar do certame as empresas interessadas que se enquadrem no ramo pertinente ao objeto desta dispensa, que atenderem inclusive quanto à documentação, a todas as exigências deste termo de referência.</w:t>
      </w:r>
    </w:p>
    <w:p w14:paraId="0C21EF78" w14:textId="77777777" w:rsidR="00A94088" w:rsidRPr="008937B5" w:rsidRDefault="00A94088" w:rsidP="00A94088">
      <w:pPr>
        <w:pStyle w:val="Corpodetexto"/>
        <w:spacing w:before="102" w:line="360" w:lineRule="auto"/>
        <w:ind w:right="-1" w:firstLine="709"/>
      </w:pPr>
      <w:r w:rsidRPr="008937B5">
        <w:t>A empresa contratada deverá atender a todas as exigências de habilitação jurídica, fiscal, social e trabalhistas constantes na Lei 14.133/2021, devendo ter um padrão mínimo de excelência e qualidade, prestando um bom atendimento com os servidores da municipalidade.</w:t>
      </w:r>
    </w:p>
    <w:p w14:paraId="0CEC7BB4" w14:textId="77777777" w:rsidR="00A94088" w:rsidRPr="008937B5" w:rsidRDefault="00A94088" w:rsidP="00A94088">
      <w:pPr>
        <w:pStyle w:val="Corpodetexto"/>
        <w:spacing w:line="207" w:lineRule="exact"/>
      </w:pPr>
    </w:p>
    <w:p w14:paraId="67526934" w14:textId="77777777" w:rsidR="00A94088" w:rsidRPr="008937B5" w:rsidRDefault="00A94088" w:rsidP="00A94088">
      <w:pPr>
        <w:pStyle w:val="NormalWeb"/>
        <w:spacing w:before="0" w:beforeAutospacing="0" w:after="0" w:afterAutospacing="0" w:line="360" w:lineRule="auto"/>
        <w:jc w:val="both"/>
        <w:rPr>
          <w:b/>
        </w:rPr>
      </w:pPr>
      <w:bookmarkStart w:id="2" w:name="art6xxiiie"/>
      <w:bookmarkEnd w:id="2"/>
      <w:r w:rsidRPr="008937B5">
        <w:rPr>
          <w:b/>
        </w:rPr>
        <w:t>V – Modelo de execução do objeto:</w:t>
      </w:r>
    </w:p>
    <w:p w14:paraId="5F9ACE4C" w14:textId="77777777" w:rsidR="00A94088" w:rsidRPr="008937B5" w:rsidRDefault="00A94088" w:rsidP="00A94088">
      <w:pPr>
        <w:pStyle w:val="NormalWeb"/>
        <w:spacing w:before="0" w:beforeAutospacing="0" w:after="0" w:afterAutospacing="0" w:line="360" w:lineRule="auto"/>
        <w:jc w:val="both"/>
      </w:pPr>
    </w:p>
    <w:p w14:paraId="50E934B7" w14:textId="77777777" w:rsidR="00A94088" w:rsidRPr="008937B5" w:rsidRDefault="00A94088" w:rsidP="00A94088">
      <w:pPr>
        <w:pStyle w:val="NormalWeb"/>
        <w:spacing w:before="0" w:beforeAutospacing="0" w:after="0" w:afterAutospacing="0" w:line="360" w:lineRule="auto"/>
        <w:jc w:val="both"/>
      </w:pPr>
      <w:r w:rsidRPr="008937B5">
        <w:t>Após a solicitação por me</w:t>
      </w:r>
      <w:r>
        <w:t xml:space="preserve">io de documento oficial emitido pelo </w:t>
      </w:r>
      <w:r w:rsidRPr="00BA689A">
        <w:rPr>
          <w:color w:val="000000"/>
        </w:rPr>
        <w:t>Setor de Compras Municipal</w:t>
      </w:r>
      <w:r w:rsidRPr="008937B5">
        <w:t xml:space="preserve">, a empresa deverá </w:t>
      </w:r>
      <w:r>
        <w:t>entregar os materiais</w:t>
      </w:r>
      <w:r w:rsidRPr="008937B5">
        <w:t xml:space="preserve"> no prazo máximo de </w:t>
      </w:r>
      <w:r>
        <w:t>15</w:t>
      </w:r>
      <w:r w:rsidRPr="008937B5">
        <w:t xml:space="preserve"> (</w:t>
      </w:r>
      <w:r>
        <w:t>quinze)</w:t>
      </w:r>
      <w:r w:rsidRPr="008937B5">
        <w:t xml:space="preserve"> dia</w:t>
      </w:r>
      <w:r>
        <w:t>s</w:t>
      </w:r>
      <w:r w:rsidRPr="008937B5">
        <w:t xml:space="preserve"> úteis a contar da </w:t>
      </w:r>
      <w:r>
        <w:t>e</w:t>
      </w:r>
      <w:r w:rsidRPr="008937B5">
        <w:t xml:space="preserve">missão do referido documento. </w:t>
      </w:r>
    </w:p>
    <w:p w14:paraId="1D983B08" w14:textId="77777777" w:rsidR="00A94088" w:rsidRPr="008937B5" w:rsidRDefault="00A94088" w:rsidP="00A94088">
      <w:pPr>
        <w:pStyle w:val="NormalWeb"/>
        <w:spacing w:before="0" w:beforeAutospacing="0" w:after="0" w:afterAutospacing="0" w:line="360" w:lineRule="auto"/>
        <w:jc w:val="both"/>
      </w:pPr>
    </w:p>
    <w:p w14:paraId="741D609E" w14:textId="77777777" w:rsidR="00A94088" w:rsidRDefault="00A94088" w:rsidP="00A94088">
      <w:pPr>
        <w:pStyle w:val="NormalWeb"/>
        <w:spacing w:before="0" w:beforeAutospacing="0" w:after="0" w:afterAutospacing="0" w:line="360" w:lineRule="auto"/>
        <w:jc w:val="both"/>
        <w:rPr>
          <w:b/>
        </w:rPr>
      </w:pPr>
      <w:bookmarkStart w:id="3" w:name="art6xxiiif"/>
      <w:bookmarkEnd w:id="3"/>
      <w:r w:rsidRPr="008937B5">
        <w:rPr>
          <w:b/>
        </w:rPr>
        <w:t>VI – Modelo de gestão do contrato:</w:t>
      </w:r>
    </w:p>
    <w:p w14:paraId="26108EE0" w14:textId="77777777" w:rsidR="00A94088" w:rsidRPr="008937B5" w:rsidRDefault="00A94088" w:rsidP="00A94088">
      <w:pPr>
        <w:pStyle w:val="NormalWeb"/>
        <w:spacing w:before="0" w:beforeAutospacing="0" w:after="0" w:afterAutospacing="0" w:line="360" w:lineRule="auto"/>
        <w:jc w:val="both"/>
        <w:rPr>
          <w:b/>
        </w:rPr>
      </w:pPr>
    </w:p>
    <w:p w14:paraId="6445FC6B" w14:textId="77777777" w:rsidR="00A94088" w:rsidRDefault="00A94088" w:rsidP="00A94088">
      <w:pPr>
        <w:pStyle w:val="NormalWeb"/>
        <w:spacing w:before="0" w:beforeAutospacing="0" w:after="0" w:afterAutospacing="0" w:line="360" w:lineRule="auto"/>
        <w:ind w:right="668" w:firstLine="709"/>
        <w:jc w:val="both"/>
      </w:pPr>
      <w:r w:rsidRPr="008937B5">
        <w:t>Para este objeto específico não caberá a emissão de instrumento de contrato, sendo o mesmo substituído pelo empenho.</w:t>
      </w:r>
    </w:p>
    <w:p w14:paraId="6BF174ED" w14:textId="77777777" w:rsidR="00A94088" w:rsidRPr="008937B5" w:rsidRDefault="00A94088" w:rsidP="00A94088">
      <w:pPr>
        <w:pStyle w:val="NormalWeb"/>
        <w:spacing w:before="0" w:beforeAutospacing="0" w:after="0" w:afterAutospacing="0" w:line="360" w:lineRule="auto"/>
        <w:ind w:right="668"/>
        <w:jc w:val="both"/>
      </w:pPr>
    </w:p>
    <w:p w14:paraId="291FA30F" w14:textId="77777777" w:rsidR="00A94088" w:rsidRDefault="00A94088" w:rsidP="00A94088">
      <w:pPr>
        <w:pStyle w:val="NormalWeb"/>
        <w:spacing w:before="0" w:beforeAutospacing="0" w:after="0" w:afterAutospacing="0" w:line="360" w:lineRule="auto"/>
        <w:jc w:val="both"/>
        <w:rPr>
          <w:b/>
        </w:rPr>
      </w:pPr>
      <w:r w:rsidRPr="008937B5">
        <w:rPr>
          <w:b/>
        </w:rPr>
        <w:t>VII - CRITÉRIOS DE MEDIÇÃO E DE PAGAMENTO:</w:t>
      </w:r>
    </w:p>
    <w:p w14:paraId="3DBF2CC6" w14:textId="77777777" w:rsidR="00A94088" w:rsidRPr="008937B5" w:rsidRDefault="00A94088" w:rsidP="00A94088">
      <w:pPr>
        <w:pStyle w:val="NormalWeb"/>
        <w:spacing w:before="0" w:beforeAutospacing="0" w:after="0" w:afterAutospacing="0" w:line="360" w:lineRule="auto"/>
        <w:jc w:val="both"/>
        <w:rPr>
          <w:b/>
        </w:rPr>
      </w:pPr>
    </w:p>
    <w:p w14:paraId="6A2575DA" w14:textId="77777777" w:rsidR="00A94088" w:rsidRPr="008937B5" w:rsidRDefault="00A94088" w:rsidP="00A94088">
      <w:pPr>
        <w:pStyle w:val="NormalWeb"/>
        <w:spacing w:before="0" w:beforeAutospacing="0" w:after="0" w:afterAutospacing="0" w:line="360" w:lineRule="auto"/>
        <w:ind w:firstLine="709"/>
        <w:jc w:val="both"/>
        <w:rPr>
          <w:rFonts w:eastAsia="Arial"/>
        </w:rPr>
      </w:pPr>
      <w:r w:rsidRPr="008937B5">
        <w:rPr>
          <w:rFonts w:eastAsia="Arial"/>
        </w:rPr>
        <w:t>O p</w:t>
      </w:r>
      <w:r>
        <w:rPr>
          <w:rFonts w:eastAsia="Arial"/>
        </w:rPr>
        <w:t>agamento será efetuado em até 30</w:t>
      </w:r>
      <w:r w:rsidRPr="008937B5">
        <w:rPr>
          <w:rFonts w:eastAsia="Arial"/>
        </w:rPr>
        <w:t xml:space="preserve"> (</w:t>
      </w:r>
      <w:r>
        <w:rPr>
          <w:rFonts w:eastAsia="Arial"/>
        </w:rPr>
        <w:t>trinta</w:t>
      </w:r>
      <w:r w:rsidRPr="008937B5">
        <w:rPr>
          <w:rFonts w:eastAsia="Arial"/>
        </w:rPr>
        <w:t xml:space="preserve">) dias contados a partir da data da entrega efetiva do </w:t>
      </w:r>
      <w:r>
        <w:rPr>
          <w:rFonts w:eastAsia="Arial"/>
        </w:rPr>
        <w:t>produto</w:t>
      </w:r>
      <w:r w:rsidRPr="008937B5">
        <w:rPr>
          <w:rFonts w:eastAsia="Arial"/>
        </w:rPr>
        <w:t>, sendo que a mesma deverá estar acompanhada da respectiva Nota Fiscal Eletrônica, com o aceite da Secretaria solicitante, através de seu titular.</w:t>
      </w:r>
    </w:p>
    <w:p w14:paraId="3A2728CD" w14:textId="77777777" w:rsidR="00A94088" w:rsidRPr="008937B5" w:rsidRDefault="00A94088" w:rsidP="00A94088">
      <w:pPr>
        <w:pStyle w:val="NormalWeb"/>
        <w:spacing w:before="225" w:after="225" w:line="360" w:lineRule="auto"/>
        <w:ind w:firstLine="709"/>
        <w:jc w:val="both"/>
        <w:rPr>
          <w:b/>
        </w:rPr>
      </w:pPr>
      <w:bookmarkStart w:id="4" w:name="art6xxiiih"/>
      <w:bookmarkEnd w:id="4"/>
      <w:r w:rsidRPr="008937B5">
        <w:rPr>
          <w:rFonts w:eastAsia="Arial"/>
        </w:rPr>
        <w:t>A nota</w:t>
      </w:r>
      <w:r w:rsidRPr="008937B5">
        <w:rPr>
          <w:rFonts w:eastAsia="Arial"/>
        </w:rPr>
        <w:tab/>
        <w:t xml:space="preserve"> fiscal não aprovada será devolvida para as necessárias correções, com as informações que motivaram sua rejeição, contando-se o prazo estabelecido neste termo de referência, a partir da data de sua reapresentação</w:t>
      </w:r>
      <w:r w:rsidRPr="008937B5">
        <w:rPr>
          <w:color w:val="000000"/>
        </w:rPr>
        <w:t>.</w:t>
      </w:r>
    </w:p>
    <w:p w14:paraId="0B551CF0" w14:textId="77777777" w:rsidR="00A94088" w:rsidRPr="008937B5" w:rsidRDefault="00A94088" w:rsidP="00A94088">
      <w:pPr>
        <w:pStyle w:val="NormalWeb"/>
        <w:spacing w:before="225" w:after="225" w:line="360" w:lineRule="auto"/>
        <w:jc w:val="both"/>
        <w:rPr>
          <w:b/>
        </w:rPr>
      </w:pPr>
      <w:r w:rsidRPr="008937B5">
        <w:rPr>
          <w:b/>
        </w:rPr>
        <w:t>VIII - FORMA E CRITÉRIOS DE SELEÇÃO DO FORNECEDOR:</w:t>
      </w:r>
      <w:bookmarkStart w:id="5" w:name="art6xxiii.i"/>
      <w:bookmarkEnd w:id="5"/>
    </w:p>
    <w:p w14:paraId="5B43DC35" w14:textId="77777777" w:rsidR="00A94088" w:rsidRPr="008937B5" w:rsidRDefault="00A94088" w:rsidP="00A94088">
      <w:pPr>
        <w:pStyle w:val="NormalWeb"/>
        <w:spacing w:before="0" w:beforeAutospacing="0" w:after="0" w:afterAutospacing="0" w:line="360" w:lineRule="auto"/>
        <w:ind w:right="668"/>
        <w:jc w:val="both"/>
        <w:rPr>
          <w:rFonts w:eastAsia="Arial"/>
        </w:rPr>
      </w:pPr>
      <w:r w:rsidRPr="008937B5">
        <w:rPr>
          <w:rFonts w:eastAsia="Arial"/>
        </w:rPr>
        <w:t xml:space="preserve">A empresa a ser contratada deverá apresentar os seguintes documentos: </w:t>
      </w:r>
    </w:p>
    <w:p w14:paraId="5563BFDC" w14:textId="77777777" w:rsidR="00A94088" w:rsidRPr="008937B5" w:rsidRDefault="00A94088" w:rsidP="00A94088">
      <w:pPr>
        <w:pStyle w:val="NormalWeb"/>
        <w:spacing w:before="0" w:beforeAutospacing="0" w:after="0" w:afterAutospacing="0" w:line="360" w:lineRule="auto"/>
        <w:ind w:right="668"/>
        <w:jc w:val="both"/>
        <w:rPr>
          <w:rFonts w:eastAsia="Arial"/>
        </w:rPr>
      </w:pPr>
      <w:r w:rsidRPr="008937B5">
        <w:rPr>
          <w:rFonts w:eastAsia="Arial"/>
        </w:rPr>
        <w:t>- Cartão CNPJ;</w:t>
      </w:r>
    </w:p>
    <w:p w14:paraId="6EC43642" w14:textId="77777777" w:rsidR="00A94088" w:rsidRPr="008937B5" w:rsidRDefault="00A94088" w:rsidP="00A94088">
      <w:pPr>
        <w:pStyle w:val="NormalWeb"/>
        <w:spacing w:before="0" w:beforeAutospacing="0" w:after="0" w:afterAutospacing="0" w:line="360" w:lineRule="auto"/>
        <w:ind w:right="668"/>
        <w:jc w:val="both"/>
        <w:rPr>
          <w:rFonts w:eastAsia="Arial"/>
        </w:rPr>
      </w:pPr>
      <w:r w:rsidRPr="008937B5">
        <w:rPr>
          <w:rFonts w:eastAsia="Arial"/>
        </w:rPr>
        <w:t>- Certidão Negativa Municipal (sede da empresa) de Débitos;</w:t>
      </w:r>
    </w:p>
    <w:p w14:paraId="78626BEC" w14:textId="77777777" w:rsidR="00A94088" w:rsidRPr="008937B5" w:rsidRDefault="00A94088" w:rsidP="00A94088">
      <w:pPr>
        <w:pStyle w:val="NormalWeb"/>
        <w:spacing w:before="0" w:beforeAutospacing="0" w:after="0" w:afterAutospacing="0" w:line="360" w:lineRule="auto"/>
        <w:ind w:right="668"/>
        <w:jc w:val="both"/>
        <w:rPr>
          <w:rFonts w:eastAsia="Arial"/>
        </w:rPr>
      </w:pPr>
      <w:r w:rsidRPr="008937B5">
        <w:rPr>
          <w:rFonts w:eastAsia="Arial"/>
        </w:rPr>
        <w:t>- Certidão Negativa Estadual (sede da empresa) de Débitos;</w:t>
      </w:r>
    </w:p>
    <w:p w14:paraId="72D336F1" w14:textId="77777777" w:rsidR="00A94088" w:rsidRPr="008937B5" w:rsidRDefault="00A94088" w:rsidP="00A94088">
      <w:pPr>
        <w:pStyle w:val="NormalWeb"/>
        <w:spacing w:before="0" w:beforeAutospacing="0" w:after="0" w:afterAutospacing="0" w:line="360" w:lineRule="auto"/>
        <w:ind w:right="668"/>
        <w:jc w:val="both"/>
        <w:rPr>
          <w:rFonts w:eastAsia="Arial"/>
        </w:rPr>
      </w:pPr>
      <w:r w:rsidRPr="008937B5">
        <w:rPr>
          <w:rFonts w:eastAsia="Arial"/>
        </w:rPr>
        <w:t>- Certidão Negativa Federal de Débitos;</w:t>
      </w:r>
    </w:p>
    <w:p w14:paraId="2BEF9F48" w14:textId="77777777" w:rsidR="00A94088" w:rsidRPr="008937B5" w:rsidRDefault="00A94088" w:rsidP="00A94088">
      <w:pPr>
        <w:pStyle w:val="NormalWeb"/>
        <w:spacing w:before="0" w:beforeAutospacing="0" w:after="0" w:afterAutospacing="0" w:line="360" w:lineRule="auto"/>
        <w:ind w:right="668"/>
        <w:jc w:val="both"/>
        <w:rPr>
          <w:rFonts w:eastAsia="Arial"/>
        </w:rPr>
      </w:pPr>
      <w:r w:rsidRPr="008937B5">
        <w:rPr>
          <w:rFonts w:eastAsia="Arial"/>
        </w:rPr>
        <w:t>- CRF do FGTS;</w:t>
      </w:r>
    </w:p>
    <w:p w14:paraId="22BE5E02" w14:textId="77777777" w:rsidR="00A94088" w:rsidRPr="008937B5" w:rsidRDefault="00A94088" w:rsidP="00A94088">
      <w:pPr>
        <w:pStyle w:val="NormalWeb"/>
        <w:spacing w:before="0" w:beforeAutospacing="0" w:after="0" w:afterAutospacing="0" w:line="360" w:lineRule="auto"/>
        <w:ind w:right="668"/>
        <w:jc w:val="both"/>
        <w:rPr>
          <w:rFonts w:eastAsia="Arial"/>
        </w:rPr>
      </w:pPr>
      <w:r w:rsidRPr="008937B5">
        <w:rPr>
          <w:rFonts w:eastAsia="Arial"/>
        </w:rPr>
        <w:t>- Certidão Negativa de Débitos Trabalhistas (CNDT);</w:t>
      </w:r>
    </w:p>
    <w:p w14:paraId="7C2925D3" w14:textId="77777777" w:rsidR="00A94088" w:rsidRPr="008937B5" w:rsidRDefault="00A94088" w:rsidP="00A94088">
      <w:pPr>
        <w:pStyle w:val="NormalWeb"/>
        <w:spacing w:before="0" w:beforeAutospacing="0" w:after="0" w:afterAutospacing="0" w:line="360" w:lineRule="auto"/>
        <w:ind w:right="668"/>
        <w:jc w:val="both"/>
        <w:rPr>
          <w:rFonts w:eastAsia="Arial"/>
        </w:rPr>
      </w:pPr>
    </w:p>
    <w:p w14:paraId="519D0B35" w14:textId="77777777" w:rsidR="00A94088" w:rsidRPr="008937B5" w:rsidRDefault="00A94088" w:rsidP="00A94088">
      <w:pPr>
        <w:pStyle w:val="NormalWeb"/>
        <w:spacing w:before="0" w:beforeAutospacing="0" w:after="0" w:afterAutospacing="0" w:line="360" w:lineRule="auto"/>
        <w:ind w:right="668"/>
        <w:jc w:val="both"/>
        <w:rPr>
          <w:b/>
        </w:rPr>
      </w:pPr>
      <w:r w:rsidRPr="008937B5">
        <w:t>Será empregado o critério de menor preço para a escolha da empresa ganhadora.</w:t>
      </w:r>
    </w:p>
    <w:p w14:paraId="10C3DE54" w14:textId="77777777" w:rsidR="00A94088" w:rsidRPr="008937B5" w:rsidRDefault="00A94088" w:rsidP="00A94088">
      <w:pPr>
        <w:pStyle w:val="NormalWeb"/>
        <w:spacing w:before="0" w:beforeAutospacing="0" w:after="0" w:afterAutospacing="0" w:line="360" w:lineRule="auto"/>
        <w:jc w:val="both"/>
        <w:rPr>
          <w:b/>
        </w:rPr>
      </w:pPr>
    </w:p>
    <w:p w14:paraId="4534E979" w14:textId="77777777" w:rsidR="00A94088" w:rsidRDefault="00A94088" w:rsidP="00A94088">
      <w:pPr>
        <w:pStyle w:val="NormalWeb"/>
        <w:spacing w:before="0" w:beforeAutospacing="0" w:after="0" w:afterAutospacing="0" w:line="360" w:lineRule="auto"/>
        <w:jc w:val="both"/>
        <w:rPr>
          <w:b/>
        </w:rPr>
      </w:pPr>
      <w:r w:rsidRPr="008937B5">
        <w:rPr>
          <w:b/>
        </w:rPr>
        <w:t>IX – Estimativas do valor da contratação:</w:t>
      </w:r>
    </w:p>
    <w:p w14:paraId="4C2784D1" w14:textId="77777777" w:rsidR="00A94088" w:rsidRDefault="00A94088" w:rsidP="00A94088">
      <w:pPr>
        <w:spacing w:line="360" w:lineRule="auto"/>
        <w:rPr>
          <w:rFonts w:eastAsia="Calibri"/>
          <w:szCs w:val="24"/>
        </w:rPr>
      </w:pPr>
    </w:p>
    <w:tbl>
      <w:tblPr>
        <w:tblW w:w="10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4"/>
        <w:gridCol w:w="1438"/>
        <w:gridCol w:w="1417"/>
        <w:gridCol w:w="1624"/>
        <w:gridCol w:w="1495"/>
      </w:tblGrid>
      <w:tr w:rsidR="00A94088" w:rsidRPr="008D39C7" w14:paraId="177A268B" w14:textId="77777777" w:rsidTr="00A14ACE">
        <w:trPr>
          <w:trHeight w:val="627"/>
        </w:trPr>
        <w:tc>
          <w:tcPr>
            <w:tcW w:w="4134" w:type="dxa"/>
            <w:shd w:val="clear" w:color="auto" w:fill="auto"/>
          </w:tcPr>
          <w:p w14:paraId="231F19EC" w14:textId="77777777" w:rsidR="00A94088" w:rsidRDefault="00A94088" w:rsidP="00A14ACE">
            <w:pPr>
              <w:spacing w:line="360" w:lineRule="auto"/>
              <w:jc w:val="center"/>
              <w:rPr>
                <w:rFonts w:eastAsia="Calibri"/>
                <w:szCs w:val="24"/>
              </w:rPr>
            </w:pPr>
            <w:r w:rsidRPr="008D39C7">
              <w:rPr>
                <w:rFonts w:eastAsia="Calibri"/>
                <w:szCs w:val="24"/>
              </w:rPr>
              <w:t>Item</w:t>
            </w:r>
          </w:p>
          <w:p w14:paraId="7B323DF6" w14:textId="77777777" w:rsidR="00A94088" w:rsidRPr="008D39C7" w:rsidRDefault="00A94088" w:rsidP="00A14ACE">
            <w:pPr>
              <w:spacing w:line="360" w:lineRule="auto"/>
              <w:rPr>
                <w:rFonts w:eastAsia="Calibri"/>
                <w:szCs w:val="24"/>
              </w:rPr>
            </w:pPr>
          </w:p>
        </w:tc>
        <w:tc>
          <w:tcPr>
            <w:tcW w:w="1438" w:type="dxa"/>
            <w:shd w:val="clear" w:color="auto" w:fill="auto"/>
          </w:tcPr>
          <w:p w14:paraId="517FEE4B" w14:textId="77777777" w:rsidR="00A94088" w:rsidRPr="008D39C7" w:rsidRDefault="00A94088" w:rsidP="00A14ACE">
            <w:pPr>
              <w:spacing w:line="360" w:lineRule="auto"/>
              <w:rPr>
                <w:rFonts w:eastAsia="Calibri"/>
                <w:szCs w:val="24"/>
              </w:rPr>
            </w:pPr>
            <w:r w:rsidRPr="008D39C7">
              <w:rPr>
                <w:rFonts w:eastAsia="Calibri"/>
                <w:szCs w:val="24"/>
              </w:rPr>
              <w:t>Unidade</w:t>
            </w:r>
          </w:p>
        </w:tc>
        <w:tc>
          <w:tcPr>
            <w:tcW w:w="1417" w:type="dxa"/>
            <w:shd w:val="clear" w:color="auto" w:fill="auto"/>
          </w:tcPr>
          <w:p w14:paraId="33E58AB0" w14:textId="77777777" w:rsidR="00A94088" w:rsidRPr="008D39C7" w:rsidRDefault="00A94088" w:rsidP="00A14ACE">
            <w:pPr>
              <w:spacing w:line="360" w:lineRule="auto"/>
              <w:rPr>
                <w:rFonts w:eastAsia="Calibri"/>
                <w:szCs w:val="24"/>
              </w:rPr>
            </w:pPr>
            <w:r w:rsidRPr="008D39C7">
              <w:rPr>
                <w:rFonts w:eastAsia="Calibri"/>
                <w:szCs w:val="24"/>
              </w:rPr>
              <w:t>Quantidade</w:t>
            </w:r>
          </w:p>
        </w:tc>
        <w:tc>
          <w:tcPr>
            <w:tcW w:w="1624" w:type="dxa"/>
            <w:shd w:val="clear" w:color="auto" w:fill="auto"/>
          </w:tcPr>
          <w:p w14:paraId="08065ACE" w14:textId="77777777" w:rsidR="00A94088" w:rsidRPr="008D39C7" w:rsidRDefault="00A94088" w:rsidP="00A14ACE">
            <w:pPr>
              <w:spacing w:line="360" w:lineRule="auto"/>
              <w:rPr>
                <w:rFonts w:eastAsia="Calibri"/>
                <w:szCs w:val="24"/>
              </w:rPr>
            </w:pPr>
            <w:r>
              <w:rPr>
                <w:rFonts w:eastAsia="Calibri"/>
                <w:szCs w:val="24"/>
              </w:rPr>
              <w:t>Valor Unitário</w:t>
            </w:r>
          </w:p>
        </w:tc>
        <w:tc>
          <w:tcPr>
            <w:tcW w:w="1495" w:type="dxa"/>
            <w:shd w:val="clear" w:color="auto" w:fill="auto"/>
          </w:tcPr>
          <w:p w14:paraId="76D654A5" w14:textId="77777777" w:rsidR="00A94088" w:rsidRPr="008D39C7" w:rsidRDefault="00A94088" w:rsidP="00A14ACE">
            <w:pPr>
              <w:spacing w:line="360" w:lineRule="auto"/>
              <w:rPr>
                <w:rFonts w:eastAsia="Calibri"/>
                <w:szCs w:val="24"/>
              </w:rPr>
            </w:pPr>
            <w:r>
              <w:rPr>
                <w:rFonts w:eastAsia="Calibri"/>
                <w:szCs w:val="24"/>
              </w:rPr>
              <w:t>Valor T</w:t>
            </w:r>
            <w:r w:rsidRPr="008D39C7">
              <w:rPr>
                <w:rFonts w:eastAsia="Calibri"/>
                <w:szCs w:val="24"/>
              </w:rPr>
              <w:t>otal</w:t>
            </w:r>
          </w:p>
        </w:tc>
      </w:tr>
      <w:tr w:rsidR="00A94088" w:rsidRPr="00A2777E" w14:paraId="71EF0F1E" w14:textId="77777777" w:rsidTr="00A14ACE">
        <w:trPr>
          <w:trHeight w:val="108"/>
        </w:trPr>
        <w:tc>
          <w:tcPr>
            <w:tcW w:w="4134" w:type="dxa"/>
            <w:shd w:val="clear" w:color="auto" w:fill="auto"/>
          </w:tcPr>
          <w:p w14:paraId="44256BDA" w14:textId="77777777" w:rsidR="00A94088" w:rsidRDefault="00A94088" w:rsidP="00A14ACE">
            <w:pPr>
              <w:spacing w:line="360" w:lineRule="auto"/>
              <w:rPr>
                <w:rFonts w:eastAsia="Calibri"/>
                <w:szCs w:val="24"/>
              </w:rPr>
            </w:pPr>
            <w:r>
              <w:rPr>
                <w:rFonts w:eastAsia="Calibri"/>
                <w:szCs w:val="24"/>
              </w:rPr>
              <w:t>- Soprador de folhas a bateria, modelo BGA 86.</w:t>
            </w:r>
          </w:p>
          <w:p w14:paraId="6AA75D5D" w14:textId="77777777" w:rsidR="00A94088" w:rsidRDefault="00A94088" w:rsidP="00A14ACE">
            <w:pPr>
              <w:spacing w:line="360" w:lineRule="auto"/>
              <w:rPr>
                <w:rFonts w:eastAsia="Calibri"/>
                <w:szCs w:val="24"/>
              </w:rPr>
            </w:pPr>
            <w:r>
              <w:rPr>
                <w:rFonts w:eastAsia="Calibri"/>
                <w:szCs w:val="24"/>
              </w:rPr>
              <w:t>- Carregador Rápido 220V</w:t>
            </w:r>
          </w:p>
          <w:p w14:paraId="31B5AA74" w14:textId="77777777" w:rsidR="00A94088" w:rsidRPr="003C72AC" w:rsidRDefault="00A94088" w:rsidP="00A14ACE">
            <w:pPr>
              <w:spacing w:line="360" w:lineRule="auto"/>
              <w:rPr>
                <w:rFonts w:eastAsia="Calibri"/>
                <w:szCs w:val="24"/>
              </w:rPr>
            </w:pPr>
            <w:r>
              <w:rPr>
                <w:rFonts w:eastAsia="Calibri"/>
                <w:szCs w:val="24"/>
              </w:rPr>
              <w:t>- 2 Baterias sobressalentes</w:t>
            </w:r>
          </w:p>
        </w:tc>
        <w:tc>
          <w:tcPr>
            <w:tcW w:w="1438" w:type="dxa"/>
            <w:shd w:val="clear" w:color="auto" w:fill="auto"/>
          </w:tcPr>
          <w:p w14:paraId="2158ECAC" w14:textId="77777777" w:rsidR="00A94088" w:rsidRPr="00A2777E" w:rsidRDefault="00A94088" w:rsidP="00A14ACE">
            <w:pPr>
              <w:spacing w:line="360" w:lineRule="auto"/>
              <w:jc w:val="center"/>
              <w:rPr>
                <w:rFonts w:eastAsia="Calibri"/>
                <w:color w:val="000000"/>
                <w:szCs w:val="24"/>
              </w:rPr>
            </w:pPr>
            <w:r w:rsidRPr="00A2777E">
              <w:rPr>
                <w:rFonts w:eastAsia="Calibri"/>
                <w:color w:val="000000"/>
                <w:szCs w:val="24"/>
              </w:rPr>
              <w:t>unidade</w:t>
            </w:r>
          </w:p>
        </w:tc>
        <w:tc>
          <w:tcPr>
            <w:tcW w:w="1417" w:type="dxa"/>
            <w:shd w:val="clear" w:color="auto" w:fill="auto"/>
          </w:tcPr>
          <w:p w14:paraId="6B7C55BA" w14:textId="77777777" w:rsidR="00A94088" w:rsidRPr="00A2777E" w:rsidRDefault="00A94088" w:rsidP="00A14ACE">
            <w:pPr>
              <w:spacing w:line="360" w:lineRule="auto"/>
              <w:rPr>
                <w:rFonts w:eastAsia="Calibri"/>
                <w:color w:val="000000"/>
                <w:szCs w:val="24"/>
              </w:rPr>
            </w:pPr>
            <w:r w:rsidRPr="00A2777E">
              <w:rPr>
                <w:rFonts w:eastAsia="Calibri"/>
                <w:color w:val="000000"/>
                <w:szCs w:val="24"/>
              </w:rPr>
              <w:t>1</w:t>
            </w:r>
          </w:p>
        </w:tc>
        <w:tc>
          <w:tcPr>
            <w:tcW w:w="1624" w:type="dxa"/>
            <w:shd w:val="clear" w:color="auto" w:fill="auto"/>
          </w:tcPr>
          <w:p w14:paraId="1BF1B935" w14:textId="77777777" w:rsidR="00A94088" w:rsidRPr="00A2777E" w:rsidRDefault="00A94088" w:rsidP="00A14ACE">
            <w:pPr>
              <w:spacing w:line="360" w:lineRule="auto"/>
              <w:rPr>
                <w:rFonts w:eastAsia="Calibri"/>
                <w:color w:val="000000"/>
                <w:szCs w:val="24"/>
              </w:rPr>
            </w:pPr>
            <w:r w:rsidRPr="00A2777E">
              <w:rPr>
                <w:rFonts w:eastAsia="Calibri"/>
                <w:color w:val="000000"/>
                <w:szCs w:val="24"/>
              </w:rPr>
              <w:t>R</w:t>
            </w:r>
            <w:r>
              <w:rPr>
                <w:rFonts w:eastAsia="Calibri"/>
                <w:color w:val="000000"/>
                <w:szCs w:val="24"/>
              </w:rPr>
              <w:t>$ 4.944,35</w:t>
            </w:r>
          </w:p>
        </w:tc>
        <w:tc>
          <w:tcPr>
            <w:tcW w:w="1495" w:type="dxa"/>
            <w:shd w:val="clear" w:color="auto" w:fill="auto"/>
          </w:tcPr>
          <w:p w14:paraId="235AEAD1" w14:textId="77777777" w:rsidR="00A94088" w:rsidRPr="00A2777E" w:rsidRDefault="00A94088" w:rsidP="00A14ACE">
            <w:pPr>
              <w:spacing w:line="360" w:lineRule="auto"/>
              <w:rPr>
                <w:rFonts w:eastAsia="Calibri"/>
                <w:color w:val="000000"/>
                <w:szCs w:val="24"/>
              </w:rPr>
            </w:pPr>
            <w:r>
              <w:rPr>
                <w:rFonts w:eastAsia="Calibri"/>
                <w:color w:val="000000"/>
                <w:szCs w:val="24"/>
              </w:rPr>
              <w:t xml:space="preserve"> R$ 4.944,35</w:t>
            </w:r>
          </w:p>
        </w:tc>
      </w:tr>
    </w:tbl>
    <w:p w14:paraId="7B23DEC4" w14:textId="77777777" w:rsidR="00A94088" w:rsidRPr="00FD6EFC" w:rsidRDefault="00A94088" w:rsidP="00A94088">
      <w:pPr>
        <w:spacing w:line="360" w:lineRule="auto"/>
        <w:rPr>
          <w:rFonts w:eastAsia="Calibri"/>
          <w:szCs w:val="24"/>
        </w:rPr>
      </w:pPr>
    </w:p>
    <w:p w14:paraId="2A26028F" w14:textId="77777777" w:rsidR="00A94088" w:rsidRPr="008937B5" w:rsidRDefault="00A94088" w:rsidP="00A94088">
      <w:pPr>
        <w:pStyle w:val="NormalWeb"/>
        <w:spacing w:before="0" w:beforeAutospacing="0" w:after="0" w:afterAutospacing="0"/>
        <w:jc w:val="both"/>
      </w:pPr>
      <w:bookmarkStart w:id="6" w:name="art6xxiiij"/>
      <w:bookmarkEnd w:id="6"/>
    </w:p>
    <w:p w14:paraId="0F3CFD72" w14:textId="77777777" w:rsidR="00A94088" w:rsidRPr="008937B5" w:rsidRDefault="00A94088" w:rsidP="00A94088">
      <w:pPr>
        <w:pStyle w:val="NormalWeb"/>
        <w:spacing w:before="0" w:beforeAutospacing="0" w:after="0" w:afterAutospacing="0"/>
        <w:jc w:val="both"/>
        <w:rPr>
          <w:b/>
        </w:rPr>
      </w:pPr>
      <w:r w:rsidRPr="008937B5">
        <w:rPr>
          <w:b/>
        </w:rPr>
        <w:t>X - ADEQUAÇÃO ORÇAMENTÁRIA:</w:t>
      </w:r>
    </w:p>
    <w:p w14:paraId="31D3BB8F" w14:textId="77777777" w:rsidR="00A94088" w:rsidRPr="00E4612D" w:rsidRDefault="00A94088" w:rsidP="00A94088">
      <w:pPr>
        <w:rPr>
          <w:rFonts w:ascii="Aptos" w:eastAsia="Calibri" w:hAnsi="Aptos" w:cs="Calibri"/>
          <w:szCs w:val="24"/>
        </w:rPr>
      </w:pPr>
    </w:p>
    <w:p w14:paraId="22CF18D2" w14:textId="77777777" w:rsidR="00A94088" w:rsidRPr="00CC0EFD" w:rsidRDefault="00A94088" w:rsidP="00A94088">
      <w:pPr>
        <w:rPr>
          <w:rFonts w:ascii="Aptos" w:eastAsia="Calibri" w:hAnsi="Aptos" w:cs="Calibri"/>
          <w:b/>
          <w:bCs/>
          <w:szCs w:val="24"/>
        </w:rPr>
      </w:pPr>
      <w:r w:rsidRPr="00CC0EFD">
        <w:rPr>
          <w:rFonts w:ascii="Aptos" w:eastAsia="Calibri" w:hAnsi="Aptos" w:cs="Calibri"/>
          <w:b/>
          <w:bCs/>
          <w:szCs w:val="24"/>
        </w:rPr>
        <w:t xml:space="preserve">Órgão: </w:t>
      </w:r>
      <w:r w:rsidRPr="00CC0EFD">
        <w:rPr>
          <w:rFonts w:ascii="Aptos" w:eastAsia="Calibri" w:hAnsi="Aptos" w:cs="Calibri"/>
          <w:szCs w:val="24"/>
        </w:rPr>
        <w:t>06 – Secretária de Obras, Transportes e Serviços Públicos</w:t>
      </w:r>
      <w:r w:rsidRPr="00CC0EFD">
        <w:rPr>
          <w:rFonts w:ascii="Aptos" w:eastAsia="Calibri" w:hAnsi="Aptos" w:cs="Calibri"/>
          <w:b/>
          <w:bCs/>
          <w:szCs w:val="24"/>
        </w:rPr>
        <w:t xml:space="preserve"> </w:t>
      </w:r>
    </w:p>
    <w:p w14:paraId="7DF7E8C8" w14:textId="77777777" w:rsidR="00A94088" w:rsidRPr="00CC0EFD" w:rsidRDefault="00A94088" w:rsidP="00A94088">
      <w:pPr>
        <w:rPr>
          <w:rFonts w:ascii="Aptos" w:eastAsia="Calibri" w:hAnsi="Aptos" w:cs="Calibri"/>
          <w:b/>
          <w:bCs/>
          <w:szCs w:val="24"/>
        </w:rPr>
      </w:pPr>
      <w:r w:rsidRPr="00CC0EFD">
        <w:rPr>
          <w:rFonts w:ascii="Aptos" w:eastAsia="Calibri" w:hAnsi="Aptos" w:cs="Calibri"/>
          <w:b/>
          <w:bCs/>
          <w:szCs w:val="24"/>
        </w:rPr>
        <w:t xml:space="preserve">Unidade: </w:t>
      </w:r>
      <w:r w:rsidRPr="00CC0EFD">
        <w:rPr>
          <w:rFonts w:ascii="Aptos" w:eastAsia="Calibri" w:hAnsi="Aptos" w:cs="Calibri"/>
          <w:szCs w:val="24"/>
        </w:rPr>
        <w:t>01 - Secretária de Obras, Transportes e Serviços</w:t>
      </w:r>
      <w:r w:rsidRPr="00CC0EFD">
        <w:rPr>
          <w:rFonts w:ascii="Aptos" w:eastAsia="Calibri" w:hAnsi="Aptos" w:cs="Calibri"/>
          <w:b/>
          <w:bCs/>
          <w:szCs w:val="24"/>
        </w:rPr>
        <w:t xml:space="preserve"> </w:t>
      </w:r>
    </w:p>
    <w:p w14:paraId="2AAA3F36" w14:textId="77777777" w:rsidR="00A94088" w:rsidRPr="00CC0EFD" w:rsidRDefault="00A94088" w:rsidP="00A94088">
      <w:pPr>
        <w:rPr>
          <w:rFonts w:ascii="Aptos" w:eastAsia="Calibri" w:hAnsi="Aptos" w:cs="Calibri"/>
          <w:szCs w:val="24"/>
        </w:rPr>
      </w:pPr>
      <w:r w:rsidRPr="00CC0EFD">
        <w:rPr>
          <w:rFonts w:ascii="Aptos" w:eastAsia="Calibri" w:hAnsi="Aptos" w:cs="Calibri"/>
          <w:b/>
          <w:bCs/>
          <w:szCs w:val="24"/>
        </w:rPr>
        <w:t xml:space="preserve">Projeto/Atividade: </w:t>
      </w:r>
      <w:r w:rsidRPr="00CC0EFD">
        <w:rPr>
          <w:rFonts w:ascii="Aptos" w:eastAsia="Calibri" w:hAnsi="Aptos" w:cs="Calibri"/>
          <w:szCs w:val="24"/>
        </w:rPr>
        <w:t>2.029 – Manutenção da Secretaria de Obras, Transportes e Serviços Públicos</w:t>
      </w:r>
    </w:p>
    <w:p w14:paraId="6047CC83" w14:textId="77777777" w:rsidR="00A94088" w:rsidRPr="00CC0EFD" w:rsidRDefault="00A94088" w:rsidP="00A94088">
      <w:pPr>
        <w:rPr>
          <w:rFonts w:ascii="Aptos" w:eastAsia="Calibri" w:hAnsi="Aptos" w:cs="Calibri"/>
          <w:szCs w:val="24"/>
        </w:rPr>
      </w:pPr>
      <w:r w:rsidRPr="00CC0EFD">
        <w:rPr>
          <w:rFonts w:ascii="Aptos" w:eastAsia="Calibri" w:hAnsi="Aptos" w:cs="Calibri"/>
          <w:b/>
          <w:bCs/>
          <w:szCs w:val="24"/>
        </w:rPr>
        <w:t xml:space="preserve">Despesa: </w:t>
      </w:r>
      <w:r w:rsidRPr="00CC0EFD">
        <w:rPr>
          <w:rFonts w:ascii="Aptos" w:eastAsia="Calibri" w:hAnsi="Aptos" w:cs="Calibri"/>
          <w:szCs w:val="24"/>
        </w:rPr>
        <w:t>201- 4.4.90.00.00.00.00.00.0.1.0500.7000</w:t>
      </w:r>
    </w:p>
    <w:p w14:paraId="3D7DABE3" w14:textId="77777777" w:rsidR="00A94088" w:rsidRPr="008937B5" w:rsidRDefault="00A94088" w:rsidP="00A94088">
      <w:pPr>
        <w:pStyle w:val="NormalWeb"/>
        <w:spacing w:before="0" w:beforeAutospacing="0" w:after="0" w:afterAutospacing="0" w:line="360" w:lineRule="auto"/>
        <w:jc w:val="both"/>
        <w:rPr>
          <w:color w:val="FF0000"/>
        </w:rPr>
      </w:pPr>
    </w:p>
    <w:p w14:paraId="1937E554" w14:textId="77777777" w:rsidR="00A94088" w:rsidRDefault="00A94088" w:rsidP="00A94088">
      <w:pPr>
        <w:pStyle w:val="NormalWeb"/>
        <w:spacing w:before="0" w:beforeAutospacing="0" w:after="0" w:afterAutospacing="0" w:line="360" w:lineRule="auto"/>
        <w:jc w:val="both"/>
        <w:rPr>
          <w:b/>
        </w:rPr>
      </w:pPr>
      <w:r w:rsidRPr="008937B5">
        <w:rPr>
          <w:b/>
        </w:rPr>
        <w:t>XI – Especificação do produto:</w:t>
      </w:r>
    </w:p>
    <w:p w14:paraId="10659465" w14:textId="77777777" w:rsidR="00A94088" w:rsidRPr="008937B5" w:rsidRDefault="00A94088" w:rsidP="00A94088">
      <w:pPr>
        <w:pStyle w:val="NormalWeb"/>
        <w:spacing w:before="0" w:beforeAutospacing="0" w:after="0" w:afterAutospacing="0" w:line="360" w:lineRule="auto"/>
        <w:jc w:val="both"/>
        <w:rPr>
          <w:b/>
        </w:rPr>
      </w:pPr>
    </w:p>
    <w:p w14:paraId="23FAA81B" w14:textId="77777777" w:rsidR="00A94088" w:rsidRPr="008937B5" w:rsidRDefault="00A94088" w:rsidP="00A94088">
      <w:pPr>
        <w:pStyle w:val="NormalWeb"/>
        <w:spacing w:before="0" w:beforeAutospacing="0" w:after="0" w:afterAutospacing="0" w:line="360" w:lineRule="auto"/>
        <w:ind w:right="668" w:firstLine="709"/>
        <w:jc w:val="both"/>
      </w:pPr>
      <w:r w:rsidRPr="008937B5">
        <w:t>O Município adotará o catálogo eletrônico de padronização de compras, serviços e obras, instituído pelo Poder Executivo Federal, conforme possibilidade prevista no artigo 19, inciso II, da Lei n.º 14.133, de 1º de abril de 2021, bem como os catálogos constantes no PNCP (Portal Nacional de Contratações Públicas), sendo que o referido objeto não encontra-se ainda previsto no referido catálogo.</w:t>
      </w:r>
    </w:p>
    <w:p w14:paraId="620FDD3D" w14:textId="77777777" w:rsidR="00A94088" w:rsidRPr="008937B5" w:rsidRDefault="00A94088" w:rsidP="00A94088">
      <w:pPr>
        <w:pStyle w:val="NormalWeb"/>
        <w:spacing w:before="0" w:beforeAutospacing="0" w:after="0" w:afterAutospacing="0" w:line="360" w:lineRule="auto"/>
        <w:jc w:val="both"/>
        <w:rPr>
          <w:color w:val="FF0000"/>
        </w:rPr>
      </w:pPr>
    </w:p>
    <w:p w14:paraId="15A7474D" w14:textId="77777777" w:rsidR="00A94088" w:rsidRDefault="00A94088" w:rsidP="00A94088">
      <w:pPr>
        <w:pStyle w:val="NormalWeb"/>
        <w:spacing w:before="0" w:beforeAutospacing="0" w:after="0" w:afterAutospacing="0" w:line="360" w:lineRule="auto"/>
        <w:jc w:val="both"/>
        <w:rPr>
          <w:b/>
        </w:rPr>
      </w:pPr>
      <w:bookmarkStart w:id="7" w:name="art40§1ii"/>
      <w:bookmarkEnd w:id="7"/>
      <w:r w:rsidRPr="008937B5">
        <w:rPr>
          <w:b/>
        </w:rPr>
        <w:t>XII – Locais de entrega:</w:t>
      </w:r>
    </w:p>
    <w:p w14:paraId="4D671C27" w14:textId="77777777" w:rsidR="00A94088" w:rsidRPr="008937B5" w:rsidRDefault="00A94088" w:rsidP="00A94088">
      <w:pPr>
        <w:pStyle w:val="NormalWeb"/>
        <w:spacing w:before="0" w:beforeAutospacing="0" w:after="0" w:afterAutospacing="0" w:line="360" w:lineRule="auto"/>
        <w:jc w:val="both"/>
        <w:rPr>
          <w:b/>
        </w:rPr>
      </w:pPr>
    </w:p>
    <w:p w14:paraId="07AFF371" w14:textId="77777777" w:rsidR="00A94088" w:rsidRPr="00FB3B8C" w:rsidRDefault="00A94088" w:rsidP="00A94088">
      <w:pPr>
        <w:pStyle w:val="NormalWeb"/>
        <w:spacing w:before="0" w:beforeAutospacing="0" w:after="0" w:afterAutospacing="0" w:line="360" w:lineRule="auto"/>
        <w:ind w:firstLine="709"/>
        <w:jc w:val="both"/>
      </w:pPr>
      <w:r w:rsidRPr="00FB3B8C">
        <w:t>O material deve ser entregue na Secretaria de Infraestrutura, localizada na R. Militão José Coelho, nº 9</w:t>
      </w:r>
      <w:r>
        <w:t>89, Centro – Antônio Carlos/SC.</w:t>
      </w:r>
    </w:p>
    <w:p w14:paraId="041ADF6A" w14:textId="77777777" w:rsidR="00A94088" w:rsidRPr="008937B5" w:rsidRDefault="00A94088" w:rsidP="00A94088">
      <w:pPr>
        <w:pStyle w:val="NormalWeb"/>
        <w:spacing w:before="0" w:beforeAutospacing="0" w:after="0" w:afterAutospacing="0" w:line="360" w:lineRule="auto"/>
        <w:jc w:val="both"/>
        <w:rPr>
          <w:b/>
        </w:rPr>
      </w:pPr>
    </w:p>
    <w:p w14:paraId="15F9A32D" w14:textId="77777777" w:rsidR="00A94088" w:rsidRDefault="00A94088" w:rsidP="00A94088">
      <w:pPr>
        <w:pStyle w:val="NormalWeb"/>
        <w:spacing w:before="0" w:beforeAutospacing="0" w:after="0" w:afterAutospacing="0" w:line="360" w:lineRule="auto"/>
        <w:jc w:val="both"/>
        <w:rPr>
          <w:b/>
        </w:rPr>
      </w:pPr>
      <w:bookmarkStart w:id="8" w:name="art40§1iii"/>
      <w:bookmarkEnd w:id="8"/>
      <w:r w:rsidRPr="008937B5">
        <w:rPr>
          <w:b/>
        </w:rPr>
        <w:t>XIII – Especificação da garantia exigida e das condições de manutenção e assistência técnica:</w:t>
      </w:r>
    </w:p>
    <w:p w14:paraId="24F5BBA2" w14:textId="77777777" w:rsidR="00A94088" w:rsidRPr="008937B5" w:rsidRDefault="00A94088" w:rsidP="00A94088">
      <w:pPr>
        <w:pStyle w:val="NormalWeb"/>
        <w:spacing w:before="0" w:beforeAutospacing="0" w:after="0" w:afterAutospacing="0" w:line="360" w:lineRule="auto"/>
        <w:jc w:val="both"/>
        <w:rPr>
          <w:b/>
        </w:rPr>
      </w:pPr>
    </w:p>
    <w:p w14:paraId="022BF7DE" w14:textId="77777777" w:rsidR="00A94088" w:rsidRDefault="00A94088" w:rsidP="00A94088">
      <w:pPr>
        <w:pStyle w:val="NormalWeb"/>
        <w:spacing w:before="0" w:beforeAutospacing="0" w:after="0" w:afterAutospacing="0" w:line="360" w:lineRule="auto"/>
        <w:ind w:firstLine="709"/>
        <w:jc w:val="both"/>
      </w:pPr>
      <w:r w:rsidRPr="009103B4">
        <w:t>Os produtos deverão ser de primeira qualidade, de boa procedência, entregues em perfeitas condições, sob pena de não recebimento do mesmo. O produto que apresentar defeitos, imperfeições, alterações, irregularidades e reiterados vícios ao longo do prazo de validade/garantia e /ou apresente quaisquer características discrepantes,</w:t>
      </w:r>
      <w:r>
        <w:t xml:space="preserve"> deverá ser substituído,</w:t>
      </w:r>
      <w:r w:rsidRPr="009103B4">
        <w:t xml:space="preserve"> ainda que constatados após o recebimento.</w:t>
      </w:r>
    </w:p>
    <w:p w14:paraId="6BD0B419" w14:textId="77777777" w:rsidR="00A94088" w:rsidRDefault="00A94088" w:rsidP="00A94088">
      <w:pPr>
        <w:pStyle w:val="NormalWeb"/>
        <w:spacing w:before="0" w:beforeAutospacing="0" w:after="0" w:afterAutospacing="0" w:line="360" w:lineRule="auto"/>
        <w:jc w:val="center"/>
      </w:pPr>
    </w:p>
    <w:p w14:paraId="409A029E" w14:textId="77777777" w:rsidR="00A94088" w:rsidRPr="008937B5" w:rsidRDefault="00A94088" w:rsidP="00A94088">
      <w:pPr>
        <w:pStyle w:val="NormalWeb"/>
        <w:spacing w:before="0" w:beforeAutospacing="0" w:after="0" w:afterAutospacing="0" w:line="360" w:lineRule="auto"/>
        <w:jc w:val="center"/>
      </w:pPr>
    </w:p>
    <w:p w14:paraId="6F634894" w14:textId="77777777" w:rsidR="00A94088" w:rsidRPr="008937B5" w:rsidRDefault="00A94088" w:rsidP="00A94088">
      <w:pPr>
        <w:pStyle w:val="NormalWeb"/>
        <w:spacing w:before="0" w:beforeAutospacing="0" w:after="0" w:afterAutospacing="0" w:line="360" w:lineRule="auto"/>
        <w:jc w:val="right"/>
      </w:pPr>
      <w:r w:rsidRPr="008937B5">
        <w:t xml:space="preserve">Antônio Carlos, </w:t>
      </w:r>
      <w:r>
        <w:t>28 de fevereiro de 2025.</w:t>
      </w:r>
    </w:p>
    <w:p w14:paraId="4EE44628" w14:textId="77777777" w:rsidR="00A94088" w:rsidRDefault="00A94088" w:rsidP="00A94088">
      <w:pPr>
        <w:pStyle w:val="NormalWeb"/>
        <w:spacing w:before="0" w:beforeAutospacing="0" w:after="0" w:afterAutospacing="0" w:line="360" w:lineRule="auto"/>
        <w:jc w:val="center"/>
      </w:pPr>
    </w:p>
    <w:p w14:paraId="2664580E" w14:textId="77777777" w:rsidR="00A94088" w:rsidRDefault="00A94088" w:rsidP="00A94088">
      <w:pPr>
        <w:pStyle w:val="NormalWeb"/>
        <w:spacing w:before="0" w:beforeAutospacing="0" w:after="0" w:afterAutospacing="0" w:line="360" w:lineRule="auto"/>
        <w:jc w:val="center"/>
      </w:pPr>
    </w:p>
    <w:p w14:paraId="7292DDA9" w14:textId="77777777" w:rsidR="00A94088" w:rsidRPr="008937B5" w:rsidRDefault="00A94088" w:rsidP="00A94088">
      <w:pPr>
        <w:pStyle w:val="NormalWeb"/>
        <w:spacing w:before="0" w:beforeAutospacing="0" w:after="0" w:afterAutospacing="0" w:line="360" w:lineRule="auto"/>
        <w:jc w:val="center"/>
      </w:pPr>
    </w:p>
    <w:p w14:paraId="074E8EAA" w14:textId="77777777" w:rsidR="00A94088" w:rsidRDefault="00A94088" w:rsidP="00A94088">
      <w:pPr>
        <w:pStyle w:val="NormalWeb"/>
        <w:spacing w:before="0" w:beforeAutospacing="0" w:after="0" w:afterAutospacing="0"/>
        <w:jc w:val="center"/>
      </w:pPr>
      <w:r w:rsidRPr="008937B5">
        <w:t>_____________________________</w:t>
      </w:r>
      <w:r>
        <w:t>_________________</w:t>
      </w:r>
    </w:p>
    <w:p w14:paraId="6BC3C362" w14:textId="77777777" w:rsidR="00A94088" w:rsidRDefault="00A94088" w:rsidP="00A94088">
      <w:pPr>
        <w:pStyle w:val="NormalWeb"/>
        <w:spacing w:before="0" w:beforeAutospacing="0" w:after="0" w:afterAutospacing="0"/>
        <w:jc w:val="center"/>
      </w:pPr>
    </w:p>
    <w:p w14:paraId="502B6636" w14:textId="77777777" w:rsidR="00A94088" w:rsidRDefault="00A94088" w:rsidP="00A94088">
      <w:pPr>
        <w:pStyle w:val="NormalWeb"/>
        <w:spacing w:before="0" w:beforeAutospacing="0" w:after="0" w:afterAutospacing="0" w:line="360" w:lineRule="auto"/>
        <w:jc w:val="center"/>
      </w:pPr>
      <w:r>
        <w:t xml:space="preserve">Léo </w:t>
      </w:r>
      <w:proofErr w:type="spellStart"/>
      <w:r>
        <w:t>Gesser</w:t>
      </w:r>
      <w:proofErr w:type="spellEnd"/>
      <w:r>
        <w:t xml:space="preserve"> </w:t>
      </w:r>
    </w:p>
    <w:p w14:paraId="3F510E63" w14:textId="17DA43C4" w:rsidR="00F176F8" w:rsidRPr="00A94088" w:rsidRDefault="00A94088" w:rsidP="00A94088">
      <w:pPr>
        <w:pStyle w:val="NormalWeb"/>
        <w:spacing w:before="0" w:beforeAutospacing="0" w:after="0" w:afterAutospacing="0" w:line="360" w:lineRule="auto"/>
        <w:jc w:val="center"/>
      </w:pPr>
      <w:r>
        <w:t>Secretário de Infraestrutura</w:t>
      </w:r>
    </w:p>
    <w:p w14:paraId="23A1B04D" w14:textId="77777777" w:rsidR="00F176F8" w:rsidRDefault="00F176F8" w:rsidP="00F176F8">
      <w:pPr>
        <w:pStyle w:val="Corpodetexto"/>
        <w:spacing w:before="2"/>
        <w:rPr>
          <w:sz w:val="14"/>
        </w:rPr>
      </w:pPr>
    </w:p>
    <w:sectPr w:rsidR="00F176F8" w:rsidSect="000F4EA5">
      <w:headerReference w:type="default" r:id="rId10"/>
      <w:pgSz w:w="11920" w:h="16850"/>
      <w:pgMar w:top="2300" w:right="1288" w:bottom="568" w:left="16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4D0A" w14:textId="77777777" w:rsidR="00533E47" w:rsidRDefault="00533E47">
      <w:r>
        <w:separator/>
      </w:r>
    </w:p>
  </w:endnote>
  <w:endnote w:type="continuationSeparator" w:id="0">
    <w:p w14:paraId="3C265B01" w14:textId="77777777" w:rsidR="00533E47" w:rsidRDefault="0053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3AFF" w14:textId="77777777" w:rsidR="00533E47" w:rsidRDefault="00533E47">
      <w:r>
        <w:separator/>
      </w:r>
    </w:p>
  </w:footnote>
  <w:footnote w:type="continuationSeparator" w:id="0">
    <w:p w14:paraId="506B3AFA" w14:textId="77777777" w:rsidR="00533E47" w:rsidRDefault="0053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2D91" w14:textId="77777777" w:rsidR="00C97EE2" w:rsidRDefault="00BC2FCB">
    <w:pPr>
      <w:pStyle w:val="Cabealho"/>
    </w:pPr>
    <w:r>
      <w:rPr>
        <w:noProof/>
        <w:lang w:val="pt-BR" w:eastAsia="pt-BR"/>
      </w:rPr>
      <w:drawing>
        <wp:anchor distT="0" distB="0" distL="114300" distR="114300" simplePos="0" relativeHeight="251659264" behindDoc="1" locked="0" layoutInCell="1" allowOverlap="1" wp14:anchorId="2419768C" wp14:editId="7FE595D9">
          <wp:simplePos x="0" y="0"/>
          <wp:positionH relativeFrom="margin">
            <wp:align>right</wp:align>
          </wp:positionH>
          <wp:positionV relativeFrom="paragraph">
            <wp:posOffset>-226695</wp:posOffset>
          </wp:positionV>
          <wp:extent cx="5727700" cy="1224280"/>
          <wp:effectExtent l="0" t="0" r="6350" b="0"/>
          <wp:wrapSquare wrapText="bothSides"/>
          <wp:docPr id="532035733" name="Imagem 53203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E12"/>
    <w:multiLevelType w:val="multilevel"/>
    <w:tmpl w:val="48CC26BA"/>
    <w:lvl w:ilvl="0">
      <w:start w:val="7"/>
      <w:numFmt w:val="decimal"/>
      <w:lvlText w:val="%1"/>
      <w:lvlJc w:val="left"/>
      <w:pPr>
        <w:ind w:left="142" w:hanging="435"/>
        <w:jc w:val="left"/>
      </w:pPr>
      <w:rPr>
        <w:rFonts w:hint="default"/>
        <w:lang w:val="pt-PT" w:eastAsia="en-US" w:bidi="ar-SA"/>
      </w:rPr>
    </w:lvl>
    <w:lvl w:ilvl="1">
      <w:start w:val="1"/>
      <w:numFmt w:val="decimal"/>
      <w:lvlText w:val="%1.%2"/>
      <w:lvlJc w:val="left"/>
      <w:pPr>
        <w:ind w:left="142" w:hanging="43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9" w:hanging="435"/>
      </w:pPr>
      <w:rPr>
        <w:rFonts w:hint="default"/>
        <w:lang w:val="pt-PT" w:eastAsia="en-US" w:bidi="ar-SA"/>
      </w:rPr>
    </w:lvl>
    <w:lvl w:ilvl="3">
      <w:numFmt w:val="bullet"/>
      <w:lvlText w:val="•"/>
      <w:lvlJc w:val="left"/>
      <w:pPr>
        <w:ind w:left="2734" w:hanging="435"/>
      </w:pPr>
      <w:rPr>
        <w:rFonts w:hint="default"/>
        <w:lang w:val="pt-PT" w:eastAsia="en-US" w:bidi="ar-SA"/>
      </w:rPr>
    </w:lvl>
    <w:lvl w:ilvl="4">
      <w:numFmt w:val="bullet"/>
      <w:lvlText w:val="•"/>
      <w:lvlJc w:val="left"/>
      <w:pPr>
        <w:ind w:left="3599" w:hanging="435"/>
      </w:pPr>
      <w:rPr>
        <w:rFonts w:hint="default"/>
        <w:lang w:val="pt-PT" w:eastAsia="en-US" w:bidi="ar-SA"/>
      </w:rPr>
    </w:lvl>
    <w:lvl w:ilvl="5">
      <w:numFmt w:val="bullet"/>
      <w:lvlText w:val="•"/>
      <w:lvlJc w:val="left"/>
      <w:pPr>
        <w:ind w:left="4464" w:hanging="435"/>
      </w:pPr>
      <w:rPr>
        <w:rFonts w:hint="default"/>
        <w:lang w:val="pt-PT" w:eastAsia="en-US" w:bidi="ar-SA"/>
      </w:rPr>
    </w:lvl>
    <w:lvl w:ilvl="6">
      <w:numFmt w:val="bullet"/>
      <w:lvlText w:val="•"/>
      <w:lvlJc w:val="left"/>
      <w:pPr>
        <w:ind w:left="5329" w:hanging="435"/>
      </w:pPr>
      <w:rPr>
        <w:rFonts w:hint="default"/>
        <w:lang w:val="pt-PT" w:eastAsia="en-US" w:bidi="ar-SA"/>
      </w:rPr>
    </w:lvl>
    <w:lvl w:ilvl="7">
      <w:numFmt w:val="bullet"/>
      <w:lvlText w:val="•"/>
      <w:lvlJc w:val="left"/>
      <w:pPr>
        <w:ind w:left="6193" w:hanging="435"/>
      </w:pPr>
      <w:rPr>
        <w:rFonts w:hint="default"/>
        <w:lang w:val="pt-PT" w:eastAsia="en-US" w:bidi="ar-SA"/>
      </w:rPr>
    </w:lvl>
    <w:lvl w:ilvl="8">
      <w:numFmt w:val="bullet"/>
      <w:lvlText w:val="•"/>
      <w:lvlJc w:val="left"/>
      <w:pPr>
        <w:ind w:left="7058" w:hanging="435"/>
      </w:pPr>
      <w:rPr>
        <w:rFonts w:hint="default"/>
        <w:lang w:val="pt-PT" w:eastAsia="en-US" w:bidi="ar-SA"/>
      </w:rPr>
    </w:lvl>
  </w:abstractNum>
  <w:abstractNum w:abstractNumId="1" w15:restartNumberingAfterBreak="0">
    <w:nsid w:val="128A703D"/>
    <w:multiLevelType w:val="multilevel"/>
    <w:tmpl w:val="5CEC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44D4B"/>
    <w:multiLevelType w:val="hybridMultilevel"/>
    <w:tmpl w:val="D5023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5D7313"/>
    <w:multiLevelType w:val="multilevel"/>
    <w:tmpl w:val="1C1CD550"/>
    <w:lvl w:ilvl="0">
      <w:start w:val="6"/>
      <w:numFmt w:val="decimal"/>
      <w:lvlText w:val="%1"/>
      <w:lvlJc w:val="left"/>
      <w:pPr>
        <w:ind w:left="142" w:hanging="382"/>
        <w:jc w:val="left"/>
      </w:pPr>
      <w:rPr>
        <w:rFonts w:hint="default"/>
        <w:lang w:val="pt-PT" w:eastAsia="en-US" w:bidi="ar-SA"/>
      </w:rPr>
    </w:lvl>
    <w:lvl w:ilvl="1">
      <w:start w:val="1"/>
      <w:numFmt w:val="decimal"/>
      <w:lvlText w:val="%1.%2"/>
      <w:lvlJc w:val="left"/>
      <w:pPr>
        <w:ind w:left="142" w:hanging="382"/>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9" w:hanging="382"/>
      </w:pPr>
      <w:rPr>
        <w:rFonts w:hint="default"/>
        <w:lang w:val="pt-PT" w:eastAsia="en-US" w:bidi="ar-SA"/>
      </w:rPr>
    </w:lvl>
    <w:lvl w:ilvl="3">
      <w:numFmt w:val="bullet"/>
      <w:lvlText w:val="•"/>
      <w:lvlJc w:val="left"/>
      <w:pPr>
        <w:ind w:left="2734" w:hanging="382"/>
      </w:pPr>
      <w:rPr>
        <w:rFonts w:hint="default"/>
        <w:lang w:val="pt-PT" w:eastAsia="en-US" w:bidi="ar-SA"/>
      </w:rPr>
    </w:lvl>
    <w:lvl w:ilvl="4">
      <w:numFmt w:val="bullet"/>
      <w:lvlText w:val="•"/>
      <w:lvlJc w:val="left"/>
      <w:pPr>
        <w:ind w:left="3599" w:hanging="382"/>
      </w:pPr>
      <w:rPr>
        <w:rFonts w:hint="default"/>
        <w:lang w:val="pt-PT" w:eastAsia="en-US" w:bidi="ar-SA"/>
      </w:rPr>
    </w:lvl>
    <w:lvl w:ilvl="5">
      <w:numFmt w:val="bullet"/>
      <w:lvlText w:val="•"/>
      <w:lvlJc w:val="left"/>
      <w:pPr>
        <w:ind w:left="4464" w:hanging="382"/>
      </w:pPr>
      <w:rPr>
        <w:rFonts w:hint="default"/>
        <w:lang w:val="pt-PT" w:eastAsia="en-US" w:bidi="ar-SA"/>
      </w:rPr>
    </w:lvl>
    <w:lvl w:ilvl="6">
      <w:numFmt w:val="bullet"/>
      <w:lvlText w:val="•"/>
      <w:lvlJc w:val="left"/>
      <w:pPr>
        <w:ind w:left="5329" w:hanging="382"/>
      </w:pPr>
      <w:rPr>
        <w:rFonts w:hint="default"/>
        <w:lang w:val="pt-PT" w:eastAsia="en-US" w:bidi="ar-SA"/>
      </w:rPr>
    </w:lvl>
    <w:lvl w:ilvl="7">
      <w:numFmt w:val="bullet"/>
      <w:lvlText w:val="•"/>
      <w:lvlJc w:val="left"/>
      <w:pPr>
        <w:ind w:left="6193" w:hanging="382"/>
      </w:pPr>
      <w:rPr>
        <w:rFonts w:hint="default"/>
        <w:lang w:val="pt-PT" w:eastAsia="en-US" w:bidi="ar-SA"/>
      </w:rPr>
    </w:lvl>
    <w:lvl w:ilvl="8">
      <w:numFmt w:val="bullet"/>
      <w:lvlText w:val="•"/>
      <w:lvlJc w:val="left"/>
      <w:pPr>
        <w:ind w:left="7058" w:hanging="382"/>
      </w:pPr>
      <w:rPr>
        <w:rFonts w:hint="default"/>
        <w:lang w:val="pt-PT" w:eastAsia="en-US" w:bidi="ar-SA"/>
      </w:rPr>
    </w:lvl>
  </w:abstractNum>
  <w:abstractNum w:abstractNumId="4" w15:restartNumberingAfterBreak="0">
    <w:nsid w:val="33115520"/>
    <w:multiLevelType w:val="multilevel"/>
    <w:tmpl w:val="0A16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03378"/>
    <w:multiLevelType w:val="multilevel"/>
    <w:tmpl w:val="9B3A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C5881"/>
    <w:multiLevelType w:val="hybridMultilevel"/>
    <w:tmpl w:val="7AF21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4BF20CC"/>
    <w:multiLevelType w:val="hybridMultilevel"/>
    <w:tmpl w:val="B088F22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4812BF"/>
    <w:multiLevelType w:val="hybridMultilevel"/>
    <w:tmpl w:val="66FEBA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E80486F"/>
    <w:multiLevelType w:val="multilevel"/>
    <w:tmpl w:val="15642394"/>
    <w:lvl w:ilvl="0">
      <w:start w:val="8"/>
      <w:numFmt w:val="decimal"/>
      <w:lvlText w:val="%1"/>
      <w:lvlJc w:val="left"/>
      <w:pPr>
        <w:ind w:left="502" w:hanging="361"/>
        <w:jc w:val="left"/>
      </w:pPr>
      <w:rPr>
        <w:rFonts w:hint="default"/>
        <w:lang w:val="pt-PT" w:eastAsia="en-US" w:bidi="ar-SA"/>
      </w:rPr>
    </w:lvl>
    <w:lvl w:ilvl="1">
      <w:start w:val="1"/>
      <w:numFmt w:val="decimal"/>
      <w:lvlText w:val="%1.%2"/>
      <w:lvlJc w:val="left"/>
      <w:pPr>
        <w:ind w:left="502" w:hanging="36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42" w:hanging="54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693" w:hanging="541"/>
      </w:pPr>
      <w:rPr>
        <w:rFonts w:hint="default"/>
        <w:lang w:val="pt-PT" w:eastAsia="en-US" w:bidi="ar-SA"/>
      </w:rPr>
    </w:lvl>
    <w:lvl w:ilvl="4">
      <w:numFmt w:val="bullet"/>
      <w:lvlText w:val="•"/>
      <w:lvlJc w:val="left"/>
      <w:pPr>
        <w:ind w:left="2707" w:hanging="541"/>
      </w:pPr>
      <w:rPr>
        <w:rFonts w:hint="default"/>
        <w:lang w:val="pt-PT" w:eastAsia="en-US" w:bidi="ar-SA"/>
      </w:rPr>
    </w:lvl>
    <w:lvl w:ilvl="5">
      <w:numFmt w:val="bullet"/>
      <w:lvlText w:val="•"/>
      <w:lvlJc w:val="left"/>
      <w:pPr>
        <w:ind w:left="3720" w:hanging="541"/>
      </w:pPr>
      <w:rPr>
        <w:rFonts w:hint="default"/>
        <w:lang w:val="pt-PT" w:eastAsia="en-US" w:bidi="ar-SA"/>
      </w:rPr>
    </w:lvl>
    <w:lvl w:ilvl="6">
      <w:numFmt w:val="bullet"/>
      <w:lvlText w:val="•"/>
      <w:lvlJc w:val="left"/>
      <w:pPr>
        <w:ind w:left="4734" w:hanging="541"/>
      </w:pPr>
      <w:rPr>
        <w:rFonts w:hint="default"/>
        <w:lang w:val="pt-PT" w:eastAsia="en-US" w:bidi="ar-SA"/>
      </w:rPr>
    </w:lvl>
    <w:lvl w:ilvl="7">
      <w:numFmt w:val="bullet"/>
      <w:lvlText w:val="•"/>
      <w:lvlJc w:val="left"/>
      <w:pPr>
        <w:ind w:left="5747" w:hanging="541"/>
      </w:pPr>
      <w:rPr>
        <w:rFonts w:hint="default"/>
        <w:lang w:val="pt-PT" w:eastAsia="en-US" w:bidi="ar-SA"/>
      </w:rPr>
    </w:lvl>
    <w:lvl w:ilvl="8">
      <w:numFmt w:val="bullet"/>
      <w:lvlText w:val="•"/>
      <w:lvlJc w:val="left"/>
      <w:pPr>
        <w:ind w:left="6761" w:hanging="541"/>
      </w:pPr>
      <w:rPr>
        <w:rFonts w:hint="default"/>
        <w:lang w:val="pt-PT" w:eastAsia="en-US" w:bidi="ar-SA"/>
      </w:rPr>
    </w:lvl>
  </w:abstractNum>
  <w:abstractNum w:abstractNumId="10" w15:restartNumberingAfterBreak="0">
    <w:nsid w:val="5655388E"/>
    <w:multiLevelType w:val="hybridMultilevel"/>
    <w:tmpl w:val="99E0A4BC"/>
    <w:lvl w:ilvl="0" w:tplc="52669114">
      <w:start w:val="1"/>
      <w:numFmt w:val="upperRoman"/>
      <w:lvlText w:val="%1"/>
      <w:lvlJc w:val="left"/>
      <w:pPr>
        <w:ind w:left="142" w:hanging="344"/>
        <w:jc w:val="left"/>
      </w:pPr>
      <w:rPr>
        <w:rFonts w:ascii="Times New Roman" w:eastAsia="Times New Roman" w:hAnsi="Times New Roman" w:cs="Times New Roman" w:hint="default"/>
        <w:b/>
        <w:bCs/>
        <w:i w:val="0"/>
        <w:iCs w:val="0"/>
        <w:spacing w:val="0"/>
        <w:w w:val="100"/>
        <w:sz w:val="24"/>
        <w:szCs w:val="24"/>
        <w:lang w:val="pt-PT" w:eastAsia="en-US" w:bidi="ar-SA"/>
      </w:rPr>
    </w:lvl>
    <w:lvl w:ilvl="1" w:tplc="29421C40">
      <w:numFmt w:val="bullet"/>
      <w:lvlText w:val="-"/>
      <w:lvlJc w:val="left"/>
      <w:pPr>
        <w:ind w:left="142" w:hanging="200"/>
      </w:pPr>
      <w:rPr>
        <w:rFonts w:ascii="Times New Roman" w:eastAsia="Times New Roman" w:hAnsi="Times New Roman" w:cs="Times New Roman" w:hint="default"/>
        <w:b w:val="0"/>
        <w:bCs w:val="0"/>
        <w:i w:val="0"/>
        <w:iCs w:val="0"/>
        <w:spacing w:val="0"/>
        <w:w w:val="100"/>
        <w:sz w:val="24"/>
        <w:szCs w:val="24"/>
        <w:lang w:val="pt-PT" w:eastAsia="en-US" w:bidi="ar-SA"/>
      </w:rPr>
    </w:lvl>
    <w:lvl w:ilvl="2" w:tplc="0E74F304">
      <w:numFmt w:val="bullet"/>
      <w:lvlText w:val="•"/>
      <w:lvlJc w:val="left"/>
      <w:pPr>
        <w:ind w:left="1869" w:hanging="200"/>
      </w:pPr>
      <w:rPr>
        <w:rFonts w:hint="default"/>
        <w:lang w:val="pt-PT" w:eastAsia="en-US" w:bidi="ar-SA"/>
      </w:rPr>
    </w:lvl>
    <w:lvl w:ilvl="3" w:tplc="A87E5ACC">
      <w:numFmt w:val="bullet"/>
      <w:lvlText w:val="•"/>
      <w:lvlJc w:val="left"/>
      <w:pPr>
        <w:ind w:left="2734" w:hanging="200"/>
      </w:pPr>
      <w:rPr>
        <w:rFonts w:hint="default"/>
        <w:lang w:val="pt-PT" w:eastAsia="en-US" w:bidi="ar-SA"/>
      </w:rPr>
    </w:lvl>
    <w:lvl w:ilvl="4" w:tplc="D5E415D6">
      <w:numFmt w:val="bullet"/>
      <w:lvlText w:val="•"/>
      <w:lvlJc w:val="left"/>
      <w:pPr>
        <w:ind w:left="3599" w:hanging="200"/>
      </w:pPr>
      <w:rPr>
        <w:rFonts w:hint="default"/>
        <w:lang w:val="pt-PT" w:eastAsia="en-US" w:bidi="ar-SA"/>
      </w:rPr>
    </w:lvl>
    <w:lvl w:ilvl="5" w:tplc="25DA8FBE">
      <w:numFmt w:val="bullet"/>
      <w:lvlText w:val="•"/>
      <w:lvlJc w:val="left"/>
      <w:pPr>
        <w:ind w:left="4464" w:hanging="200"/>
      </w:pPr>
      <w:rPr>
        <w:rFonts w:hint="default"/>
        <w:lang w:val="pt-PT" w:eastAsia="en-US" w:bidi="ar-SA"/>
      </w:rPr>
    </w:lvl>
    <w:lvl w:ilvl="6" w:tplc="FCE212BE">
      <w:numFmt w:val="bullet"/>
      <w:lvlText w:val="•"/>
      <w:lvlJc w:val="left"/>
      <w:pPr>
        <w:ind w:left="5329" w:hanging="200"/>
      </w:pPr>
      <w:rPr>
        <w:rFonts w:hint="default"/>
        <w:lang w:val="pt-PT" w:eastAsia="en-US" w:bidi="ar-SA"/>
      </w:rPr>
    </w:lvl>
    <w:lvl w:ilvl="7" w:tplc="44865820">
      <w:numFmt w:val="bullet"/>
      <w:lvlText w:val="•"/>
      <w:lvlJc w:val="left"/>
      <w:pPr>
        <w:ind w:left="6193" w:hanging="200"/>
      </w:pPr>
      <w:rPr>
        <w:rFonts w:hint="default"/>
        <w:lang w:val="pt-PT" w:eastAsia="en-US" w:bidi="ar-SA"/>
      </w:rPr>
    </w:lvl>
    <w:lvl w:ilvl="8" w:tplc="3CEA4C2E">
      <w:numFmt w:val="bullet"/>
      <w:lvlText w:val="•"/>
      <w:lvlJc w:val="left"/>
      <w:pPr>
        <w:ind w:left="7058" w:hanging="200"/>
      </w:pPr>
      <w:rPr>
        <w:rFonts w:hint="default"/>
        <w:lang w:val="pt-PT" w:eastAsia="en-US" w:bidi="ar-SA"/>
      </w:rPr>
    </w:lvl>
  </w:abstractNum>
  <w:abstractNum w:abstractNumId="11" w15:restartNumberingAfterBreak="0">
    <w:nsid w:val="5B2D1561"/>
    <w:multiLevelType w:val="multilevel"/>
    <w:tmpl w:val="A42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76757">
    <w:abstractNumId w:val="6"/>
  </w:num>
  <w:num w:numId="2" w16cid:durableId="270281227">
    <w:abstractNumId w:val="7"/>
  </w:num>
  <w:num w:numId="3" w16cid:durableId="1145315072">
    <w:abstractNumId w:val="2"/>
  </w:num>
  <w:num w:numId="4" w16cid:durableId="1657489068">
    <w:abstractNumId w:val="8"/>
  </w:num>
  <w:num w:numId="5" w16cid:durableId="1812479020">
    <w:abstractNumId w:val="5"/>
  </w:num>
  <w:num w:numId="6" w16cid:durableId="1460103034">
    <w:abstractNumId w:val="1"/>
  </w:num>
  <w:num w:numId="7" w16cid:durableId="1831483094">
    <w:abstractNumId w:val="4"/>
  </w:num>
  <w:num w:numId="8" w16cid:durableId="701855949">
    <w:abstractNumId w:val="11"/>
  </w:num>
  <w:num w:numId="9" w16cid:durableId="784930617">
    <w:abstractNumId w:val="9"/>
  </w:num>
  <w:num w:numId="10" w16cid:durableId="522330135">
    <w:abstractNumId w:val="0"/>
  </w:num>
  <w:num w:numId="11" w16cid:durableId="1966499111">
    <w:abstractNumId w:val="3"/>
  </w:num>
  <w:num w:numId="12" w16cid:durableId="33404010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9D"/>
    <w:rsid w:val="00013B39"/>
    <w:rsid w:val="00037358"/>
    <w:rsid w:val="00052162"/>
    <w:rsid w:val="00054D0E"/>
    <w:rsid w:val="00055F80"/>
    <w:rsid w:val="000610BA"/>
    <w:rsid w:val="00075CBE"/>
    <w:rsid w:val="00082014"/>
    <w:rsid w:val="000911B1"/>
    <w:rsid w:val="000A46E4"/>
    <w:rsid w:val="000F0212"/>
    <w:rsid w:val="000F4EA5"/>
    <w:rsid w:val="000F6084"/>
    <w:rsid w:val="001031FB"/>
    <w:rsid w:val="0010363A"/>
    <w:rsid w:val="001206E8"/>
    <w:rsid w:val="00124B23"/>
    <w:rsid w:val="00130AD4"/>
    <w:rsid w:val="00156163"/>
    <w:rsid w:val="001A24B5"/>
    <w:rsid w:val="001B4C47"/>
    <w:rsid w:val="001B6DC3"/>
    <w:rsid w:val="001D264E"/>
    <w:rsid w:val="001D31B1"/>
    <w:rsid w:val="001E1201"/>
    <w:rsid w:val="001F671C"/>
    <w:rsid w:val="00226EF0"/>
    <w:rsid w:val="00235680"/>
    <w:rsid w:val="00256C70"/>
    <w:rsid w:val="002A38D3"/>
    <w:rsid w:val="002B1AEA"/>
    <w:rsid w:val="002C4AD9"/>
    <w:rsid w:val="002D1F3B"/>
    <w:rsid w:val="002F3814"/>
    <w:rsid w:val="00342C8A"/>
    <w:rsid w:val="00360D49"/>
    <w:rsid w:val="00376EC6"/>
    <w:rsid w:val="00392857"/>
    <w:rsid w:val="003A1D67"/>
    <w:rsid w:val="003B3E51"/>
    <w:rsid w:val="003E64F4"/>
    <w:rsid w:val="003F4900"/>
    <w:rsid w:val="00461E9D"/>
    <w:rsid w:val="004A754A"/>
    <w:rsid w:val="004B09D3"/>
    <w:rsid w:val="004F59CA"/>
    <w:rsid w:val="00522D0E"/>
    <w:rsid w:val="00533E47"/>
    <w:rsid w:val="00544A24"/>
    <w:rsid w:val="00557CC1"/>
    <w:rsid w:val="00577EF5"/>
    <w:rsid w:val="005802A6"/>
    <w:rsid w:val="005850C8"/>
    <w:rsid w:val="00591295"/>
    <w:rsid w:val="005963A5"/>
    <w:rsid w:val="005B1F11"/>
    <w:rsid w:val="005B3383"/>
    <w:rsid w:val="005E71C3"/>
    <w:rsid w:val="005F2F7C"/>
    <w:rsid w:val="005F7EC8"/>
    <w:rsid w:val="0060215B"/>
    <w:rsid w:val="00637ABD"/>
    <w:rsid w:val="00641E0E"/>
    <w:rsid w:val="0064635C"/>
    <w:rsid w:val="006705C4"/>
    <w:rsid w:val="00670754"/>
    <w:rsid w:val="00685BBB"/>
    <w:rsid w:val="006977FC"/>
    <w:rsid w:val="006C371D"/>
    <w:rsid w:val="00700341"/>
    <w:rsid w:val="007042E2"/>
    <w:rsid w:val="00706A01"/>
    <w:rsid w:val="00721601"/>
    <w:rsid w:val="007272A1"/>
    <w:rsid w:val="00762B35"/>
    <w:rsid w:val="007803A4"/>
    <w:rsid w:val="007972D5"/>
    <w:rsid w:val="0079788B"/>
    <w:rsid w:val="007F56E8"/>
    <w:rsid w:val="0080175B"/>
    <w:rsid w:val="00823BD2"/>
    <w:rsid w:val="008475EB"/>
    <w:rsid w:val="00885996"/>
    <w:rsid w:val="00887977"/>
    <w:rsid w:val="008A2FC4"/>
    <w:rsid w:val="008B4B2A"/>
    <w:rsid w:val="008D7474"/>
    <w:rsid w:val="008E371E"/>
    <w:rsid w:val="00905E48"/>
    <w:rsid w:val="00917F7E"/>
    <w:rsid w:val="0095126C"/>
    <w:rsid w:val="009766B6"/>
    <w:rsid w:val="00976FC9"/>
    <w:rsid w:val="00987997"/>
    <w:rsid w:val="009A2250"/>
    <w:rsid w:val="009C6AEB"/>
    <w:rsid w:val="00A003DF"/>
    <w:rsid w:val="00A011E7"/>
    <w:rsid w:val="00A0227A"/>
    <w:rsid w:val="00A61BF3"/>
    <w:rsid w:val="00A7415D"/>
    <w:rsid w:val="00A94088"/>
    <w:rsid w:val="00B759F8"/>
    <w:rsid w:val="00B91DB9"/>
    <w:rsid w:val="00BA0D59"/>
    <w:rsid w:val="00BB3BBD"/>
    <w:rsid w:val="00BC2A3C"/>
    <w:rsid w:val="00BC2FCB"/>
    <w:rsid w:val="00BD327F"/>
    <w:rsid w:val="00BE7B1D"/>
    <w:rsid w:val="00C063A8"/>
    <w:rsid w:val="00C16635"/>
    <w:rsid w:val="00C548A1"/>
    <w:rsid w:val="00C82EA1"/>
    <w:rsid w:val="00C97EE2"/>
    <w:rsid w:val="00CA17EA"/>
    <w:rsid w:val="00CB1A54"/>
    <w:rsid w:val="00CC008A"/>
    <w:rsid w:val="00CC5354"/>
    <w:rsid w:val="00D45E3B"/>
    <w:rsid w:val="00DA364E"/>
    <w:rsid w:val="00DB078B"/>
    <w:rsid w:val="00DE49AD"/>
    <w:rsid w:val="00DF387A"/>
    <w:rsid w:val="00E37D41"/>
    <w:rsid w:val="00E75B77"/>
    <w:rsid w:val="00E82339"/>
    <w:rsid w:val="00EC2E78"/>
    <w:rsid w:val="00ED4DED"/>
    <w:rsid w:val="00EE1030"/>
    <w:rsid w:val="00EF65E9"/>
    <w:rsid w:val="00F014EA"/>
    <w:rsid w:val="00F176F8"/>
    <w:rsid w:val="00F34B95"/>
    <w:rsid w:val="00F64DC9"/>
    <w:rsid w:val="00FA1C46"/>
    <w:rsid w:val="00FA2DA6"/>
    <w:rsid w:val="00FB1815"/>
    <w:rsid w:val="00FB1E3F"/>
    <w:rsid w:val="00FD174F"/>
    <w:rsid w:val="00FD2F34"/>
    <w:rsid w:val="00FE0D99"/>
    <w:rsid w:val="00FF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0C3C296"/>
  <w15:docId w15:val="{ADBCC7DE-A614-4389-AB58-9DCCA24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7EF5"/>
    <w:rPr>
      <w:rFonts w:ascii="Times New Roman" w:eastAsia="Times New Roman" w:hAnsi="Times New Roman" w:cs="Times New Roman"/>
      <w:lang w:val="pt-PT"/>
    </w:rPr>
  </w:style>
  <w:style w:type="paragraph" w:styleId="Ttulo1">
    <w:name w:val="heading 1"/>
    <w:basedOn w:val="Normal"/>
    <w:link w:val="Ttulo1Char"/>
    <w:uiPriority w:val="1"/>
    <w:qFormat/>
    <w:pPr>
      <w:spacing w:before="1"/>
      <w:ind w:left="1399" w:right="1851"/>
      <w:jc w:val="center"/>
      <w:outlineLvl w:val="0"/>
    </w:pPr>
    <w:rPr>
      <w:rFonts w:ascii="Cambria" w:eastAsia="Cambria" w:hAnsi="Cambria" w:cs="Cambria"/>
      <w:b/>
      <w:bCs/>
      <w:sz w:val="28"/>
      <w:szCs w:val="28"/>
    </w:rPr>
  </w:style>
  <w:style w:type="paragraph" w:styleId="Ttulo2">
    <w:name w:val="heading 2"/>
    <w:basedOn w:val="Normal"/>
    <w:uiPriority w:val="1"/>
    <w:qFormat/>
    <w:pPr>
      <w:ind w:left="342" w:hanging="241"/>
      <w:outlineLvl w:val="1"/>
    </w:pPr>
    <w:rPr>
      <w:b/>
      <w:bCs/>
      <w:sz w:val="24"/>
      <w:szCs w:val="24"/>
    </w:rPr>
  </w:style>
  <w:style w:type="paragraph" w:styleId="Ttulo3">
    <w:name w:val="heading 3"/>
    <w:basedOn w:val="Normal"/>
    <w:next w:val="Normal"/>
    <w:link w:val="Ttulo3Char"/>
    <w:uiPriority w:val="9"/>
    <w:semiHidden/>
    <w:unhideWhenUsed/>
    <w:qFormat/>
    <w:rsid w:val="00823B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18"/>
      <w:ind w:left="951" w:right="1268" w:firstLine="309"/>
    </w:pPr>
    <w:rPr>
      <w:rFonts w:ascii="Cambria" w:eastAsia="Cambria" w:hAnsi="Cambria" w:cs="Cambria"/>
      <w:b/>
      <w:bCs/>
      <w:sz w:val="30"/>
      <w:szCs w:val="30"/>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9788B"/>
    <w:pPr>
      <w:tabs>
        <w:tab w:val="center" w:pos="4252"/>
        <w:tab w:val="right" w:pos="8504"/>
      </w:tabs>
    </w:pPr>
  </w:style>
  <w:style w:type="character" w:customStyle="1" w:styleId="CabealhoChar">
    <w:name w:val="Cabeçalho Char"/>
    <w:basedOn w:val="Fontepargpadro"/>
    <w:link w:val="Cabealho"/>
    <w:uiPriority w:val="99"/>
    <w:rsid w:val="0079788B"/>
    <w:rPr>
      <w:rFonts w:ascii="Times New Roman" w:eastAsia="Times New Roman" w:hAnsi="Times New Roman" w:cs="Times New Roman"/>
      <w:lang w:val="pt-PT"/>
    </w:rPr>
  </w:style>
  <w:style w:type="paragraph" w:styleId="Rodap">
    <w:name w:val="footer"/>
    <w:basedOn w:val="Normal"/>
    <w:link w:val="RodapChar"/>
    <w:uiPriority w:val="99"/>
    <w:unhideWhenUsed/>
    <w:rsid w:val="0079788B"/>
    <w:pPr>
      <w:tabs>
        <w:tab w:val="center" w:pos="4252"/>
        <w:tab w:val="right" w:pos="8504"/>
      </w:tabs>
    </w:pPr>
  </w:style>
  <w:style w:type="character" w:customStyle="1" w:styleId="RodapChar">
    <w:name w:val="Rodapé Char"/>
    <w:basedOn w:val="Fontepargpadro"/>
    <w:link w:val="Rodap"/>
    <w:uiPriority w:val="99"/>
    <w:rsid w:val="0079788B"/>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A2250"/>
    <w:rPr>
      <w:rFonts w:ascii="Tahoma" w:hAnsi="Tahoma" w:cs="Tahoma"/>
      <w:sz w:val="16"/>
      <w:szCs w:val="16"/>
    </w:rPr>
  </w:style>
  <w:style w:type="character" w:customStyle="1" w:styleId="TextodebaloChar">
    <w:name w:val="Texto de balão Char"/>
    <w:basedOn w:val="Fontepargpadro"/>
    <w:link w:val="Textodebalo"/>
    <w:uiPriority w:val="99"/>
    <w:semiHidden/>
    <w:rsid w:val="009A2250"/>
    <w:rPr>
      <w:rFonts w:ascii="Tahoma" w:eastAsia="Times New Roman" w:hAnsi="Tahoma" w:cs="Tahoma"/>
      <w:sz w:val="16"/>
      <w:szCs w:val="16"/>
      <w:lang w:val="pt-PT"/>
    </w:rPr>
  </w:style>
  <w:style w:type="character" w:styleId="Hyperlink">
    <w:name w:val="Hyperlink"/>
    <w:basedOn w:val="Fontepargpadro"/>
    <w:uiPriority w:val="99"/>
    <w:unhideWhenUsed/>
    <w:rsid w:val="004A754A"/>
    <w:rPr>
      <w:color w:val="0000FF" w:themeColor="hyperlink"/>
      <w:u w:val="single"/>
    </w:rPr>
  </w:style>
  <w:style w:type="character" w:customStyle="1" w:styleId="selectable-text">
    <w:name w:val="selectable-text"/>
    <w:basedOn w:val="Fontepargpadro"/>
    <w:rsid w:val="00376EC6"/>
  </w:style>
  <w:style w:type="paragraph" w:styleId="NormalWeb">
    <w:name w:val="Normal (Web)"/>
    <w:basedOn w:val="Normal"/>
    <w:uiPriority w:val="99"/>
    <w:unhideWhenUsed/>
    <w:rsid w:val="00082014"/>
    <w:pPr>
      <w:widowControl/>
      <w:autoSpaceDE/>
      <w:autoSpaceDN/>
      <w:spacing w:before="100" w:beforeAutospacing="1" w:after="100" w:afterAutospacing="1"/>
    </w:pPr>
    <w:rPr>
      <w:sz w:val="24"/>
      <w:szCs w:val="24"/>
      <w:lang w:val="pt-BR" w:eastAsia="pt-BR"/>
    </w:rPr>
  </w:style>
  <w:style w:type="table" w:styleId="Tabelacomgrade">
    <w:name w:val="Table Grid"/>
    <w:basedOn w:val="Tabelanormal"/>
    <w:uiPriority w:val="39"/>
    <w:rsid w:val="0008201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82014"/>
    <w:pPr>
      <w:widowControl/>
      <w:autoSpaceDE/>
      <w:autoSpaceDN/>
      <w:spacing w:before="100" w:beforeAutospacing="1" w:after="100" w:afterAutospacing="1"/>
    </w:pPr>
    <w:rPr>
      <w:sz w:val="24"/>
      <w:szCs w:val="24"/>
      <w:lang w:val="pt-BR" w:eastAsia="pt-BR"/>
    </w:rPr>
  </w:style>
  <w:style w:type="character" w:customStyle="1" w:styleId="CorpodetextoChar">
    <w:name w:val="Corpo de texto Char"/>
    <w:basedOn w:val="Fontepargpadro"/>
    <w:link w:val="Corpodetexto"/>
    <w:uiPriority w:val="1"/>
    <w:rsid w:val="00F64DC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1"/>
    <w:rsid w:val="00360D49"/>
    <w:rPr>
      <w:rFonts w:ascii="Cambria" w:eastAsia="Cambria" w:hAnsi="Cambria" w:cs="Cambria"/>
      <w:b/>
      <w:bCs/>
      <w:sz w:val="28"/>
      <w:szCs w:val="28"/>
      <w:lang w:val="pt-PT"/>
    </w:rPr>
  </w:style>
  <w:style w:type="paragraph" w:customStyle="1" w:styleId="pspdfkit-8ayy4hjz5h5sb5mqfjxzpc42zw">
    <w:name w:val="pspdfkit-8ayy4hjz5h5sb5mqfjxzpc42zw"/>
    <w:basedOn w:val="Normal"/>
    <w:rsid w:val="004F59CA"/>
    <w:pPr>
      <w:widowControl/>
      <w:autoSpaceDE/>
      <w:autoSpaceDN/>
      <w:spacing w:before="100" w:beforeAutospacing="1" w:after="100" w:afterAutospacing="1"/>
    </w:pPr>
    <w:rPr>
      <w:sz w:val="24"/>
      <w:szCs w:val="24"/>
      <w:lang w:val="pt-BR" w:eastAsia="pt-BR"/>
    </w:rPr>
  </w:style>
  <w:style w:type="character" w:customStyle="1" w:styleId="pspdfkit-6fq5ysqkmc2gc1fek9b659qfh8">
    <w:name w:val="pspdfkit-6fq5ysqkmc2gc1fek9b659qfh8"/>
    <w:basedOn w:val="Fontepargpadro"/>
    <w:rsid w:val="004F59CA"/>
  </w:style>
  <w:style w:type="paragraph" w:customStyle="1" w:styleId="Default">
    <w:name w:val="Default"/>
    <w:rsid w:val="004F59CA"/>
    <w:pPr>
      <w:widowControl/>
      <w:adjustRightInd w:val="0"/>
    </w:pPr>
    <w:rPr>
      <w:rFonts w:ascii="Calibri" w:eastAsia="Times New Roman" w:hAnsi="Calibri" w:cs="Calibri"/>
      <w:color w:val="000000"/>
      <w:sz w:val="24"/>
      <w:szCs w:val="24"/>
      <w:lang w:val="pt-BR" w:eastAsia="pt-BR"/>
    </w:rPr>
  </w:style>
  <w:style w:type="paragraph" w:styleId="SemEspaamento">
    <w:name w:val="No Spacing"/>
    <w:uiPriority w:val="1"/>
    <w:qFormat/>
    <w:rsid w:val="004F59CA"/>
    <w:pPr>
      <w:widowControl/>
      <w:autoSpaceDE/>
      <w:autoSpaceDN/>
    </w:pPr>
    <w:rPr>
      <w:lang w:val="pt-BR"/>
    </w:rPr>
  </w:style>
  <w:style w:type="paragraph" w:customStyle="1" w:styleId="LO-normal">
    <w:name w:val="LO-normal"/>
    <w:qFormat/>
    <w:rsid w:val="00CA17EA"/>
    <w:pPr>
      <w:suppressAutoHyphens/>
      <w:autoSpaceDE/>
      <w:autoSpaceDN/>
    </w:pPr>
    <w:rPr>
      <w:rFonts w:ascii="Calibri" w:eastAsia="Calibri" w:hAnsi="Calibri" w:cs="Calibri"/>
      <w:sz w:val="24"/>
      <w:szCs w:val="24"/>
      <w:lang w:val="pt-BR" w:eastAsia="zh-CN" w:bidi="hi-IN"/>
    </w:rPr>
  </w:style>
  <w:style w:type="paragraph" w:customStyle="1" w:styleId="A290570">
    <w:name w:val="_A290570"/>
    <w:basedOn w:val="Normal"/>
    <w:rsid w:val="001E1201"/>
    <w:pPr>
      <w:suppressAutoHyphens/>
      <w:autoSpaceDE/>
      <w:autoSpaceDN/>
      <w:ind w:left="576" w:firstLine="4032"/>
      <w:jc w:val="both"/>
    </w:pPr>
    <w:rPr>
      <w:sz w:val="24"/>
      <w:szCs w:val="20"/>
      <w:lang w:val="pt-BR" w:eastAsia="ar-SA"/>
    </w:rPr>
  </w:style>
  <w:style w:type="character" w:customStyle="1" w:styleId="Ttulo3Char">
    <w:name w:val="Título 3 Char"/>
    <w:basedOn w:val="Fontepargpadro"/>
    <w:link w:val="Ttulo3"/>
    <w:uiPriority w:val="9"/>
    <w:semiHidden/>
    <w:rsid w:val="00823BD2"/>
    <w:rPr>
      <w:rFonts w:asciiTheme="majorHAnsi" w:eastAsiaTheme="majorEastAsia" w:hAnsiTheme="majorHAnsi" w:cstheme="majorBidi"/>
      <w:color w:val="243F60" w:themeColor="accent1" w:themeShade="7F"/>
      <w:sz w:val="24"/>
      <w:szCs w:val="24"/>
      <w:lang w:val="pt-PT"/>
    </w:rPr>
  </w:style>
  <w:style w:type="character" w:styleId="Forte">
    <w:name w:val="Strong"/>
    <w:uiPriority w:val="22"/>
    <w:qFormat/>
    <w:rsid w:val="00823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3592">
      <w:bodyDiv w:val="1"/>
      <w:marLeft w:val="0"/>
      <w:marRight w:val="0"/>
      <w:marTop w:val="0"/>
      <w:marBottom w:val="0"/>
      <w:divBdr>
        <w:top w:val="none" w:sz="0" w:space="0" w:color="auto"/>
        <w:left w:val="none" w:sz="0" w:space="0" w:color="auto"/>
        <w:bottom w:val="none" w:sz="0" w:space="0" w:color="auto"/>
        <w:right w:val="none" w:sz="0" w:space="0" w:color="auto"/>
      </w:divBdr>
    </w:div>
    <w:div w:id="342443942">
      <w:bodyDiv w:val="1"/>
      <w:marLeft w:val="0"/>
      <w:marRight w:val="0"/>
      <w:marTop w:val="0"/>
      <w:marBottom w:val="0"/>
      <w:divBdr>
        <w:top w:val="none" w:sz="0" w:space="0" w:color="auto"/>
        <w:left w:val="none" w:sz="0" w:space="0" w:color="auto"/>
        <w:bottom w:val="none" w:sz="0" w:space="0" w:color="auto"/>
        <w:right w:val="none" w:sz="0" w:space="0" w:color="auto"/>
      </w:divBdr>
    </w:div>
    <w:div w:id="124441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2@antoniocarlos.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oniocarl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E4CF-EE50-4CA4-AFB3-6C5A6FC9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1144</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Desktop</cp:lastModifiedBy>
  <cp:revision>87</cp:revision>
  <cp:lastPrinted>2024-08-07T13:19:00Z</cp:lastPrinted>
  <dcterms:created xsi:type="dcterms:W3CDTF">2024-06-05T20:24:00Z</dcterms:created>
  <dcterms:modified xsi:type="dcterms:W3CDTF">2025-02-28T12:57:00Z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2021</vt:lpwstr>
  </property>
  <property fmtid="{D5CDD505-2E9C-101B-9397-08002B2CF9AE}" pid="4" name="LastSaved">
    <vt:filetime>2024-02-21T00:00:00Z</vt:filetime>
  </property>
</Properties>
</file>