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C3B6" w14:textId="3ACFBF0E" w:rsidR="007B3591" w:rsidRDefault="007B3591" w:rsidP="007B3591">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Processo Administrativo nº 1</w:t>
      </w:r>
      <w:r>
        <w:rPr>
          <w:rFonts w:ascii="Arial Narrow" w:hAnsi="Arial Narrow" w:cs="Arial"/>
          <w:w w:val="115"/>
          <w:sz w:val="24"/>
          <w:szCs w:val="24"/>
        </w:rPr>
        <w:t>9</w:t>
      </w:r>
      <w:r>
        <w:rPr>
          <w:rFonts w:ascii="Arial Narrow" w:hAnsi="Arial Narrow" w:cs="Arial"/>
          <w:w w:val="115"/>
          <w:sz w:val="24"/>
          <w:szCs w:val="24"/>
        </w:rPr>
        <w:t>/2025</w:t>
      </w:r>
    </w:p>
    <w:p w14:paraId="4615FEF9" w14:textId="32FE158D" w:rsidR="007B3591" w:rsidRDefault="007B3591" w:rsidP="007B3591">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Compra Dispensável nº 0</w:t>
      </w:r>
      <w:r>
        <w:rPr>
          <w:rFonts w:ascii="Arial Narrow" w:hAnsi="Arial Narrow" w:cs="Arial"/>
          <w:w w:val="115"/>
          <w:sz w:val="24"/>
          <w:szCs w:val="24"/>
        </w:rPr>
        <w:t>9</w:t>
      </w:r>
      <w:r>
        <w:rPr>
          <w:rFonts w:ascii="Arial Narrow" w:hAnsi="Arial Narrow" w:cs="Arial"/>
          <w:w w:val="115"/>
          <w:sz w:val="24"/>
          <w:szCs w:val="24"/>
        </w:rPr>
        <w:t>/2025</w:t>
      </w:r>
    </w:p>
    <w:p w14:paraId="54E378D6" w14:textId="79047A48" w:rsidR="007B3591" w:rsidRDefault="007B3591" w:rsidP="007B3591">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Secretaria de Saúde e Desenvolvimento Social</w:t>
      </w:r>
    </w:p>
    <w:p w14:paraId="359F968A" w14:textId="77777777" w:rsidR="007B3591" w:rsidRDefault="007B3591" w:rsidP="007B3591">
      <w:pPr>
        <w:pStyle w:val="Ttulo1"/>
        <w:spacing w:line="276" w:lineRule="auto"/>
        <w:ind w:left="0" w:right="243"/>
        <w:rPr>
          <w:rFonts w:ascii="Arial Narrow" w:hAnsi="Arial Narrow" w:cs="Arial"/>
          <w:w w:val="115"/>
          <w:sz w:val="24"/>
          <w:szCs w:val="24"/>
        </w:rPr>
      </w:pPr>
    </w:p>
    <w:p w14:paraId="465EFC15" w14:textId="77777777" w:rsidR="007B3591" w:rsidRPr="00A011E7" w:rsidRDefault="007B3591" w:rsidP="007B3591">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14:paraId="44F98433" w14:textId="77777777" w:rsidR="007B3591" w:rsidRPr="00FF482D" w:rsidRDefault="007B3591" w:rsidP="007B3591">
      <w:pPr>
        <w:pStyle w:val="Corpodetexto"/>
        <w:spacing w:line="276" w:lineRule="auto"/>
        <w:ind w:right="243"/>
        <w:rPr>
          <w:rFonts w:ascii="Arial Narrow" w:hAnsi="Arial Narrow" w:cs="Arial"/>
          <w:b/>
        </w:rPr>
      </w:pPr>
    </w:p>
    <w:p w14:paraId="335178D0" w14:textId="77777777" w:rsidR="007B3591" w:rsidRPr="00A011E7" w:rsidRDefault="007B3591" w:rsidP="007B3591">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Antonio Carlos/SC manifesta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14:paraId="579486B2" w14:textId="77777777" w:rsidR="007B3591" w:rsidRPr="00A011E7" w:rsidRDefault="007B3591" w:rsidP="007B3591">
      <w:pPr>
        <w:pStyle w:val="Corpodetexto"/>
        <w:spacing w:before="11" w:line="276" w:lineRule="auto"/>
        <w:ind w:right="243"/>
        <w:jc w:val="both"/>
        <w:rPr>
          <w:rFonts w:ascii="Arial Narrow" w:hAnsi="Arial Narrow" w:cs="Arial"/>
        </w:rPr>
      </w:pPr>
    </w:p>
    <w:p w14:paraId="78005146" w14:textId="77777777" w:rsidR="007B3591" w:rsidRPr="00A011E7" w:rsidRDefault="007B3591" w:rsidP="007B3591">
      <w:pPr>
        <w:pStyle w:val="Ttulo2"/>
        <w:numPr>
          <w:ilvl w:val="0"/>
          <w:numId w:val="1"/>
        </w:numPr>
        <w:spacing w:line="276" w:lineRule="auto"/>
        <w:ind w:left="284" w:right="243" w:hanging="284"/>
        <w:jc w:val="both"/>
        <w:rPr>
          <w:rFonts w:ascii="Arial Narrow" w:hAnsi="Arial Narrow" w:cs="Arial"/>
        </w:rPr>
      </w:pPr>
      <w:r>
        <w:rPr>
          <w:rFonts w:ascii="Arial Narrow" w:hAnsi="Arial Narrow" w:cs="Arial"/>
        </w:rPr>
        <w:t>Objeto:</w:t>
      </w:r>
    </w:p>
    <w:p w14:paraId="3F3AD8E0" w14:textId="219F2987" w:rsidR="007B3591" w:rsidRDefault="007B3591" w:rsidP="007B3591">
      <w:pPr>
        <w:pStyle w:val="Ttulo2"/>
        <w:spacing w:line="276" w:lineRule="auto"/>
        <w:ind w:left="0" w:right="243" w:firstLine="0"/>
        <w:jc w:val="both"/>
        <w:rPr>
          <w:rFonts w:ascii="Arial Narrow" w:eastAsia="Arial Unicode MS" w:hAnsi="Arial Narrow" w:cs="Calibri"/>
          <w:b w:val="0"/>
          <w:bCs w:val="0"/>
          <w:szCs w:val="20"/>
          <w:lang w:val="pt-BR" w:eastAsia="pt-BR"/>
        </w:rPr>
      </w:pPr>
      <w:r>
        <w:rPr>
          <w:rFonts w:ascii="Arial Narrow" w:eastAsia="Arial Unicode MS" w:hAnsi="Arial Narrow" w:cs="Calibri"/>
          <w:b w:val="0"/>
          <w:bCs w:val="0"/>
          <w:szCs w:val="20"/>
          <w:lang w:val="pt-BR" w:eastAsia="pt-BR"/>
        </w:rPr>
        <w:t>Contratação de empresa especializada em serviço de limpeza de fossa séptica para atendimento da unidade de saúde de Antônio Carlos/SC</w:t>
      </w:r>
      <w:r>
        <w:rPr>
          <w:rFonts w:ascii="Arial Narrow" w:eastAsia="Arial Unicode MS" w:hAnsi="Arial Narrow" w:cs="Calibri"/>
          <w:b w:val="0"/>
          <w:bCs w:val="0"/>
          <w:szCs w:val="20"/>
          <w:lang w:val="pt-BR" w:eastAsia="pt-BR"/>
        </w:rPr>
        <w:t>.</w:t>
      </w:r>
    </w:p>
    <w:p w14:paraId="4F9ED953" w14:textId="77777777" w:rsidR="007B3591" w:rsidRPr="00A011E7" w:rsidRDefault="007B3591" w:rsidP="007B3591">
      <w:pPr>
        <w:pStyle w:val="Ttulo2"/>
        <w:spacing w:line="276" w:lineRule="auto"/>
        <w:ind w:left="0" w:right="243" w:firstLine="0"/>
        <w:jc w:val="both"/>
        <w:rPr>
          <w:rFonts w:ascii="Arial Narrow" w:hAnsi="Arial Narrow" w:cs="Arial"/>
        </w:rPr>
      </w:pPr>
    </w:p>
    <w:p w14:paraId="1C0417BA" w14:textId="77777777" w:rsidR="007B3591" w:rsidRPr="00A011E7" w:rsidRDefault="007B3591" w:rsidP="007B3591">
      <w:pPr>
        <w:pStyle w:val="Ttulo2"/>
        <w:numPr>
          <w:ilvl w:val="0"/>
          <w:numId w:val="1"/>
        </w:numPr>
        <w:spacing w:line="276" w:lineRule="auto"/>
        <w:ind w:left="284" w:right="243" w:hanging="284"/>
        <w:jc w:val="both"/>
        <w:rPr>
          <w:rFonts w:ascii="Arial Narrow" w:hAnsi="Arial Narrow" w:cs="Arial"/>
        </w:rPr>
      </w:pPr>
      <w:r w:rsidRPr="00A011E7">
        <w:rPr>
          <w:rFonts w:ascii="Arial Narrow" w:hAnsi="Arial Narrow" w:cs="Arial"/>
        </w:rPr>
        <w:t>C</w:t>
      </w:r>
      <w:r>
        <w:rPr>
          <w:rFonts w:ascii="Arial Narrow" w:hAnsi="Arial Narrow" w:cs="Arial"/>
        </w:rPr>
        <w:t>ondições de habilitação:</w:t>
      </w:r>
    </w:p>
    <w:p w14:paraId="640EF47D" w14:textId="77777777" w:rsidR="007B3591" w:rsidRPr="00A011E7" w:rsidRDefault="007B3591" w:rsidP="007B3591">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w:t>
      </w:r>
      <w:r>
        <w:rPr>
          <w:rFonts w:ascii="Arial Narrow" w:hAnsi="Arial Narrow" w:cs="Arial"/>
          <w:b w:val="0"/>
        </w:rPr>
        <w:t xml:space="preserve"> item VIII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Pr>
          <w:rFonts w:ascii="Arial Narrow" w:hAnsi="Arial Narrow" w:cs="Arial"/>
          <w:b w:val="0"/>
        </w:rPr>
        <w:t xml:space="preserve"> em anexo</w:t>
      </w:r>
      <w:r w:rsidRPr="00A011E7">
        <w:rPr>
          <w:rFonts w:ascii="Arial Narrow" w:hAnsi="Arial Narrow" w:cs="Arial"/>
          <w:b w:val="0"/>
        </w:rPr>
        <w:t>.</w:t>
      </w:r>
    </w:p>
    <w:p w14:paraId="2CC648E9" w14:textId="77777777" w:rsidR="007B3591" w:rsidRPr="00A011E7" w:rsidRDefault="007B3591" w:rsidP="007B3591">
      <w:pPr>
        <w:pStyle w:val="Ttulo2"/>
        <w:spacing w:line="276" w:lineRule="auto"/>
        <w:ind w:right="243"/>
        <w:jc w:val="both"/>
        <w:rPr>
          <w:rFonts w:ascii="Arial Narrow" w:hAnsi="Arial Narrow" w:cs="Arial"/>
        </w:rPr>
      </w:pPr>
    </w:p>
    <w:p w14:paraId="4DE7E2E4" w14:textId="77777777" w:rsidR="007B3591" w:rsidRPr="00A011E7" w:rsidRDefault="007B3591" w:rsidP="007B3591">
      <w:pPr>
        <w:pStyle w:val="Ttulo2"/>
        <w:numPr>
          <w:ilvl w:val="0"/>
          <w:numId w:val="1"/>
        </w:numPr>
        <w:spacing w:line="276" w:lineRule="auto"/>
        <w:ind w:left="284" w:right="243" w:hanging="284"/>
        <w:jc w:val="both"/>
        <w:rPr>
          <w:rFonts w:ascii="Arial Narrow" w:hAnsi="Arial Narrow" w:cs="Arial"/>
        </w:rPr>
      </w:pPr>
      <w:r w:rsidRPr="00A011E7">
        <w:rPr>
          <w:rFonts w:ascii="Arial Narrow" w:hAnsi="Arial Narrow" w:cs="Arial"/>
        </w:rPr>
        <w:t>Interesse</w:t>
      </w:r>
      <w:r w:rsidRPr="00A011E7">
        <w:rPr>
          <w:rFonts w:ascii="Arial Narrow" w:hAnsi="Arial Narrow" w:cs="Arial"/>
          <w:spacing w:val="-2"/>
        </w:rPr>
        <w:t xml:space="preserve"> </w:t>
      </w:r>
      <w:r w:rsidRPr="00A011E7">
        <w:rPr>
          <w:rFonts w:ascii="Arial Narrow" w:hAnsi="Arial Narrow" w:cs="Arial"/>
        </w:rPr>
        <w:t>da</w:t>
      </w:r>
      <w:r w:rsidRPr="00A011E7">
        <w:rPr>
          <w:rFonts w:ascii="Arial Narrow" w:hAnsi="Arial Narrow" w:cs="Arial"/>
          <w:spacing w:val="-3"/>
        </w:rPr>
        <w:t xml:space="preserve"> </w:t>
      </w:r>
      <w:r>
        <w:rPr>
          <w:rFonts w:ascii="Arial Narrow" w:hAnsi="Arial Narrow" w:cs="Arial"/>
        </w:rPr>
        <w:t>A</w:t>
      </w:r>
      <w:r w:rsidRPr="00A011E7">
        <w:rPr>
          <w:rFonts w:ascii="Arial Narrow" w:hAnsi="Arial Narrow" w:cs="Arial"/>
        </w:rPr>
        <w:t>dministração</w:t>
      </w:r>
      <w:r w:rsidRPr="00A011E7">
        <w:rPr>
          <w:rFonts w:ascii="Arial Narrow" w:hAnsi="Arial Narrow" w:cs="Arial"/>
          <w:spacing w:val="-1"/>
        </w:rPr>
        <w:t xml:space="preserve"> </w:t>
      </w:r>
      <w:r w:rsidRPr="00A011E7">
        <w:rPr>
          <w:rFonts w:ascii="Arial Narrow" w:hAnsi="Arial Narrow" w:cs="Arial"/>
        </w:rPr>
        <w:t>em</w:t>
      </w:r>
      <w:r w:rsidRPr="00A011E7">
        <w:rPr>
          <w:rFonts w:ascii="Arial Narrow" w:hAnsi="Arial Narrow" w:cs="Arial"/>
          <w:spacing w:val="-3"/>
        </w:rPr>
        <w:t xml:space="preserve"> </w:t>
      </w:r>
      <w:r w:rsidRPr="00A011E7">
        <w:rPr>
          <w:rFonts w:ascii="Arial Narrow" w:hAnsi="Arial Narrow" w:cs="Arial"/>
        </w:rPr>
        <w:t>obter</w:t>
      </w:r>
      <w:r w:rsidRPr="00A011E7">
        <w:rPr>
          <w:rFonts w:ascii="Arial Narrow" w:hAnsi="Arial Narrow" w:cs="Arial"/>
          <w:spacing w:val="-2"/>
        </w:rPr>
        <w:t xml:space="preserve"> </w:t>
      </w:r>
      <w:r w:rsidRPr="00A011E7">
        <w:rPr>
          <w:rFonts w:ascii="Arial Narrow" w:hAnsi="Arial Narrow" w:cs="Arial"/>
        </w:rPr>
        <w:t>propostas</w:t>
      </w:r>
      <w:r w:rsidRPr="00A011E7">
        <w:rPr>
          <w:rFonts w:ascii="Arial Narrow" w:hAnsi="Arial Narrow" w:cs="Arial"/>
          <w:spacing w:val="-1"/>
        </w:rPr>
        <w:t xml:space="preserve"> </w:t>
      </w:r>
      <w:r w:rsidRPr="00A011E7">
        <w:rPr>
          <w:rFonts w:ascii="Arial Narrow" w:hAnsi="Arial Narrow" w:cs="Arial"/>
        </w:rPr>
        <w:t>adicionais</w:t>
      </w:r>
      <w:r>
        <w:rPr>
          <w:rFonts w:ascii="Arial Narrow" w:hAnsi="Arial Narrow" w:cs="Arial"/>
        </w:rPr>
        <w:t>:</w:t>
      </w:r>
    </w:p>
    <w:p w14:paraId="53F83346" w14:textId="3B2D6FE2" w:rsidR="007B3591" w:rsidRDefault="007B3591" w:rsidP="007B3591">
      <w:pPr>
        <w:pStyle w:val="Corpodetexto"/>
        <w:spacing w:line="276" w:lineRule="auto"/>
        <w:ind w:right="243"/>
        <w:jc w:val="both"/>
        <w:rPr>
          <w:rFonts w:ascii="Arial Narrow" w:hAnsi="Arial Narrow" w:cs="Arial"/>
          <w:spacing w:val="-1"/>
        </w:rPr>
      </w:pPr>
      <w:r w:rsidRPr="00A011E7">
        <w:rPr>
          <w:rFonts w:ascii="Arial Narrow" w:hAnsi="Arial Narrow" w:cs="Arial"/>
        </w:rPr>
        <w:t>Caso exista empresa do ramo compatível com o objeto acima descrito 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Antonio Carlos/SC manifesta total </w:t>
      </w:r>
      <w:r w:rsidRPr="00A011E7">
        <w:rPr>
          <w:rFonts w:ascii="Arial Narrow" w:hAnsi="Arial Narrow" w:cs="Arial"/>
          <w:spacing w:val="-57"/>
        </w:rPr>
        <w:t xml:space="preserve"> </w:t>
      </w:r>
      <w:r w:rsidRPr="00A011E7">
        <w:rPr>
          <w:rFonts w:ascii="Arial Narrow" w:hAnsi="Arial Narrow" w:cs="Arial"/>
        </w:rPr>
        <w:t>interesse em obter propostas adicionais</w:t>
      </w:r>
      <w:r>
        <w:rPr>
          <w:rFonts w:ascii="Arial Narrow" w:hAnsi="Arial Narrow" w:cs="Arial"/>
        </w:rPr>
        <w:t xml:space="preserve"> conforme Termo de Referência em anexo</w:t>
      </w:r>
      <w:r w:rsidRPr="00A011E7">
        <w:rPr>
          <w:rFonts w:ascii="Arial Narrow" w:hAnsi="Arial Narrow" w:cs="Arial"/>
        </w:rPr>
        <w:t>,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Pr="00A011E7">
        <w:rPr>
          <w:rFonts w:ascii="Arial Narrow" w:hAnsi="Arial Narrow" w:cs="Arial"/>
        </w:rPr>
        <w:t>03 (três) dias úteis a contar</w:t>
      </w:r>
      <w:r w:rsidRPr="00A011E7">
        <w:rPr>
          <w:rFonts w:ascii="Arial Narrow" w:hAnsi="Arial Narrow" w:cs="Arial"/>
          <w:spacing w:val="-2"/>
        </w:rPr>
        <w:t xml:space="preserve"> </w:t>
      </w:r>
      <w:r w:rsidRPr="00A011E7">
        <w:rPr>
          <w:rFonts w:ascii="Arial Narrow" w:hAnsi="Arial Narrow" w:cs="Arial"/>
        </w:rPr>
        <w:t>desta publicação,</w:t>
      </w:r>
      <w:r>
        <w:rPr>
          <w:rFonts w:ascii="Arial Narrow" w:hAnsi="Arial Narrow" w:cs="Arial"/>
          <w:spacing w:val="-1"/>
        </w:rPr>
        <w:t xml:space="preserve"> ou seja, até o dia </w:t>
      </w:r>
      <w:r>
        <w:rPr>
          <w:rFonts w:ascii="Arial Narrow" w:hAnsi="Arial Narrow" w:cs="Arial"/>
          <w:spacing w:val="-1"/>
        </w:rPr>
        <w:t>26</w:t>
      </w:r>
      <w:r>
        <w:rPr>
          <w:rFonts w:ascii="Arial Narrow" w:hAnsi="Arial Narrow" w:cs="Arial"/>
          <w:spacing w:val="-1"/>
        </w:rPr>
        <w:t>/02</w:t>
      </w:r>
      <w:r w:rsidRPr="00A011E7">
        <w:rPr>
          <w:rFonts w:ascii="Arial Narrow" w:hAnsi="Arial Narrow" w:cs="Arial"/>
          <w:spacing w:val="-1"/>
        </w:rPr>
        <w:t>/</w:t>
      </w:r>
      <w:r>
        <w:rPr>
          <w:rFonts w:ascii="Arial Narrow" w:hAnsi="Arial Narrow" w:cs="Arial"/>
          <w:spacing w:val="-1"/>
        </w:rPr>
        <w:t>2025</w:t>
      </w:r>
      <w:r w:rsidRPr="00A011E7">
        <w:rPr>
          <w:rFonts w:ascii="Arial Narrow" w:hAnsi="Arial Narrow" w:cs="Arial"/>
          <w:spacing w:val="-1"/>
        </w:rPr>
        <w:t>.</w:t>
      </w:r>
    </w:p>
    <w:p w14:paraId="73D3D43A" w14:textId="77777777" w:rsidR="007B3591" w:rsidRPr="00A011E7" w:rsidRDefault="007B3591" w:rsidP="007B3591">
      <w:pPr>
        <w:pStyle w:val="Corpodetexto"/>
        <w:spacing w:line="276" w:lineRule="auto"/>
        <w:ind w:right="243"/>
        <w:jc w:val="both"/>
        <w:rPr>
          <w:rFonts w:ascii="Arial Narrow" w:hAnsi="Arial Narrow" w:cs="Arial"/>
        </w:rPr>
      </w:pPr>
    </w:p>
    <w:p w14:paraId="2081A012" w14:textId="77777777" w:rsidR="007B3591" w:rsidRDefault="007B3591" w:rsidP="007B3591">
      <w:pPr>
        <w:pStyle w:val="Ttulo2"/>
        <w:spacing w:before="149" w:line="276" w:lineRule="auto"/>
        <w:ind w:left="0" w:right="243" w:firstLine="0"/>
        <w:jc w:val="both"/>
        <w:rPr>
          <w:rFonts w:ascii="Arial Narrow" w:hAnsi="Arial Narrow" w:cs="Arial"/>
          <w:spacing w:val="-1"/>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Pr>
          <w:rFonts w:ascii="Arial Narrow" w:hAnsi="Arial Narrow" w:cs="Arial"/>
        </w:rPr>
        <w:t xml:space="preserve">e-mail </w:t>
      </w:r>
      <w:hyperlink r:id="rId8" w:history="1">
        <w:r w:rsidRPr="00622AD6">
          <w:rPr>
            <w:rStyle w:val="Hyperlink"/>
            <w:rFonts w:ascii="Arial Narrow" w:hAnsi="Arial Narrow" w:cs="Arial"/>
            <w:spacing w:val="-1"/>
          </w:rPr>
          <w:t>licitacao2@antoniocarlos.sc.gov.br</w:t>
        </w:r>
      </w:hyperlink>
    </w:p>
    <w:p w14:paraId="27E694B4" w14:textId="77777777" w:rsidR="007B3591" w:rsidRPr="00A011E7" w:rsidRDefault="007B3591" w:rsidP="007B3591">
      <w:pPr>
        <w:pStyle w:val="Ttulo2"/>
        <w:spacing w:before="149" w:line="276" w:lineRule="auto"/>
        <w:ind w:left="0" w:right="243" w:firstLine="0"/>
        <w:jc w:val="both"/>
        <w:rPr>
          <w:rFonts w:ascii="Arial Narrow" w:hAnsi="Arial Narrow" w:cs="Arial"/>
        </w:rPr>
      </w:pPr>
    </w:p>
    <w:p w14:paraId="53E37FC7" w14:textId="77777777" w:rsidR="007B3591" w:rsidRPr="00A011E7" w:rsidRDefault="007B3591" w:rsidP="007B3591">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9" w:history="1">
        <w:r w:rsidRPr="00A011E7">
          <w:rPr>
            <w:rStyle w:val="Hyperlink"/>
            <w:rFonts w:ascii="Arial Narrow" w:hAnsi="Arial Narrow" w:cs="Arial"/>
          </w:rPr>
          <w:t>www.antoniocarlos.sc.gov.br</w:t>
        </w:r>
      </w:hyperlink>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 licitacao2</w:t>
      </w:r>
      <w:r>
        <w:rPr>
          <w:rFonts w:ascii="Arial Narrow" w:hAnsi="Arial Narrow" w:cs="Arial"/>
        </w:rPr>
        <w:t>@antoniocarlos.sc.gov.br.</w:t>
      </w:r>
    </w:p>
    <w:p w14:paraId="59A9CC95" w14:textId="77777777" w:rsidR="007B3591" w:rsidRPr="00FF482D" w:rsidRDefault="007B3591" w:rsidP="007B3591">
      <w:pPr>
        <w:pStyle w:val="Corpodetexto"/>
        <w:spacing w:before="1" w:line="276" w:lineRule="auto"/>
        <w:ind w:right="243"/>
        <w:rPr>
          <w:rFonts w:ascii="Arial Narrow" w:hAnsi="Arial Narrow" w:cs="Arial"/>
          <w:b/>
        </w:rPr>
      </w:pPr>
    </w:p>
    <w:p w14:paraId="621A616B" w14:textId="77777777" w:rsidR="007B3591" w:rsidRDefault="007B3591" w:rsidP="007B3591">
      <w:pPr>
        <w:pStyle w:val="Corpodetexto"/>
        <w:spacing w:before="1" w:line="276" w:lineRule="auto"/>
        <w:ind w:right="243"/>
        <w:jc w:val="right"/>
        <w:rPr>
          <w:rFonts w:ascii="Arial Narrow" w:hAnsi="Arial Narrow" w:cs="Arial"/>
        </w:rPr>
      </w:pPr>
    </w:p>
    <w:p w14:paraId="2918384A" w14:textId="1B1E6121" w:rsidR="007B3591" w:rsidRDefault="007B3591" w:rsidP="007B3591">
      <w:pPr>
        <w:pStyle w:val="Corpodetexto"/>
        <w:spacing w:before="1" w:line="276" w:lineRule="auto"/>
        <w:ind w:right="243"/>
        <w:jc w:val="right"/>
        <w:rPr>
          <w:rFonts w:ascii="Arial Narrow" w:hAnsi="Arial Narrow" w:cs="Arial"/>
        </w:rPr>
      </w:pPr>
      <w:r w:rsidRPr="00FF482D">
        <w:rPr>
          <w:rFonts w:ascii="Arial Narrow" w:hAnsi="Arial Narrow" w:cs="Arial"/>
        </w:rPr>
        <w:t>Antô</w:t>
      </w:r>
      <w:r>
        <w:rPr>
          <w:rFonts w:ascii="Arial Narrow" w:hAnsi="Arial Narrow" w:cs="Arial"/>
        </w:rPr>
        <w:t xml:space="preserve">nio Carlos, </w:t>
      </w:r>
      <w:r>
        <w:rPr>
          <w:rFonts w:ascii="Arial Narrow" w:hAnsi="Arial Narrow" w:cs="Arial"/>
        </w:rPr>
        <w:t>21</w:t>
      </w:r>
      <w:r>
        <w:rPr>
          <w:rFonts w:ascii="Arial Narrow" w:hAnsi="Arial Narrow" w:cs="Arial"/>
        </w:rPr>
        <w:t xml:space="preserve"> de fevereiro</w:t>
      </w:r>
      <w:r w:rsidRPr="00FF482D">
        <w:rPr>
          <w:rFonts w:ascii="Arial Narrow" w:hAnsi="Arial Narrow" w:cs="Arial"/>
          <w:spacing w:val="-1"/>
        </w:rPr>
        <w:t xml:space="preserve"> </w:t>
      </w:r>
      <w:r w:rsidRPr="00FF482D">
        <w:rPr>
          <w:rFonts w:ascii="Arial Narrow" w:hAnsi="Arial Narrow" w:cs="Arial"/>
        </w:rPr>
        <w:t>de</w:t>
      </w:r>
      <w:r w:rsidRPr="00FF482D">
        <w:rPr>
          <w:rFonts w:ascii="Arial Narrow" w:hAnsi="Arial Narrow" w:cs="Arial"/>
          <w:spacing w:val="-1"/>
        </w:rPr>
        <w:t xml:space="preserve"> </w:t>
      </w:r>
      <w:r>
        <w:rPr>
          <w:rFonts w:ascii="Arial Narrow" w:hAnsi="Arial Narrow" w:cs="Arial"/>
        </w:rPr>
        <w:t>2025</w:t>
      </w:r>
    </w:p>
    <w:p w14:paraId="2134305F" w14:textId="77777777" w:rsidR="007B3591" w:rsidRDefault="007B3591" w:rsidP="007B3591">
      <w:pPr>
        <w:pStyle w:val="Corpodetexto"/>
        <w:spacing w:line="276" w:lineRule="auto"/>
        <w:ind w:right="243"/>
        <w:rPr>
          <w:rFonts w:ascii="Arial Narrow" w:hAnsi="Arial Narrow" w:cs="Arial"/>
        </w:rPr>
      </w:pPr>
    </w:p>
    <w:p w14:paraId="6A307CE8" w14:textId="77777777" w:rsidR="007B3591" w:rsidRPr="00FF482D" w:rsidRDefault="007B3591" w:rsidP="007B3591">
      <w:pPr>
        <w:pStyle w:val="Corpodetexto"/>
        <w:spacing w:line="276" w:lineRule="auto"/>
        <w:ind w:right="243"/>
        <w:rPr>
          <w:rFonts w:ascii="Arial Narrow" w:hAnsi="Arial Narrow" w:cs="Arial"/>
        </w:rPr>
      </w:pPr>
    </w:p>
    <w:p w14:paraId="6134CCA9" w14:textId="77777777" w:rsidR="007B3591" w:rsidRPr="001B6DC3" w:rsidRDefault="007B3591" w:rsidP="007B3591">
      <w:pPr>
        <w:spacing w:line="276" w:lineRule="auto"/>
        <w:ind w:right="243"/>
        <w:jc w:val="center"/>
        <w:rPr>
          <w:rFonts w:ascii="Arial Narrow" w:hAnsi="Arial Narrow" w:cs="Arial"/>
          <w:sz w:val="24"/>
          <w:szCs w:val="24"/>
        </w:rPr>
      </w:pPr>
      <w:r w:rsidRPr="001B6DC3">
        <w:rPr>
          <w:rFonts w:ascii="Arial Narrow" w:hAnsi="Arial Narrow" w:cs="Arial"/>
          <w:sz w:val="24"/>
          <w:szCs w:val="24"/>
        </w:rPr>
        <w:t>Vinicius de Brito Zambiazzi</w:t>
      </w:r>
    </w:p>
    <w:p w14:paraId="419C5D51" w14:textId="77777777" w:rsidR="007B3591" w:rsidRDefault="007B3591" w:rsidP="007B3591">
      <w:pPr>
        <w:spacing w:line="276" w:lineRule="auto"/>
        <w:ind w:right="243"/>
        <w:jc w:val="center"/>
        <w:rPr>
          <w:rFonts w:ascii="Arial Narrow" w:hAnsi="Arial Narrow" w:cs="Arial"/>
          <w:sz w:val="24"/>
          <w:szCs w:val="24"/>
        </w:rPr>
      </w:pPr>
      <w:r>
        <w:rPr>
          <w:rFonts w:ascii="Arial Narrow" w:hAnsi="Arial Narrow" w:cs="Arial"/>
          <w:sz w:val="24"/>
          <w:szCs w:val="24"/>
        </w:rPr>
        <w:t>Agente de Contratação</w:t>
      </w:r>
    </w:p>
    <w:p w14:paraId="526A3720" w14:textId="67FAF98A" w:rsidR="009E16CC" w:rsidRDefault="009E16CC">
      <w:r>
        <w:br w:type="page"/>
      </w:r>
    </w:p>
    <w:p w14:paraId="41F7C667" w14:textId="77777777" w:rsidR="009E16CC" w:rsidRDefault="009E16CC" w:rsidP="009E16CC">
      <w:pPr>
        <w:spacing w:before="240" w:after="240"/>
        <w:jc w:val="center"/>
        <w:rPr>
          <w:rFonts w:ascii="Times New Roman" w:hAnsi="Times New Roman"/>
          <w:b/>
          <w:szCs w:val="24"/>
        </w:rPr>
      </w:pPr>
      <w:r>
        <w:rPr>
          <w:rFonts w:ascii="Times New Roman" w:hAnsi="Times New Roman"/>
          <w:b/>
          <w:szCs w:val="24"/>
        </w:rPr>
        <w:lastRenderedPageBreak/>
        <w:t xml:space="preserve">TERMO DE REFERÊNCIA </w:t>
      </w:r>
      <w:r w:rsidRPr="00E70C5B">
        <w:rPr>
          <w:rFonts w:ascii="Times New Roman" w:hAnsi="Times New Roman"/>
          <w:b/>
          <w:szCs w:val="24"/>
        </w:rPr>
        <w:t xml:space="preserve">SECRETARIA DE SAÚDE E </w:t>
      </w:r>
      <w:r>
        <w:rPr>
          <w:rFonts w:ascii="Times New Roman" w:hAnsi="Times New Roman"/>
          <w:b/>
          <w:szCs w:val="24"/>
        </w:rPr>
        <w:t>DESENVOLVIMENTO SOCIAL</w:t>
      </w:r>
      <w:r w:rsidRPr="00E70C5B">
        <w:rPr>
          <w:rFonts w:ascii="Times New Roman" w:hAnsi="Times New Roman"/>
          <w:b/>
          <w:szCs w:val="24"/>
        </w:rPr>
        <w:t xml:space="preserve"> N° 01/2025</w:t>
      </w:r>
    </w:p>
    <w:p w14:paraId="598334C8" w14:textId="77777777" w:rsidR="009E16CC" w:rsidRDefault="009E16CC" w:rsidP="009E16CC">
      <w:pPr>
        <w:spacing w:before="240" w:after="240"/>
        <w:jc w:val="center"/>
        <w:rPr>
          <w:rFonts w:ascii="Times New Roman" w:hAnsi="Times New Roman"/>
          <w:b/>
          <w:szCs w:val="24"/>
        </w:rPr>
      </w:pPr>
    </w:p>
    <w:p w14:paraId="198CD4EB" w14:textId="77777777" w:rsidR="009E16CC" w:rsidRDefault="009E16CC" w:rsidP="009E16CC">
      <w:pPr>
        <w:spacing w:line="360" w:lineRule="auto"/>
        <w:ind w:firstLine="709"/>
        <w:rPr>
          <w:rFonts w:ascii="Times New Roman" w:hAnsi="Times New Roman"/>
          <w:color w:val="000000"/>
          <w:szCs w:val="24"/>
        </w:rPr>
      </w:pPr>
      <w:r>
        <w:rPr>
          <w:rFonts w:ascii="Times New Roman" w:hAnsi="Times New Roman"/>
          <w:color w:val="000000"/>
          <w:szCs w:val="24"/>
        </w:rPr>
        <w:t>Conforme previsto no inciso XXIII, do artigo 6º, e § 1º do artigo</w:t>
      </w:r>
      <w:r w:rsidRPr="00F50FF0">
        <w:rPr>
          <w:rFonts w:ascii="Times New Roman" w:hAnsi="Times New Roman"/>
          <w:color w:val="000000"/>
          <w:szCs w:val="24"/>
        </w:rPr>
        <w:t xml:space="preserve"> 40,</w:t>
      </w:r>
      <w:r>
        <w:rPr>
          <w:rFonts w:ascii="Times New Roman" w:hAnsi="Times New Roman"/>
          <w:color w:val="000000"/>
          <w:szCs w:val="24"/>
        </w:rPr>
        <w:t xml:space="preserve"> da</w:t>
      </w:r>
      <w:r w:rsidRPr="000D372B">
        <w:rPr>
          <w:rFonts w:ascii="Times New Roman" w:hAnsi="Times New Roman"/>
          <w:color w:val="000000"/>
          <w:szCs w:val="24"/>
        </w:rPr>
        <w:t xml:space="preserve"> Lei Federal n</w:t>
      </w:r>
      <w:r>
        <w:rPr>
          <w:rFonts w:ascii="Times New Roman" w:hAnsi="Times New Roman"/>
          <w:color w:val="000000"/>
          <w:szCs w:val="24"/>
        </w:rPr>
        <w:t>.</w:t>
      </w:r>
      <w:r w:rsidRPr="000D372B">
        <w:rPr>
          <w:rFonts w:ascii="Times New Roman" w:hAnsi="Times New Roman"/>
          <w:color w:val="000000"/>
          <w:szCs w:val="24"/>
        </w:rPr>
        <w:t>º 14.133/2021</w:t>
      </w:r>
      <w:r>
        <w:rPr>
          <w:rFonts w:ascii="Times New Roman" w:hAnsi="Times New Roman"/>
          <w:color w:val="000000"/>
          <w:szCs w:val="24"/>
        </w:rPr>
        <w:t>, Termo de Referência</w:t>
      </w:r>
      <w:r w:rsidRPr="00F50FF0">
        <w:rPr>
          <w:rFonts w:cs="Arial"/>
          <w:color w:val="000000"/>
          <w:sz w:val="20"/>
        </w:rPr>
        <w:t xml:space="preserve"> </w:t>
      </w:r>
      <w:r w:rsidRPr="00F50FF0">
        <w:rPr>
          <w:rFonts w:ascii="Times New Roman" w:hAnsi="Times New Roman"/>
          <w:color w:val="000000"/>
          <w:szCs w:val="24"/>
        </w:rPr>
        <w:t>é o documento necessário para a contratação de bens e serviços, que deve conter os seguintes parâmetros e elementos descritivos:</w:t>
      </w:r>
    </w:p>
    <w:p w14:paraId="4AD1034D" w14:textId="77777777" w:rsidR="009E16CC" w:rsidRPr="000D372B" w:rsidRDefault="009E16CC" w:rsidP="009E16CC">
      <w:pPr>
        <w:spacing w:line="360" w:lineRule="auto"/>
        <w:ind w:firstLine="709"/>
        <w:rPr>
          <w:rFonts w:ascii="Times New Roman" w:hAnsi="Times New Roman"/>
          <w:color w:val="000000"/>
          <w:szCs w:val="24"/>
        </w:rPr>
      </w:pPr>
    </w:p>
    <w:p w14:paraId="4F788933" w14:textId="77777777" w:rsidR="009E16CC" w:rsidRPr="00366BCF" w:rsidRDefault="009E16CC" w:rsidP="009E16CC">
      <w:pPr>
        <w:pStyle w:val="NormalWeb"/>
        <w:spacing w:before="0" w:beforeAutospacing="0" w:after="0" w:afterAutospacing="0" w:line="360" w:lineRule="auto"/>
        <w:jc w:val="both"/>
        <w:rPr>
          <w:b/>
        </w:rPr>
      </w:pPr>
      <w:r w:rsidRPr="0099738A">
        <w:rPr>
          <w:b/>
          <w:color w:val="000000"/>
        </w:rPr>
        <w:t xml:space="preserve">I - </w:t>
      </w:r>
      <w:r w:rsidRPr="00366BCF">
        <w:rPr>
          <w:b/>
        </w:rPr>
        <w:t>DEFINIÇÃO DO OBJETO, INCLUÍDOS SUA NATUREZA, OS QUANTITATIVOS, O PRAZO DO CONTRATO E, SE FOR O CASO, A POSSIBILIDADE DE SUA PRORROGAÇÃ</w:t>
      </w:r>
      <w:r>
        <w:rPr>
          <w:b/>
        </w:rPr>
        <w:t>O</w:t>
      </w:r>
      <w:r w:rsidRPr="0099738A">
        <w:rPr>
          <w:b/>
          <w:color w:val="000000"/>
        </w:rPr>
        <w:t>:</w:t>
      </w:r>
    </w:p>
    <w:p w14:paraId="5E343667" w14:textId="77777777" w:rsidR="009E16CC" w:rsidRDefault="009E16CC" w:rsidP="009E16CC">
      <w:pPr>
        <w:pStyle w:val="Corpodetexto"/>
        <w:spacing w:before="1" w:line="360" w:lineRule="auto"/>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1460"/>
        <w:gridCol w:w="1395"/>
        <w:gridCol w:w="1457"/>
        <w:gridCol w:w="2090"/>
      </w:tblGrid>
      <w:tr w:rsidR="009E16CC" w:rsidRPr="00466DD7" w14:paraId="7EC08B98" w14:textId="77777777" w:rsidTr="00300DEC">
        <w:trPr>
          <w:trHeight w:val="495"/>
        </w:trPr>
        <w:tc>
          <w:tcPr>
            <w:tcW w:w="3226" w:type="dxa"/>
            <w:shd w:val="clear" w:color="auto" w:fill="auto"/>
          </w:tcPr>
          <w:p w14:paraId="1417F532" w14:textId="77777777" w:rsidR="009E16CC" w:rsidRPr="00466DD7" w:rsidRDefault="009E16CC" w:rsidP="00300DEC">
            <w:pPr>
              <w:spacing w:line="360" w:lineRule="auto"/>
              <w:rPr>
                <w:rFonts w:ascii="Times New Roman" w:eastAsia="Calibri" w:hAnsi="Times New Roman"/>
                <w:szCs w:val="24"/>
                <w:lang w:val="pt-PT"/>
              </w:rPr>
            </w:pPr>
            <w:r w:rsidRPr="00466DD7">
              <w:rPr>
                <w:rFonts w:ascii="Times New Roman" w:eastAsia="Calibri" w:hAnsi="Times New Roman"/>
                <w:szCs w:val="24"/>
                <w:lang w:val="pt-PT"/>
              </w:rPr>
              <w:t>Item</w:t>
            </w:r>
          </w:p>
        </w:tc>
        <w:tc>
          <w:tcPr>
            <w:tcW w:w="1531" w:type="dxa"/>
            <w:shd w:val="clear" w:color="auto" w:fill="auto"/>
          </w:tcPr>
          <w:p w14:paraId="76264897" w14:textId="77777777" w:rsidR="009E16CC" w:rsidRPr="00466DD7" w:rsidRDefault="009E16CC" w:rsidP="00300DEC">
            <w:pPr>
              <w:spacing w:line="360" w:lineRule="auto"/>
              <w:rPr>
                <w:rFonts w:ascii="Times New Roman" w:eastAsia="Calibri" w:hAnsi="Times New Roman"/>
                <w:szCs w:val="24"/>
                <w:lang w:val="pt-PT"/>
              </w:rPr>
            </w:pPr>
            <w:r w:rsidRPr="00466DD7">
              <w:rPr>
                <w:rFonts w:ascii="Times New Roman" w:eastAsia="Calibri" w:hAnsi="Times New Roman"/>
                <w:szCs w:val="24"/>
                <w:lang w:val="pt-PT"/>
              </w:rPr>
              <w:t>Unidade</w:t>
            </w:r>
          </w:p>
        </w:tc>
        <w:tc>
          <w:tcPr>
            <w:tcW w:w="1433" w:type="dxa"/>
            <w:shd w:val="clear" w:color="auto" w:fill="auto"/>
          </w:tcPr>
          <w:p w14:paraId="35BBC95C" w14:textId="77777777" w:rsidR="009E16CC" w:rsidRPr="00466DD7" w:rsidRDefault="009E16CC" w:rsidP="00300DEC">
            <w:pPr>
              <w:spacing w:line="360" w:lineRule="auto"/>
              <w:rPr>
                <w:rFonts w:ascii="Times New Roman" w:eastAsia="Calibri" w:hAnsi="Times New Roman"/>
                <w:szCs w:val="24"/>
                <w:lang w:val="pt-PT"/>
              </w:rPr>
            </w:pPr>
            <w:r w:rsidRPr="00466DD7">
              <w:rPr>
                <w:rFonts w:ascii="Times New Roman" w:eastAsia="Calibri" w:hAnsi="Times New Roman"/>
                <w:szCs w:val="24"/>
                <w:lang w:val="pt-PT"/>
              </w:rPr>
              <w:t>Quantidade</w:t>
            </w:r>
          </w:p>
        </w:tc>
        <w:tc>
          <w:tcPr>
            <w:tcW w:w="1570" w:type="dxa"/>
            <w:shd w:val="clear" w:color="auto" w:fill="auto"/>
          </w:tcPr>
          <w:p w14:paraId="002895AF" w14:textId="77777777" w:rsidR="009E16CC" w:rsidRPr="00466DD7" w:rsidRDefault="009E16CC" w:rsidP="00300DEC">
            <w:pPr>
              <w:spacing w:line="360" w:lineRule="auto"/>
              <w:rPr>
                <w:rFonts w:ascii="Times New Roman" w:eastAsia="Calibri" w:hAnsi="Times New Roman"/>
                <w:szCs w:val="24"/>
                <w:lang w:val="pt-PT"/>
              </w:rPr>
            </w:pPr>
            <w:r w:rsidRPr="00466DD7">
              <w:rPr>
                <w:rFonts w:ascii="Times New Roman" w:eastAsia="Calibri" w:hAnsi="Times New Roman"/>
                <w:szCs w:val="24"/>
                <w:lang w:val="pt-PT"/>
              </w:rPr>
              <w:t>Valor un.</w:t>
            </w:r>
          </w:p>
        </w:tc>
        <w:tc>
          <w:tcPr>
            <w:tcW w:w="2321" w:type="dxa"/>
            <w:shd w:val="clear" w:color="auto" w:fill="auto"/>
          </w:tcPr>
          <w:p w14:paraId="30030416" w14:textId="77777777" w:rsidR="009E16CC" w:rsidRPr="00466DD7" w:rsidRDefault="009E16CC" w:rsidP="00300DEC">
            <w:pPr>
              <w:spacing w:line="360" w:lineRule="auto"/>
              <w:rPr>
                <w:rFonts w:ascii="Times New Roman" w:eastAsia="Calibri" w:hAnsi="Times New Roman"/>
                <w:szCs w:val="24"/>
                <w:lang w:val="pt-PT"/>
              </w:rPr>
            </w:pPr>
            <w:r w:rsidRPr="00466DD7">
              <w:rPr>
                <w:rFonts w:ascii="Times New Roman" w:eastAsia="Calibri" w:hAnsi="Times New Roman"/>
                <w:szCs w:val="24"/>
                <w:lang w:val="pt-PT"/>
              </w:rPr>
              <w:t>Valor total</w:t>
            </w:r>
          </w:p>
        </w:tc>
      </w:tr>
      <w:tr w:rsidR="009E16CC" w:rsidRPr="00466DD7" w14:paraId="50A34D25" w14:textId="77777777" w:rsidTr="00300DEC">
        <w:tc>
          <w:tcPr>
            <w:tcW w:w="3226" w:type="dxa"/>
            <w:shd w:val="clear" w:color="auto" w:fill="auto"/>
          </w:tcPr>
          <w:p w14:paraId="3BB83902" w14:textId="5BFC48A5" w:rsidR="009E16CC" w:rsidRPr="00783DCC" w:rsidRDefault="009E16CC" w:rsidP="00300DEC">
            <w:r>
              <w:t>Serviço de limpeza de fossa séptica. Hidrojatea</w:t>
            </w:r>
            <w:r>
              <w:t>m</w:t>
            </w:r>
            <w:r>
              <w:t>e</w:t>
            </w:r>
            <w:r>
              <w:t>n</w:t>
            </w:r>
            <w:r>
              <w:t>to nas tubulações, limpeza das caixas de passagem, colocação de pastilhas de cloro no clorador da fossa, com responsabilidade pelo transporte e tratamento para o sistema de tratamento de lodo de fossa séptica, em conformidade com a legislação ambiental vigente. Os serviços deverão atender as exigências de qualidade, observando os padrões e normas baixadas pelos órgãos competentes de controle e fiscalização.</w:t>
            </w:r>
          </w:p>
        </w:tc>
        <w:tc>
          <w:tcPr>
            <w:tcW w:w="1531" w:type="dxa"/>
            <w:shd w:val="clear" w:color="auto" w:fill="auto"/>
          </w:tcPr>
          <w:p w14:paraId="256FE60F" w14:textId="77777777" w:rsidR="009E16CC" w:rsidRPr="00466DD7" w:rsidRDefault="009E16CC" w:rsidP="00300DEC">
            <w:pPr>
              <w:spacing w:line="360" w:lineRule="auto"/>
              <w:jc w:val="center"/>
              <w:rPr>
                <w:rFonts w:ascii="Times New Roman" w:eastAsia="Calibri" w:hAnsi="Times New Roman"/>
                <w:szCs w:val="24"/>
                <w:lang w:val="pt-PT"/>
              </w:rPr>
            </w:pPr>
            <w:r>
              <w:rPr>
                <w:rFonts w:ascii="Times New Roman" w:eastAsia="Calibri" w:hAnsi="Times New Roman"/>
                <w:szCs w:val="24"/>
                <w:lang w:val="pt-PT"/>
              </w:rPr>
              <w:t>SERVIÇO</w:t>
            </w:r>
          </w:p>
        </w:tc>
        <w:tc>
          <w:tcPr>
            <w:tcW w:w="1433" w:type="dxa"/>
            <w:shd w:val="clear" w:color="auto" w:fill="auto"/>
          </w:tcPr>
          <w:p w14:paraId="50D9893E" w14:textId="77777777" w:rsidR="009E16CC" w:rsidRPr="00466DD7" w:rsidRDefault="009E16CC" w:rsidP="00300DEC">
            <w:pPr>
              <w:spacing w:line="360" w:lineRule="auto"/>
              <w:jc w:val="center"/>
              <w:rPr>
                <w:rFonts w:ascii="Times New Roman" w:eastAsia="Calibri" w:hAnsi="Times New Roman"/>
                <w:szCs w:val="24"/>
                <w:lang w:val="pt-PT"/>
              </w:rPr>
            </w:pPr>
            <w:r>
              <w:rPr>
                <w:rFonts w:ascii="Times New Roman" w:eastAsia="Calibri" w:hAnsi="Times New Roman"/>
                <w:szCs w:val="24"/>
                <w:lang w:val="pt-PT"/>
              </w:rPr>
              <w:t>8</w:t>
            </w:r>
          </w:p>
        </w:tc>
        <w:tc>
          <w:tcPr>
            <w:tcW w:w="1570" w:type="dxa"/>
            <w:shd w:val="clear" w:color="auto" w:fill="auto"/>
          </w:tcPr>
          <w:p w14:paraId="4472E76A" w14:textId="77777777" w:rsidR="009E16CC" w:rsidRPr="00466DD7" w:rsidRDefault="009E16CC" w:rsidP="00300DEC">
            <w:pPr>
              <w:spacing w:line="360" w:lineRule="auto"/>
              <w:jc w:val="center"/>
              <w:rPr>
                <w:rFonts w:ascii="Times New Roman" w:eastAsia="Calibri" w:hAnsi="Times New Roman"/>
                <w:szCs w:val="24"/>
                <w:lang w:val="pt-PT"/>
              </w:rPr>
            </w:pPr>
            <w:r>
              <w:rPr>
                <w:rFonts w:ascii="Times New Roman" w:hAnsi="Times New Roman"/>
                <w:spacing w:val="-1"/>
                <w:szCs w:val="24"/>
              </w:rPr>
              <w:t>R$ 1.717,75</w:t>
            </w:r>
          </w:p>
        </w:tc>
        <w:tc>
          <w:tcPr>
            <w:tcW w:w="2321" w:type="dxa"/>
            <w:shd w:val="clear" w:color="auto" w:fill="auto"/>
          </w:tcPr>
          <w:p w14:paraId="0724A9D3" w14:textId="77777777" w:rsidR="009E16CC" w:rsidRDefault="009E16CC" w:rsidP="00300DEC">
            <w:r>
              <w:t>R$ 13.742,00</w:t>
            </w:r>
          </w:p>
          <w:p w14:paraId="2493AEBD" w14:textId="77777777" w:rsidR="009E16CC" w:rsidRPr="00466DD7" w:rsidRDefault="009E16CC" w:rsidP="00300DEC">
            <w:pPr>
              <w:spacing w:line="360" w:lineRule="auto"/>
              <w:jc w:val="center"/>
              <w:rPr>
                <w:rFonts w:ascii="Times New Roman" w:eastAsia="Calibri" w:hAnsi="Times New Roman"/>
                <w:szCs w:val="24"/>
                <w:lang w:val="pt-PT"/>
              </w:rPr>
            </w:pPr>
          </w:p>
        </w:tc>
      </w:tr>
    </w:tbl>
    <w:p w14:paraId="23D35F08" w14:textId="77777777" w:rsidR="009E16CC" w:rsidRPr="004B6C60" w:rsidRDefault="009E16CC" w:rsidP="009E16CC">
      <w:pPr>
        <w:pStyle w:val="NormalWeb"/>
        <w:spacing w:before="0" w:beforeAutospacing="0" w:after="0" w:afterAutospacing="0" w:line="360" w:lineRule="auto"/>
        <w:jc w:val="both"/>
      </w:pPr>
    </w:p>
    <w:p w14:paraId="7EF18088" w14:textId="77777777" w:rsidR="009E16CC" w:rsidRPr="00321032" w:rsidRDefault="009E16CC" w:rsidP="009E16CC">
      <w:pPr>
        <w:jc w:val="center"/>
        <w:rPr>
          <w:rFonts w:ascii="Times New Roman" w:hAnsi="Times New Roman"/>
          <w:b/>
          <w:sz w:val="2"/>
          <w:szCs w:val="2"/>
        </w:rPr>
      </w:pPr>
    </w:p>
    <w:p w14:paraId="11DCDE51" w14:textId="77777777" w:rsidR="009E16CC" w:rsidRPr="00366BCF" w:rsidRDefault="009E16CC" w:rsidP="009E16CC">
      <w:pPr>
        <w:pStyle w:val="NormalWeb"/>
        <w:spacing w:before="0" w:beforeAutospacing="0" w:after="0" w:afterAutospacing="0" w:line="360" w:lineRule="auto"/>
        <w:jc w:val="both"/>
        <w:rPr>
          <w:b/>
        </w:rPr>
      </w:pPr>
      <w:r>
        <w:rPr>
          <w:b/>
          <w:color w:val="000000"/>
        </w:rPr>
        <w:t>I</w:t>
      </w:r>
      <w:r w:rsidRPr="0099738A">
        <w:rPr>
          <w:b/>
          <w:color w:val="000000"/>
        </w:rPr>
        <w:t xml:space="preserve">I - </w:t>
      </w:r>
      <w:r w:rsidRPr="00366BCF">
        <w:rPr>
          <w:b/>
        </w:rPr>
        <w:t>FUNDAMENTAÇÃO DA CONTRATAÇÃO, QUE CONSISTE NA REFERÊNCIA AOS ESTUDOS TÉCNICOS PRELIMINARES CORRESPONDENTES OU, QUANDO NÃO FOR POSSÍVEL DIVULGAR ESSES ESTUDOS, NO EXTRATO DAS PARTES QUE NÃO CONTIVEREM INFORMAÇÕES SIGILOSAS</w:t>
      </w:r>
      <w:r w:rsidRPr="0099738A">
        <w:rPr>
          <w:b/>
          <w:color w:val="000000"/>
        </w:rPr>
        <w:t>:</w:t>
      </w:r>
    </w:p>
    <w:p w14:paraId="6149751B" w14:textId="77777777" w:rsidR="009E16CC" w:rsidRPr="00C35AA6" w:rsidRDefault="009E16CC" w:rsidP="009E16CC">
      <w:pPr>
        <w:pStyle w:val="NormalWeb"/>
        <w:spacing w:before="0" w:beforeAutospacing="0" w:after="0" w:afterAutospacing="0" w:line="360" w:lineRule="auto"/>
        <w:jc w:val="both"/>
      </w:pPr>
      <w:r w:rsidRPr="00C35AA6">
        <w:rPr>
          <w:color w:val="000000"/>
        </w:rPr>
        <w:lastRenderedPageBreak/>
        <w:t>As informações técnicas estão vincul</w:t>
      </w:r>
      <w:r>
        <w:rPr>
          <w:color w:val="000000"/>
        </w:rPr>
        <w:t>a</w:t>
      </w:r>
      <w:r w:rsidRPr="00C35AA6">
        <w:rPr>
          <w:color w:val="000000"/>
        </w:rPr>
        <w:t xml:space="preserve">das ao Estudo Técnico Preliminar </w:t>
      </w:r>
      <w:r w:rsidRPr="00F642DA">
        <w:t>Secretaria de Saúde 01/2025.</w:t>
      </w:r>
    </w:p>
    <w:p w14:paraId="5A1E890A" w14:textId="77777777" w:rsidR="009E16CC" w:rsidRDefault="009E16CC" w:rsidP="009E16CC">
      <w:pPr>
        <w:pStyle w:val="NormalWeb"/>
        <w:spacing w:before="0" w:beforeAutospacing="0" w:after="0" w:afterAutospacing="0" w:line="360" w:lineRule="auto"/>
        <w:jc w:val="both"/>
      </w:pPr>
    </w:p>
    <w:p w14:paraId="607C249D" w14:textId="77777777" w:rsidR="009E16CC" w:rsidRDefault="009E16CC" w:rsidP="009E16CC">
      <w:pPr>
        <w:spacing w:before="237"/>
        <w:ind w:left="2977"/>
        <w:rPr>
          <w:rFonts w:ascii="Times New Roman" w:hAnsi="Times New Roman"/>
          <w:color w:val="000000"/>
          <w:sz w:val="20"/>
        </w:rPr>
      </w:pPr>
      <w:bookmarkStart w:id="0" w:name="artigo_8"/>
    </w:p>
    <w:p w14:paraId="15958F07" w14:textId="77777777" w:rsidR="009E16CC" w:rsidRPr="00A33809" w:rsidRDefault="009E16CC" w:rsidP="009E16CC">
      <w:pPr>
        <w:spacing w:before="237"/>
        <w:ind w:left="2977"/>
        <w:rPr>
          <w:rFonts w:ascii="Times New Roman" w:hAnsi="Times New Roman"/>
          <w:color w:val="000000"/>
          <w:sz w:val="20"/>
        </w:rPr>
      </w:pPr>
      <w:r w:rsidRPr="00A33809">
        <w:rPr>
          <w:rFonts w:ascii="Times New Roman" w:hAnsi="Times New Roman"/>
          <w:color w:val="000000"/>
          <w:sz w:val="20"/>
        </w:rPr>
        <w:t>Art. 8º</w:t>
      </w:r>
      <w:bookmarkEnd w:id="0"/>
      <w:r w:rsidRPr="00A33809">
        <w:rPr>
          <w:rFonts w:ascii="Times New Roman" w:hAnsi="Times New Roman"/>
          <w:color w:val="000000"/>
          <w:sz w:val="20"/>
        </w:rPr>
        <w:t> Em âmbito municipal, a elaboração do Estudo Técnico Preliminar será opcional nos seguintes casos:</w:t>
      </w:r>
      <w:r w:rsidRPr="00A33809">
        <w:rPr>
          <w:rFonts w:ascii="Times New Roman" w:hAnsi="Times New Roman"/>
          <w:color w:val="000000"/>
          <w:sz w:val="20"/>
        </w:rPr>
        <w:br/>
      </w:r>
      <w:r w:rsidRPr="00A33809">
        <w:rPr>
          <w:rFonts w:ascii="Times New Roman" w:hAnsi="Times New Roman"/>
          <w:color w:val="000000"/>
          <w:sz w:val="20"/>
        </w:rPr>
        <w:br/>
        <w:t>I - contratação de obras, serviços, compras e locações, cujos valores se enquadrem nos limites dos incisos I e II do artigo 75 da Lei nº </w:t>
      </w:r>
      <w:hyperlink r:id="rId10" w:history="1">
        <w:r w:rsidRPr="00A33809">
          <w:rPr>
            <w:rFonts w:ascii="Times New Roman" w:hAnsi="Times New Roman"/>
            <w:color w:val="000000"/>
            <w:sz w:val="20"/>
          </w:rPr>
          <w:t>14.133</w:t>
        </w:r>
      </w:hyperlink>
      <w:r w:rsidRPr="00A33809">
        <w:rPr>
          <w:rFonts w:ascii="Times New Roman" w:hAnsi="Times New Roman"/>
          <w:color w:val="000000"/>
          <w:sz w:val="20"/>
        </w:rPr>
        <w:t>, de 1º de abril de 2021, independentemente da forma de contratação;</w:t>
      </w:r>
    </w:p>
    <w:p w14:paraId="259CB9EA" w14:textId="77777777" w:rsidR="009E16CC" w:rsidRDefault="009E16CC" w:rsidP="009E16CC">
      <w:pPr>
        <w:spacing w:before="237"/>
        <w:ind w:left="2268"/>
        <w:rPr>
          <w:rFonts w:ascii="Times New Roman" w:hAnsi="Times New Roman"/>
          <w:color w:val="000000"/>
          <w:szCs w:val="24"/>
        </w:rPr>
      </w:pPr>
    </w:p>
    <w:p w14:paraId="08950C98" w14:textId="77777777" w:rsidR="009E16CC" w:rsidRPr="0054520F" w:rsidRDefault="009E16CC" w:rsidP="009E16CC">
      <w:pPr>
        <w:spacing w:before="237"/>
        <w:ind w:left="117"/>
        <w:rPr>
          <w:rFonts w:ascii="Times New Roman" w:hAnsi="Times New Roman"/>
          <w:color w:val="000000"/>
          <w:szCs w:val="24"/>
        </w:rPr>
      </w:pPr>
      <w:r w:rsidRPr="0054520F">
        <w:rPr>
          <w:rFonts w:ascii="Times New Roman" w:hAnsi="Times New Roman"/>
          <w:color w:val="000000"/>
          <w:szCs w:val="24"/>
        </w:rPr>
        <w:t>Esta dispensa de licitação é autorizada pela Lei n.º 14.133/2021, com base no dispositivo abaixo:</w:t>
      </w:r>
    </w:p>
    <w:p w14:paraId="5910DABD" w14:textId="77777777" w:rsidR="009E16CC" w:rsidRPr="0054520F" w:rsidRDefault="009E16CC" w:rsidP="009E16CC">
      <w:pPr>
        <w:pStyle w:val="Corpodetexto"/>
        <w:spacing w:before="134"/>
        <w:rPr>
          <w:color w:val="000000"/>
        </w:rPr>
      </w:pPr>
    </w:p>
    <w:p w14:paraId="76A47559" w14:textId="77777777" w:rsidR="009E16CC" w:rsidRPr="009E2213" w:rsidRDefault="009E16CC" w:rsidP="009E16CC">
      <w:pPr>
        <w:spacing w:line="264" w:lineRule="exact"/>
        <w:ind w:left="2385"/>
        <w:rPr>
          <w:sz w:val="20"/>
        </w:rPr>
      </w:pPr>
      <w:r w:rsidRPr="009E2213">
        <w:rPr>
          <w:sz w:val="20"/>
        </w:rPr>
        <w:t>Art.</w:t>
      </w:r>
      <w:r w:rsidRPr="009E2213">
        <w:rPr>
          <w:spacing w:val="-2"/>
          <w:sz w:val="20"/>
        </w:rPr>
        <w:t xml:space="preserve"> </w:t>
      </w:r>
      <w:r w:rsidRPr="009E2213">
        <w:rPr>
          <w:sz w:val="20"/>
        </w:rPr>
        <w:t>75.</w:t>
      </w:r>
      <w:r w:rsidRPr="009E2213">
        <w:rPr>
          <w:spacing w:val="-2"/>
          <w:sz w:val="20"/>
        </w:rPr>
        <w:t xml:space="preserve"> </w:t>
      </w:r>
      <w:r w:rsidRPr="009E2213">
        <w:rPr>
          <w:sz w:val="20"/>
        </w:rPr>
        <w:t>É</w:t>
      </w:r>
      <w:r w:rsidRPr="009E2213">
        <w:rPr>
          <w:spacing w:val="-2"/>
          <w:sz w:val="20"/>
        </w:rPr>
        <w:t xml:space="preserve"> </w:t>
      </w:r>
      <w:r w:rsidRPr="009E2213">
        <w:rPr>
          <w:sz w:val="20"/>
        </w:rPr>
        <w:t>dispensável</w:t>
      </w:r>
      <w:r w:rsidRPr="009E2213">
        <w:rPr>
          <w:spacing w:val="-2"/>
          <w:sz w:val="20"/>
        </w:rPr>
        <w:t xml:space="preserve"> </w:t>
      </w:r>
      <w:r w:rsidRPr="009E2213">
        <w:rPr>
          <w:sz w:val="20"/>
        </w:rPr>
        <w:t>a</w:t>
      </w:r>
      <w:r w:rsidRPr="009E2213">
        <w:rPr>
          <w:spacing w:val="-3"/>
          <w:sz w:val="20"/>
        </w:rPr>
        <w:t xml:space="preserve"> </w:t>
      </w:r>
      <w:r w:rsidRPr="009E2213">
        <w:rPr>
          <w:spacing w:val="-2"/>
          <w:sz w:val="20"/>
        </w:rPr>
        <w:t>licitação:</w:t>
      </w:r>
    </w:p>
    <w:p w14:paraId="1E36DEBB" w14:textId="77777777" w:rsidR="009E16CC" w:rsidRPr="009E2213" w:rsidRDefault="009E16CC" w:rsidP="009E16CC">
      <w:pPr>
        <w:spacing w:line="264" w:lineRule="exact"/>
        <w:ind w:left="2385"/>
        <w:rPr>
          <w:sz w:val="20"/>
        </w:rPr>
      </w:pPr>
      <w:r w:rsidRPr="009E2213">
        <w:rPr>
          <w:spacing w:val="-2"/>
          <w:sz w:val="20"/>
        </w:rPr>
        <w:t>(...)</w:t>
      </w:r>
    </w:p>
    <w:p w14:paraId="3A0B681A" w14:textId="77777777" w:rsidR="009E16CC" w:rsidRPr="009E2213" w:rsidRDefault="009E16CC" w:rsidP="009E16CC">
      <w:pPr>
        <w:ind w:left="2385"/>
        <w:rPr>
          <w:sz w:val="20"/>
        </w:rPr>
      </w:pPr>
      <w:r w:rsidRPr="009E2213">
        <w:rPr>
          <w:sz w:val="20"/>
        </w:rPr>
        <w:t>II</w:t>
      </w:r>
      <w:r w:rsidRPr="009E2213">
        <w:rPr>
          <w:spacing w:val="-1"/>
          <w:sz w:val="20"/>
        </w:rPr>
        <w:t xml:space="preserve"> </w:t>
      </w:r>
      <w:r w:rsidRPr="009E2213">
        <w:rPr>
          <w:sz w:val="20"/>
        </w:rPr>
        <w:t>- para</w:t>
      </w:r>
      <w:r w:rsidRPr="009E2213">
        <w:rPr>
          <w:spacing w:val="-1"/>
          <w:sz w:val="20"/>
        </w:rPr>
        <w:t xml:space="preserve"> </w:t>
      </w:r>
      <w:r w:rsidRPr="009E2213">
        <w:rPr>
          <w:sz w:val="20"/>
        </w:rPr>
        <w:t>contratação que envolva valores inferiores</w:t>
      </w:r>
      <w:r w:rsidRPr="009E2213">
        <w:rPr>
          <w:spacing w:val="-2"/>
          <w:sz w:val="20"/>
        </w:rPr>
        <w:t xml:space="preserve"> </w:t>
      </w:r>
      <w:r w:rsidRPr="009E2213">
        <w:rPr>
          <w:sz w:val="20"/>
        </w:rPr>
        <w:t>a R$ 50.000,00 (cinquenta mil reais), no caso de outros serviços e compras;</w:t>
      </w:r>
    </w:p>
    <w:p w14:paraId="62A581D0" w14:textId="77777777" w:rsidR="009E16CC" w:rsidRDefault="009E16CC" w:rsidP="009E16CC">
      <w:pPr>
        <w:pStyle w:val="Corpodetexto"/>
        <w:rPr>
          <w:sz w:val="23"/>
        </w:rPr>
      </w:pPr>
    </w:p>
    <w:p w14:paraId="0271F6A3" w14:textId="77777777" w:rsidR="009E16CC" w:rsidRDefault="009E16CC" w:rsidP="009E16CC">
      <w:pPr>
        <w:pStyle w:val="Corpodetexto"/>
        <w:spacing w:before="253" w:line="360" w:lineRule="auto"/>
        <w:ind w:left="439" w:firstLine="270"/>
      </w:pPr>
      <w:r>
        <w:t>Importante frisar que o Decreto Federal nº 12.343/2024 alterou o valor acima mencionado de R$ 50.000,00 para R$ 62.725,59.</w:t>
      </w:r>
    </w:p>
    <w:p w14:paraId="690F782B" w14:textId="77777777" w:rsidR="009E16CC" w:rsidRDefault="009E16CC" w:rsidP="009E16CC">
      <w:pPr>
        <w:pStyle w:val="NormalWeb"/>
        <w:spacing w:before="0" w:beforeAutospacing="0" w:after="0" w:afterAutospacing="0" w:line="360" w:lineRule="auto"/>
        <w:jc w:val="both"/>
        <w:rPr>
          <w:color w:val="FF0000"/>
        </w:rPr>
      </w:pPr>
    </w:p>
    <w:p w14:paraId="1182093B" w14:textId="77777777" w:rsidR="009E16CC" w:rsidRPr="003C2E4D" w:rsidRDefault="009E16CC" w:rsidP="009E16CC">
      <w:pPr>
        <w:pStyle w:val="NormalWeb"/>
        <w:spacing w:before="0" w:beforeAutospacing="0" w:after="0" w:afterAutospacing="0" w:line="360" w:lineRule="auto"/>
        <w:jc w:val="both"/>
        <w:rPr>
          <w:color w:val="FF0000"/>
        </w:rPr>
      </w:pPr>
    </w:p>
    <w:p w14:paraId="44A8CD5D" w14:textId="77777777" w:rsidR="009E16CC" w:rsidRPr="00321032" w:rsidRDefault="009E16CC" w:rsidP="009E16CC">
      <w:pPr>
        <w:jc w:val="center"/>
        <w:rPr>
          <w:rFonts w:ascii="Times New Roman" w:hAnsi="Times New Roman"/>
          <w:b/>
          <w:sz w:val="2"/>
          <w:szCs w:val="2"/>
        </w:rPr>
      </w:pPr>
    </w:p>
    <w:p w14:paraId="1ADB33B7" w14:textId="77777777" w:rsidR="009E16CC" w:rsidRDefault="009E16CC" w:rsidP="009E16CC">
      <w:pPr>
        <w:pStyle w:val="NormalWeb"/>
        <w:spacing w:before="0" w:beforeAutospacing="0" w:after="0" w:afterAutospacing="0" w:line="360" w:lineRule="auto"/>
        <w:jc w:val="both"/>
        <w:rPr>
          <w:b/>
        </w:rPr>
      </w:pPr>
      <w:bookmarkStart w:id="1" w:name="art6xxiiib"/>
      <w:bookmarkStart w:id="2" w:name="art6xxiiic"/>
      <w:bookmarkEnd w:id="1"/>
      <w:bookmarkEnd w:id="2"/>
      <w:r>
        <w:rPr>
          <w:b/>
        </w:rPr>
        <w:t xml:space="preserve">III - </w:t>
      </w:r>
      <w:r w:rsidRPr="00366BCF">
        <w:rPr>
          <w:b/>
        </w:rPr>
        <w:t>DESCRIÇÃO DA SOLUÇÃO COMO UM TODO, CONSIDERADO</w:t>
      </w:r>
      <w:r>
        <w:rPr>
          <w:b/>
        </w:rPr>
        <w:t xml:space="preserve"> TODO O CICLO DE VIDA DO OBJETO:</w:t>
      </w:r>
    </w:p>
    <w:p w14:paraId="665BBF88" w14:textId="77777777" w:rsidR="009E16CC" w:rsidRDefault="009E16CC" w:rsidP="009E16CC">
      <w:pPr>
        <w:pStyle w:val="NormalWeb"/>
        <w:spacing w:before="0" w:beforeAutospacing="0" w:after="0" w:afterAutospacing="0" w:line="360" w:lineRule="auto"/>
        <w:jc w:val="both"/>
        <w:rPr>
          <w:color w:val="000000"/>
        </w:rPr>
      </w:pPr>
      <w:r w:rsidRPr="00C35AA6">
        <w:rPr>
          <w:color w:val="000000"/>
        </w:rPr>
        <w:t xml:space="preserve">Informação prevista e descrita no item VII do Estudo Técnico Preliminar </w:t>
      </w:r>
      <w:r w:rsidRPr="00F642DA">
        <w:t>Secretaria de Saúde 01/2025.</w:t>
      </w:r>
    </w:p>
    <w:p w14:paraId="68CFAC41" w14:textId="77777777" w:rsidR="009E16CC" w:rsidRPr="00366BCF" w:rsidRDefault="009E16CC" w:rsidP="009E16CC">
      <w:pPr>
        <w:pStyle w:val="NormalWeb"/>
        <w:spacing w:before="0" w:beforeAutospacing="0" w:after="0" w:afterAutospacing="0" w:line="360" w:lineRule="auto"/>
        <w:jc w:val="both"/>
        <w:rPr>
          <w:b/>
        </w:rPr>
      </w:pPr>
    </w:p>
    <w:p w14:paraId="02103061" w14:textId="77777777" w:rsidR="009E16CC" w:rsidRPr="00321032" w:rsidRDefault="009E16CC" w:rsidP="009E16CC">
      <w:pPr>
        <w:pStyle w:val="NormalWeb"/>
        <w:spacing w:before="225" w:beforeAutospacing="0" w:after="225" w:afterAutospacing="0"/>
        <w:ind w:firstLine="570"/>
        <w:jc w:val="both"/>
        <w:rPr>
          <w:rFonts w:ascii="Arial" w:hAnsi="Arial" w:cs="Arial"/>
          <w:color w:val="000000"/>
          <w:sz w:val="2"/>
          <w:szCs w:val="2"/>
        </w:rPr>
      </w:pPr>
      <w:bookmarkStart w:id="3" w:name="art6xxiiid"/>
      <w:bookmarkEnd w:id="3"/>
    </w:p>
    <w:p w14:paraId="421CA8E5" w14:textId="77777777" w:rsidR="009E16CC" w:rsidRDefault="009E16CC" w:rsidP="009E16CC">
      <w:pPr>
        <w:pStyle w:val="NormalWeb"/>
        <w:spacing w:before="0" w:beforeAutospacing="0" w:after="0" w:afterAutospacing="0" w:line="360" w:lineRule="auto"/>
        <w:jc w:val="both"/>
        <w:rPr>
          <w:b/>
        </w:rPr>
      </w:pPr>
      <w:r>
        <w:rPr>
          <w:b/>
        </w:rPr>
        <w:t>IV – REQUISITOS DA CONTRATAÇÃO:</w:t>
      </w:r>
    </w:p>
    <w:p w14:paraId="608820C0" w14:textId="77777777" w:rsidR="009E16CC" w:rsidRPr="0033396A" w:rsidRDefault="009E16CC" w:rsidP="009E16CC">
      <w:pPr>
        <w:numPr>
          <w:ilvl w:val="0"/>
          <w:numId w:val="2"/>
        </w:numPr>
        <w:spacing w:after="0" w:line="360" w:lineRule="auto"/>
        <w:jc w:val="both"/>
        <w:rPr>
          <w:rFonts w:ascii="Times New Roman" w:hAnsi="Times New Roman"/>
          <w:b/>
          <w:color w:val="000000"/>
          <w:szCs w:val="24"/>
        </w:rPr>
      </w:pPr>
      <w:r w:rsidRPr="0033396A">
        <w:rPr>
          <w:rStyle w:val="Forte"/>
          <w:rFonts w:ascii="Times New Roman" w:hAnsi="Times New Roman"/>
        </w:rPr>
        <w:t>Empresa licenciada</w:t>
      </w:r>
      <w:r w:rsidRPr="0033396A">
        <w:rPr>
          <w:rFonts w:ascii="Times New Roman" w:hAnsi="Times New Roman"/>
        </w:rPr>
        <w:t xml:space="preserve"> pelo órgão ambiental estadual ou municipal competente.</w:t>
      </w:r>
    </w:p>
    <w:p w14:paraId="615D4223" w14:textId="77777777" w:rsidR="009E16CC" w:rsidRPr="0033396A" w:rsidRDefault="009E16CC" w:rsidP="009E16CC">
      <w:pPr>
        <w:numPr>
          <w:ilvl w:val="0"/>
          <w:numId w:val="2"/>
        </w:numPr>
        <w:spacing w:after="0" w:line="360" w:lineRule="auto"/>
        <w:jc w:val="both"/>
        <w:rPr>
          <w:rFonts w:ascii="Times New Roman" w:hAnsi="Times New Roman"/>
          <w:b/>
          <w:color w:val="000000"/>
          <w:szCs w:val="24"/>
        </w:rPr>
      </w:pPr>
      <w:r w:rsidRPr="0033396A">
        <w:rPr>
          <w:rFonts w:ascii="Times New Roman" w:hAnsi="Times New Roman"/>
        </w:rPr>
        <w:t>Autorização para transporte de resíduos.</w:t>
      </w:r>
    </w:p>
    <w:p w14:paraId="51BF1121" w14:textId="77777777" w:rsidR="009E16CC" w:rsidRPr="0033396A" w:rsidRDefault="009E16CC" w:rsidP="009E16CC">
      <w:pPr>
        <w:numPr>
          <w:ilvl w:val="0"/>
          <w:numId w:val="2"/>
        </w:numPr>
        <w:spacing w:after="0" w:line="360" w:lineRule="auto"/>
        <w:jc w:val="both"/>
        <w:rPr>
          <w:rFonts w:ascii="Times New Roman" w:hAnsi="Times New Roman"/>
          <w:b/>
          <w:color w:val="000000"/>
          <w:szCs w:val="24"/>
        </w:rPr>
      </w:pPr>
      <w:r w:rsidRPr="0033396A">
        <w:rPr>
          <w:rFonts w:ascii="Times New Roman" w:hAnsi="Times New Roman"/>
        </w:rPr>
        <w:t xml:space="preserve">Caminhão adequado para </w:t>
      </w:r>
      <w:r w:rsidRPr="0033396A">
        <w:rPr>
          <w:rStyle w:val="Forte"/>
          <w:rFonts w:ascii="Times New Roman" w:hAnsi="Times New Roman"/>
        </w:rPr>
        <w:t>sucção e transporte</w:t>
      </w:r>
      <w:r w:rsidRPr="0033396A">
        <w:rPr>
          <w:rFonts w:ascii="Times New Roman" w:hAnsi="Times New Roman"/>
        </w:rPr>
        <w:t xml:space="preserve"> de efluentes.</w:t>
      </w:r>
    </w:p>
    <w:p w14:paraId="2A0105B7" w14:textId="77777777" w:rsidR="009E16CC" w:rsidRPr="00AF39D8" w:rsidRDefault="009E16CC" w:rsidP="009E16CC">
      <w:pPr>
        <w:numPr>
          <w:ilvl w:val="0"/>
          <w:numId w:val="2"/>
        </w:numPr>
        <w:spacing w:after="0" w:line="360" w:lineRule="auto"/>
        <w:jc w:val="both"/>
        <w:rPr>
          <w:rFonts w:ascii="Times New Roman" w:hAnsi="Times New Roman"/>
          <w:b/>
          <w:color w:val="000000"/>
          <w:szCs w:val="24"/>
        </w:rPr>
      </w:pPr>
      <w:r w:rsidRPr="0033396A">
        <w:rPr>
          <w:rFonts w:ascii="Times New Roman" w:hAnsi="Times New Roman"/>
        </w:rPr>
        <w:lastRenderedPageBreak/>
        <w:t xml:space="preserve">Utilização de </w:t>
      </w:r>
      <w:r w:rsidRPr="0033396A">
        <w:rPr>
          <w:rStyle w:val="Forte"/>
          <w:rFonts w:ascii="Times New Roman" w:hAnsi="Times New Roman"/>
        </w:rPr>
        <w:t>procedimentos seguros</w:t>
      </w:r>
      <w:r w:rsidRPr="0033396A">
        <w:rPr>
          <w:rFonts w:ascii="Times New Roman" w:hAnsi="Times New Roman"/>
        </w:rPr>
        <w:t xml:space="preserve"> para evitar contaminação.</w:t>
      </w:r>
    </w:p>
    <w:p w14:paraId="04451873" w14:textId="77777777" w:rsidR="009E16CC" w:rsidRPr="00AF39D8" w:rsidRDefault="009E16CC" w:rsidP="009E16CC">
      <w:pPr>
        <w:spacing w:line="360" w:lineRule="auto"/>
        <w:ind w:left="360"/>
        <w:rPr>
          <w:rFonts w:ascii="Times New Roman" w:hAnsi="Times New Roman"/>
          <w:b/>
          <w:color w:val="000000"/>
          <w:szCs w:val="24"/>
        </w:rPr>
      </w:pPr>
    </w:p>
    <w:p w14:paraId="69C79485" w14:textId="77777777" w:rsidR="009E16CC" w:rsidRDefault="009E16CC" w:rsidP="009E16CC">
      <w:pPr>
        <w:pStyle w:val="NormalWeb"/>
        <w:spacing w:before="0" w:beforeAutospacing="0" w:after="0" w:afterAutospacing="0" w:line="360" w:lineRule="auto"/>
        <w:jc w:val="both"/>
        <w:rPr>
          <w:b/>
        </w:rPr>
      </w:pPr>
      <w:bookmarkStart w:id="4" w:name="art6xxiiie"/>
      <w:bookmarkEnd w:id="4"/>
      <w:r>
        <w:rPr>
          <w:b/>
        </w:rPr>
        <w:t xml:space="preserve">V - </w:t>
      </w:r>
      <w:r w:rsidRPr="00E07D6C">
        <w:rPr>
          <w:b/>
        </w:rPr>
        <w:t>MODELO DE EXECUÇÃO DO OBJETO, QUE CONSISTE NA DEFINIÇÃO DE COMO O CONTRATO DEVERÁ PRODUZIR OS RESULTADOS PRETENDIDOS DESDE O SE</w:t>
      </w:r>
      <w:r>
        <w:rPr>
          <w:b/>
        </w:rPr>
        <w:t>U INÍCIO ATÉ O SEU ENCERRAMENTO:</w:t>
      </w:r>
    </w:p>
    <w:p w14:paraId="28999A9E" w14:textId="77777777" w:rsidR="009E16CC" w:rsidRDefault="009E16CC" w:rsidP="009E16CC">
      <w:pPr>
        <w:pStyle w:val="NormalWeb"/>
        <w:spacing w:before="225" w:beforeAutospacing="0" w:after="225" w:afterAutospacing="0" w:line="360" w:lineRule="auto"/>
        <w:jc w:val="both"/>
      </w:pPr>
      <w:r>
        <w:t>-</w:t>
      </w:r>
      <w:r w:rsidRPr="006C10D8">
        <w:t xml:space="preserve"> O Contratado deve cumprir todas as obrigações constantes deste Contrato e de seus anexos, assumindo como exclusivamente seus os riscos e as despesas decorrentes da boa e perfeita execução do objeto, observando, ainda, as obrigações a seguir dispostas:</w:t>
      </w:r>
    </w:p>
    <w:p w14:paraId="27CD733F" w14:textId="77777777" w:rsidR="009E16CC" w:rsidRDefault="009E16CC" w:rsidP="009E16CC">
      <w:pPr>
        <w:pStyle w:val="NormalWeb"/>
        <w:spacing w:before="225" w:beforeAutospacing="0" w:after="225" w:afterAutospacing="0" w:line="360" w:lineRule="auto"/>
        <w:jc w:val="both"/>
      </w:pPr>
      <w:r>
        <w:t>-</w:t>
      </w:r>
      <w:r w:rsidRPr="006C10D8">
        <w:t xml:space="preserve"> Manter preposto aceito pela Administração no local da obra ou do serviço para represen</w:t>
      </w:r>
      <w:r>
        <w:t>tá- lo na execução do contrato.</w:t>
      </w:r>
    </w:p>
    <w:p w14:paraId="0FCAF52E" w14:textId="77777777" w:rsidR="009E16CC" w:rsidRDefault="009E16CC" w:rsidP="009E16CC">
      <w:pPr>
        <w:pStyle w:val="NormalWeb"/>
        <w:spacing w:before="225" w:beforeAutospacing="0" w:after="225" w:afterAutospacing="0" w:line="360" w:lineRule="auto"/>
        <w:jc w:val="both"/>
      </w:pPr>
      <w:r>
        <w:t>-</w:t>
      </w:r>
      <w:r w:rsidRPr="006C10D8">
        <w:t xml:space="preserve"> A indicação ou a manutenção do preposto da empresa poderá ser recusada pelo órgão ou entidade, desde que devidamente justificada, devendo a empresa designar outro para o exercício da atividade. </w:t>
      </w:r>
    </w:p>
    <w:p w14:paraId="782CAF83" w14:textId="77777777" w:rsidR="009E16CC" w:rsidRDefault="009E16CC" w:rsidP="009E16CC">
      <w:pPr>
        <w:pStyle w:val="NormalWeb"/>
        <w:spacing w:before="225" w:beforeAutospacing="0" w:after="225" w:afterAutospacing="0" w:line="360" w:lineRule="auto"/>
        <w:jc w:val="both"/>
      </w:pPr>
      <w:r>
        <w:t xml:space="preserve">- </w:t>
      </w:r>
      <w:r w:rsidRPr="006C10D8">
        <w:t xml:space="preserve"> Atender às determinações regulares emitidas pelo fiscal do contrato ou autoridade superior; </w:t>
      </w:r>
    </w:p>
    <w:p w14:paraId="65563191" w14:textId="77777777" w:rsidR="009E16CC" w:rsidRDefault="009E16CC" w:rsidP="009E16CC">
      <w:pPr>
        <w:pStyle w:val="NormalWeb"/>
        <w:spacing w:before="225" w:beforeAutospacing="0" w:after="225" w:afterAutospacing="0" w:line="360" w:lineRule="auto"/>
        <w:jc w:val="both"/>
      </w:pPr>
      <w:r>
        <w:t>-</w:t>
      </w:r>
      <w:r w:rsidRPr="006C10D8">
        <w:t xml:space="preserve">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36B886FB" w14:textId="77777777" w:rsidR="009E16CC" w:rsidRDefault="009E16CC" w:rsidP="009E16CC">
      <w:pPr>
        <w:pStyle w:val="NormalWeb"/>
        <w:spacing w:before="225" w:beforeAutospacing="0" w:after="225" w:afterAutospacing="0" w:line="360" w:lineRule="auto"/>
        <w:jc w:val="both"/>
      </w:pPr>
      <w:r>
        <w:t>-</w:t>
      </w:r>
      <w:r w:rsidRPr="006C10D8">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601F15F6" w14:textId="77777777" w:rsidR="009E16CC" w:rsidRDefault="009E16CC" w:rsidP="009E16CC">
      <w:pPr>
        <w:pStyle w:val="NormalWeb"/>
        <w:spacing w:before="225" w:beforeAutospacing="0" w:after="225" w:afterAutospacing="0" w:line="360" w:lineRule="auto"/>
        <w:jc w:val="both"/>
      </w:pPr>
      <w:r>
        <w:t>-</w:t>
      </w:r>
      <w:r w:rsidRPr="006C10D8">
        <w:t xml:space="preserve">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239A62D9" w14:textId="77777777" w:rsidR="009E16CC" w:rsidRDefault="009E16CC" w:rsidP="009E16CC">
      <w:pPr>
        <w:pStyle w:val="NormalWeb"/>
        <w:spacing w:before="225" w:beforeAutospacing="0" w:after="225" w:afterAutospacing="0" w:line="360" w:lineRule="auto"/>
        <w:jc w:val="both"/>
      </w:pPr>
      <w:r>
        <w:lastRenderedPageBreak/>
        <w:t>-</w:t>
      </w:r>
      <w:r w:rsidRPr="006C10D8">
        <w:t xml:space="preserve"> Efetuar comunicação ao Contratante, assim que tiver ciência da impossibilidade de realização ou finalização do serviço no prazo estabelecido, para adoção de ações de contingência cabíveis; </w:t>
      </w:r>
    </w:p>
    <w:p w14:paraId="74CEE88F" w14:textId="77777777" w:rsidR="009E16CC" w:rsidRDefault="009E16CC" w:rsidP="009E16CC">
      <w:pPr>
        <w:pStyle w:val="NormalWeb"/>
        <w:spacing w:before="225" w:beforeAutospacing="0" w:after="225" w:afterAutospacing="0" w:line="360" w:lineRule="auto"/>
        <w:jc w:val="both"/>
      </w:pPr>
      <w:r>
        <w:t>-</w:t>
      </w:r>
      <w:r w:rsidRPr="006C10D8">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40BCABF6" w14:textId="77777777" w:rsidR="009E16CC" w:rsidRDefault="009E16CC" w:rsidP="009E16CC">
      <w:pPr>
        <w:pStyle w:val="NormalWeb"/>
        <w:spacing w:before="225" w:beforeAutospacing="0" w:after="225" w:afterAutospacing="0" w:line="360" w:lineRule="auto"/>
        <w:jc w:val="both"/>
      </w:pPr>
      <w:r>
        <w:t>-</w:t>
      </w:r>
      <w:r w:rsidRPr="006C10D8">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11DD981" w14:textId="77777777" w:rsidR="009E16CC" w:rsidRDefault="009E16CC" w:rsidP="009E16CC">
      <w:pPr>
        <w:pStyle w:val="NormalWeb"/>
        <w:spacing w:before="225" w:beforeAutospacing="0" w:after="225" w:afterAutospacing="0" w:line="360" w:lineRule="auto"/>
        <w:jc w:val="both"/>
      </w:pPr>
      <w:r>
        <w:t>-</w:t>
      </w:r>
      <w:r w:rsidRPr="006C10D8">
        <w:t xml:space="preserve"> Comunicar ao Fiscal do contrato, no prazo de 24 (vinte e quatro) horas, qualquer ocorrência anormal ou acidente que se verifique no local dos serviços. </w:t>
      </w:r>
    </w:p>
    <w:p w14:paraId="112DFB3D" w14:textId="77777777" w:rsidR="009E16CC" w:rsidRDefault="009E16CC" w:rsidP="009E16CC">
      <w:pPr>
        <w:pStyle w:val="NormalWeb"/>
        <w:spacing w:before="225" w:beforeAutospacing="0" w:after="225" w:afterAutospacing="0" w:line="360" w:lineRule="auto"/>
        <w:jc w:val="both"/>
      </w:pPr>
      <w:r>
        <w:t>-</w:t>
      </w:r>
      <w:r w:rsidRPr="006C10D8">
        <w:t xml:space="preserve"> Prestar todo esclarecimento ou informação solicitada pelo Contratante ou por seus prepostos, garantindo-lhes o acesso, a qualquer tempo, ao local dos trabalhos, bem como aos documentos relativos à execução do empreendimento. </w:t>
      </w:r>
    </w:p>
    <w:p w14:paraId="2C0C10AE" w14:textId="77777777" w:rsidR="009E16CC" w:rsidRDefault="009E16CC" w:rsidP="009E16CC">
      <w:pPr>
        <w:pStyle w:val="NormalWeb"/>
        <w:spacing w:before="225" w:beforeAutospacing="0" w:after="225" w:afterAutospacing="0" w:line="360" w:lineRule="auto"/>
        <w:jc w:val="both"/>
      </w:pPr>
      <w:r>
        <w:t>-</w:t>
      </w:r>
      <w:r w:rsidRPr="006C10D8">
        <w:t xml:space="preserve"> Paralisar, por determinação do Contratante, qualquer atividade que não esteja sendo executada de acordo com a boa técnica ou que ponha em risco a segurança de pessoas ou bens de</w:t>
      </w:r>
      <w:r>
        <w:t xml:space="preserve"> </w:t>
      </w:r>
      <w:r w:rsidRPr="006C10D8">
        <w:t xml:space="preserve">terceiros. </w:t>
      </w:r>
    </w:p>
    <w:p w14:paraId="65E89B8E" w14:textId="77777777" w:rsidR="009E16CC" w:rsidRDefault="009E16CC" w:rsidP="009E16CC">
      <w:pPr>
        <w:pStyle w:val="NormalWeb"/>
        <w:spacing w:before="225" w:beforeAutospacing="0" w:after="225" w:afterAutospacing="0" w:line="360" w:lineRule="auto"/>
        <w:jc w:val="both"/>
      </w:pPr>
      <w:r>
        <w:t>-</w:t>
      </w:r>
      <w:r w:rsidRPr="006C10D8">
        <w:t xml:space="preserve"> Promover a guarda, manutenção e vigilância de materiais, ferramentas, e tudo o que for necessário à execução do objeto, durante a vigência do contrato. </w:t>
      </w:r>
    </w:p>
    <w:p w14:paraId="27A48734" w14:textId="77777777" w:rsidR="009E16CC" w:rsidRDefault="009E16CC" w:rsidP="009E16CC">
      <w:pPr>
        <w:pStyle w:val="NormalWeb"/>
        <w:spacing w:before="225" w:beforeAutospacing="0" w:after="225" w:afterAutospacing="0" w:line="360" w:lineRule="auto"/>
        <w:jc w:val="both"/>
      </w:pPr>
      <w:r>
        <w:t>-</w:t>
      </w:r>
      <w:r w:rsidRPr="006C10D8">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6DE3AFF4" w14:textId="77777777" w:rsidR="009E16CC" w:rsidRDefault="009E16CC" w:rsidP="009E16CC">
      <w:pPr>
        <w:pStyle w:val="NormalWeb"/>
        <w:spacing w:before="225" w:beforeAutospacing="0" w:after="225" w:afterAutospacing="0" w:line="360" w:lineRule="auto"/>
        <w:jc w:val="both"/>
      </w:pPr>
      <w:r>
        <w:t>-</w:t>
      </w:r>
      <w:r w:rsidRPr="006C10D8">
        <w:t xml:space="preserve"> Submeter previamente, por escrito, ao Contratante, para análise e aprovação, quaisquer mudanças nos métodos executivos que fujam às especificações do memorial descritivo ou instrumento congênere. </w:t>
      </w:r>
    </w:p>
    <w:p w14:paraId="52E20A37" w14:textId="77777777" w:rsidR="009E16CC" w:rsidRDefault="009E16CC" w:rsidP="009E16CC">
      <w:pPr>
        <w:pStyle w:val="NormalWeb"/>
        <w:spacing w:before="225" w:beforeAutospacing="0" w:after="225" w:afterAutospacing="0" w:line="360" w:lineRule="auto"/>
        <w:jc w:val="both"/>
      </w:pPr>
      <w:r>
        <w:lastRenderedPageBreak/>
        <w:t>-</w:t>
      </w:r>
      <w:r w:rsidRPr="006C10D8">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4AED372" w14:textId="77777777" w:rsidR="009E16CC" w:rsidRDefault="009E16CC" w:rsidP="009E16CC">
      <w:pPr>
        <w:pStyle w:val="NormalWeb"/>
        <w:spacing w:before="225" w:beforeAutospacing="0" w:after="225" w:afterAutospacing="0" w:line="360" w:lineRule="auto"/>
        <w:jc w:val="both"/>
      </w:pPr>
      <w:r>
        <w:t>-</w:t>
      </w:r>
      <w:r w:rsidRPr="006C10D8">
        <w:t xml:space="preserve"> Manter durante toda a vigência do contrato, em compatibilidade com as obrigações assumidas, todas as condições exigidas para habilitação na licitação; </w:t>
      </w:r>
    </w:p>
    <w:p w14:paraId="01F292BC" w14:textId="77777777" w:rsidR="009E16CC" w:rsidRDefault="009E16CC" w:rsidP="009E16CC">
      <w:pPr>
        <w:pStyle w:val="NormalWeb"/>
        <w:spacing w:before="225" w:beforeAutospacing="0" w:after="225" w:afterAutospacing="0" w:line="360" w:lineRule="auto"/>
        <w:jc w:val="both"/>
      </w:pPr>
      <w:r>
        <w:t>-</w:t>
      </w:r>
      <w:r w:rsidRPr="006C10D8">
        <w:t xml:space="preserve"> Cumprir, durante todo o período de execução do contrato, a reserva de cargos prevista em lei para pessoa com deficiência, para reabilitado da Previdência Social ou para aprendiz, bem como as reservas de cargos previstas na legislação; </w:t>
      </w:r>
    </w:p>
    <w:p w14:paraId="51F3F35D" w14:textId="77777777" w:rsidR="009E16CC" w:rsidRDefault="009E16CC" w:rsidP="009E16CC">
      <w:pPr>
        <w:pStyle w:val="NormalWeb"/>
        <w:spacing w:before="225" w:beforeAutospacing="0" w:after="225" w:afterAutospacing="0" w:line="360" w:lineRule="auto"/>
        <w:jc w:val="both"/>
      </w:pPr>
      <w:r>
        <w:t>-</w:t>
      </w:r>
      <w:r w:rsidRPr="006C10D8">
        <w:t xml:space="preserve"> Guardar sigilo sobre todas as informações obtidas em</w:t>
      </w:r>
      <w:r>
        <w:t xml:space="preserve"> </w:t>
      </w:r>
      <w:r w:rsidRPr="006C10D8">
        <w:t>decorrência do cumprimento do contrato; Arcar com o ônus decorrente de eventual equívoco no dimensionamento dos quantitativos de sua proposta, inclusive quanto aos custos variáveis decorrentes de fatores futuros e incertos, devendo complementá</w:t>
      </w:r>
      <w:r>
        <w:t>-</w:t>
      </w:r>
      <w:r w:rsidRPr="006C10D8">
        <w:t xml:space="preserve">los, caso o previsto inicialmente em sua proposta não seja satisfatório para o atendimento do objeto da contratação, exceto quando ocorrer algum dos eventos arrolados no art. 124, II, d, da Lei nº 14.133, de 2021; </w:t>
      </w:r>
    </w:p>
    <w:p w14:paraId="16CC120E" w14:textId="77777777" w:rsidR="009E16CC" w:rsidRDefault="009E16CC" w:rsidP="009E16CC">
      <w:pPr>
        <w:pStyle w:val="NormalWeb"/>
        <w:spacing w:before="225" w:beforeAutospacing="0" w:after="225" w:afterAutospacing="0" w:line="360" w:lineRule="auto"/>
        <w:jc w:val="both"/>
      </w:pPr>
      <w:r>
        <w:t>-</w:t>
      </w:r>
      <w:r w:rsidRPr="006C10D8">
        <w:t xml:space="preserve"> Cumprir, além dos postulados legais vigentes de âmbito federal, estadual ou municipal, as normas de segurança do Contratante; </w:t>
      </w:r>
    </w:p>
    <w:p w14:paraId="2DDD5058" w14:textId="77777777" w:rsidR="009E16CC" w:rsidRDefault="009E16CC" w:rsidP="009E16CC">
      <w:pPr>
        <w:pStyle w:val="NormalWeb"/>
        <w:spacing w:before="225" w:beforeAutospacing="0" w:after="225" w:afterAutospacing="0" w:line="360" w:lineRule="auto"/>
        <w:jc w:val="both"/>
      </w:pPr>
      <w:r>
        <w:t>-</w:t>
      </w:r>
      <w:r w:rsidRPr="006C10D8">
        <w:t xml:space="preserve"> Manter os empregados nos horários predeterminados pelo Contratante. </w:t>
      </w:r>
    </w:p>
    <w:p w14:paraId="1E600EB9" w14:textId="77777777" w:rsidR="009E16CC" w:rsidRDefault="009E16CC" w:rsidP="009E16CC">
      <w:pPr>
        <w:pStyle w:val="NormalWeb"/>
        <w:spacing w:before="225" w:beforeAutospacing="0" w:after="225" w:afterAutospacing="0" w:line="360" w:lineRule="auto"/>
        <w:jc w:val="both"/>
      </w:pPr>
      <w:r>
        <w:t>-</w:t>
      </w:r>
      <w:r w:rsidRPr="006C10D8">
        <w:t xml:space="preserve"> Apresentar ao Contratante, quando for o caso, a relação nominal dos empregados que adentrarão no órgão para a execução do serviço. </w:t>
      </w:r>
    </w:p>
    <w:p w14:paraId="66217F02" w14:textId="77777777" w:rsidR="009E16CC" w:rsidRDefault="009E16CC" w:rsidP="009E16CC">
      <w:pPr>
        <w:pStyle w:val="NormalWeb"/>
        <w:spacing w:before="225" w:beforeAutospacing="0" w:after="225" w:afterAutospacing="0" w:line="360" w:lineRule="auto"/>
        <w:jc w:val="both"/>
      </w:pPr>
      <w:r>
        <w:t>-</w:t>
      </w:r>
      <w:r w:rsidRPr="006C10D8">
        <w:t xml:space="preserve"> Observar os preceitos da legislação sobre a jornada de trabalho, conforme a categoria profissional. 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 </w:t>
      </w:r>
    </w:p>
    <w:p w14:paraId="2E126B96" w14:textId="77777777" w:rsidR="009E16CC" w:rsidRDefault="009E16CC" w:rsidP="009E16CC">
      <w:pPr>
        <w:pStyle w:val="NormalWeb"/>
        <w:spacing w:before="225" w:beforeAutospacing="0" w:after="225" w:afterAutospacing="0" w:line="360" w:lineRule="auto"/>
        <w:jc w:val="both"/>
      </w:pPr>
      <w:r>
        <w:t>-</w:t>
      </w:r>
      <w:r w:rsidRPr="006C10D8">
        <w:t xml:space="preserve"> Instruir seus empregados quanto à necessidade de acatar as Normas Internas do Contratante. Instruir seus empregados a respeito das  atividades a serem desempenhadas, alertando-os a não </w:t>
      </w:r>
      <w:r w:rsidRPr="006C10D8">
        <w:lastRenderedPageBreak/>
        <w:t>executarem atividades não abrangidas pelo contrato, devendo o Contratado relatar ao Contratante toda e qualquer ocorrência neste sentido, a fim</w:t>
      </w:r>
      <w:r>
        <w:t xml:space="preserve"> </w:t>
      </w:r>
      <w:r w:rsidRPr="006C10D8">
        <w:t xml:space="preserve">de evitar desvio de função. </w:t>
      </w:r>
    </w:p>
    <w:p w14:paraId="13B616A3" w14:textId="77777777" w:rsidR="009E16CC" w:rsidRDefault="009E16CC" w:rsidP="009E16CC">
      <w:pPr>
        <w:pStyle w:val="NormalWeb"/>
        <w:spacing w:before="225" w:beforeAutospacing="0" w:after="225" w:afterAutospacing="0" w:line="360" w:lineRule="auto"/>
        <w:jc w:val="both"/>
      </w:pPr>
      <w:r>
        <w:t>-</w:t>
      </w:r>
      <w:r w:rsidRPr="006C10D8">
        <w:t xml:space="preserve"> Instruir os seus empregados, quanto à prevenção de incêndios nas áreas do Contratante. Adotar as providências e precauções necessárias, inclusive consulta nos respectivos órgãos, se necessário for, a fim de que não venham a ser danificadas as redes hidrossanitárias, elétricas e de comunicação. </w:t>
      </w:r>
    </w:p>
    <w:p w14:paraId="4B8F2715" w14:textId="77777777" w:rsidR="009E16CC" w:rsidRDefault="009E16CC" w:rsidP="009E16CC">
      <w:pPr>
        <w:pStyle w:val="NormalWeb"/>
        <w:spacing w:before="225" w:beforeAutospacing="0" w:after="225" w:afterAutospacing="0" w:line="360" w:lineRule="auto"/>
        <w:jc w:val="both"/>
      </w:pPr>
      <w:r>
        <w:t>-</w:t>
      </w:r>
      <w:r w:rsidRPr="006C10D8">
        <w:t xml:space="preserve"> Estar registrada ou inscrita no Conselho Profissional competente, conforme as áreas de atuação previstas no Termo de Referência, em</w:t>
      </w:r>
      <w:r>
        <w:t xml:space="preserve"> </w:t>
      </w:r>
      <w:r w:rsidRPr="006C10D8">
        <w:t xml:space="preserve">plena validade. </w:t>
      </w:r>
    </w:p>
    <w:p w14:paraId="4DDB2F7D" w14:textId="77777777" w:rsidR="009E16CC" w:rsidRDefault="009E16CC" w:rsidP="009E16CC">
      <w:pPr>
        <w:pStyle w:val="NormalWeb"/>
        <w:spacing w:before="225" w:beforeAutospacing="0" w:after="225" w:afterAutospacing="0" w:line="360" w:lineRule="auto"/>
        <w:jc w:val="both"/>
      </w:pPr>
      <w:r>
        <w:t>-</w:t>
      </w:r>
      <w:r w:rsidRPr="006C10D8">
        <w:t xml:space="preserve"> </w:t>
      </w:r>
      <w:r>
        <w:t xml:space="preserve"> </w:t>
      </w:r>
      <w:r w:rsidRPr="006C10D8">
        <w:t xml:space="preserve">Obter junto aos órgãos competentes, conforme o caso, as licenças necessárias e demais documentos e autorizações exigíveis, na forma da legislação aplicável. </w:t>
      </w:r>
    </w:p>
    <w:p w14:paraId="6CB9A699" w14:textId="77777777" w:rsidR="009E16CC" w:rsidRDefault="009E16CC" w:rsidP="009E16CC">
      <w:pPr>
        <w:pStyle w:val="NormalWeb"/>
        <w:spacing w:before="225" w:beforeAutospacing="0" w:after="225" w:afterAutospacing="0" w:line="360" w:lineRule="auto"/>
        <w:jc w:val="both"/>
      </w:pPr>
      <w:r>
        <w:t>-</w:t>
      </w:r>
      <w:r w:rsidRPr="006C10D8">
        <w:t xml:space="preserve">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 </w:t>
      </w:r>
    </w:p>
    <w:p w14:paraId="293933C5" w14:textId="77777777" w:rsidR="009E16CC" w:rsidRDefault="009E16CC" w:rsidP="009E16CC">
      <w:pPr>
        <w:pStyle w:val="NormalWeb"/>
        <w:spacing w:before="225" w:beforeAutospacing="0" w:after="225" w:afterAutospacing="0" w:line="360" w:lineRule="auto"/>
        <w:jc w:val="both"/>
      </w:pPr>
      <w:r>
        <w:t>-</w:t>
      </w:r>
      <w:r w:rsidRPr="006C10D8">
        <w:t xml:space="preserve">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 </w:t>
      </w:r>
    </w:p>
    <w:p w14:paraId="1283CD88" w14:textId="77777777" w:rsidR="009E16CC" w:rsidRDefault="009E16CC" w:rsidP="009E16CC">
      <w:pPr>
        <w:pStyle w:val="NormalWeb"/>
        <w:spacing w:before="225" w:beforeAutospacing="0" w:after="225" w:afterAutospacing="0" w:line="360" w:lineRule="auto"/>
        <w:jc w:val="both"/>
      </w:pPr>
      <w:r>
        <w:t>-</w:t>
      </w:r>
      <w:r w:rsidRPr="006C10D8">
        <w:t xml:space="preserve">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 </w:t>
      </w:r>
    </w:p>
    <w:p w14:paraId="6570A063" w14:textId="77777777" w:rsidR="009E16CC" w:rsidRDefault="009E16CC" w:rsidP="009E16CC">
      <w:pPr>
        <w:pStyle w:val="NormalWeb"/>
        <w:spacing w:before="225" w:beforeAutospacing="0" w:after="225" w:afterAutospacing="0" w:line="360" w:lineRule="auto"/>
        <w:jc w:val="both"/>
      </w:pPr>
      <w:r>
        <w:t>-</w:t>
      </w:r>
      <w:r w:rsidRPr="006C10D8">
        <w:t xml:space="preserve"> 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 </w:t>
      </w:r>
    </w:p>
    <w:p w14:paraId="2CC5E8D5" w14:textId="77777777" w:rsidR="009E16CC" w:rsidRDefault="009E16CC" w:rsidP="009E16CC">
      <w:pPr>
        <w:pStyle w:val="NormalWeb"/>
        <w:spacing w:before="225" w:beforeAutospacing="0" w:after="225" w:afterAutospacing="0" w:line="360" w:lineRule="auto"/>
        <w:jc w:val="both"/>
      </w:pPr>
      <w:r>
        <w:lastRenderedPageBreak/>
        <w:t>-</w:t>
      </w:r>
      <w:r w:rsidRPr="006C10D8">
        <w:t xml:space="preserve"> Cumprir com</w:t>
      </w:r>
      <w:r>
        <w:t xml:space="preserve"> </w:t>
      </w:r>
      <w:r w:rsidRPr="006C10D8">
        <w:t>todas</w:t>
      </w:r>
      <w:r>
        <w:t xml:space="preserve"> </w:t>
      </w:r>
      <w:r w:rsidRPr="006C10D8">
        <w:t>as demais obrigações contidas no termo de referência e estudo técnico preliminar.</w:t>
      </w:r>
    </w:p>
    <w:p w14:paraId="3F81F850" w14:textId="77777777" w:rsidR="009E16CC" w:rsidRDefault="009E16CC" w:rsidP="009E16CC">
      <w:pPr>
        <w:pStyle w:val="NormalWeb"/>
        <w:spacing w:before="225" w:beforeAutospacing="0" w:after="225" w:afterAutospacing="0" w:line="360" w:lineRule="auto"/>
        <w:jc w:val="both"/>
      </w:pPr>
      <w:r w:rsidRPr="006C10D8">
        <w:t xml:space="preserve">São obrigações do Contratante: </w:t>
      </w:r>
    </w:p>
    <w:p w14:paraId="781FF318" w14:textId="77777777" w:rsidR="009E16CC" w:rsidRDefault="009E16CC" w:rsidP="009E16CC">
      <w:pPr>
        <w:pStyle w:val="NormalWeb"/>
        <w:spacing w:before="225" w:beforeAutospacing="0" w:after="225" w:afterAutospacing="0" w:line="360" w:lineRule="auto"/>
        <w:jc w:val="both"/>
      </w:pPr>
      <w:r>
        <w:t>-</w:t>
      </w:r>
      <w:r w:rsidRPr="006C10D8">
        <w:t xml:space="preserve"> Exigir o cumprimento de todas as obrigações assumidas pelo Contratado, de acordo com o contrato e seus anexos;</w:t>
      </w:r>
    </w:p>
    <w:p w14:paraId="7CBDDE58" w14:textId="77777777" w:rsidR="009E16CC" w:rsidRDefault="009E16CC" w:rsidP="009E16CC">
      <w:pPr>
        <w:pStyle w:val="NormalWeb"/>
        <w:spacing w:before="225" w:beforeAutospacing="0" w:after="225" w:afterAutospacing="0" w:line="360" w:lineRule="auto"/>
        <w:jc w:val="both"/>
      </w:pPr>
      <w:r>
        <w:t>-</w:t>
      </w:r>
      <w:r w:rsidRPr="006C10D8">
        <w:t xml:space="preserve">  Receber o objeto no prazo e condições estabelecidas no Termo de Referência; </w:t>
      </w:r>
    </w:p>
    <w:p w14:paraId="1B07D546" w14:textId="77777777" w:rsidR="009E16CC" w:rsidRDefault="009E16CC" w:rsidP="009E16CC">
      <w:pPr>
        <w:pStyle w:val="NormalWeb"/>
        <w:spacing w:before="225" w:beforeAutospacing="0" w:after="225" w:afterAutospacing="0" w:line="360" w:lineRule="auto"/>
        <w:jc w:val="both"/>
      </w:pPr>
      <w:r>
        <w:t>-</w:t>
      </w:r>
      <w:r w:rsidRPr="006C10D8">
        <w:t xml:space="preserve"> </w:t>
      </w:r>
      <w:r>
        <w:t xml:space="preserve"> </w:t>
      </w:r>
      <w:r w:rsidRPr="006C10D8">
        <w:t xml:space="preserve">Notificar o Contratado por escrito da ocorrência de eventuais imperfeições, falhas ou irregularidades constatadas no curso da execução dos serviços, fixando prazo para a sua correção, certificando-se de que as soluções por ele propostas sejam as mais adequadas. </w:t>
      </w:r>
    </w:p>
    <w:p w14:paraId="168DA949" w14:textId="77777777" w:rsidR="009E16CC" w:rsidRDefault="009E16CC" w:rsidP="009E16CC">
      <w:pPr>
        <w:pStyle w:val="NormalWeb"/>
        <w:spacing w:before="225" w:beforeAutospacing="0" w:after="225" w:afterAutospacing="0" w:line="360" w:lineRule="auto"/>
        <w:jc w:val="both"/>
      </w:pPr>
      <w:r>
        <w:t>-</w:t>
      </w:r>
      <w:r w:rsidRPr="006C10D8">
        <w:t xml:space="preserve"> Notificar o Contratado sobre vícios, defeitos ou incorreções verificadas no objeto fornecido, para que seja por ele substituído, reparado ou corrigido, no total ou em parte, às suas expensas; </w:t>
      </w:r>
    </w:p>
    <w:p w14:paraId="53A41A9A" w14:textId="77777777" w:rsidR="009E16CC" w:rsidRDefault="009E16CC" w:rsidP="009E16CC">
      <w:pPr>
        <w:pStyle w:val="NormalWeb"/>
        <w:spacing w:before="225" w:beforeAutospacing="0" w:after="225" w:afterAutospacing="0" w:line="360" w:lineRule="auto"/>
        <w:jc w:val="both"/>
      </w:pPr>
      <w:r>
        <w:t>-</w:t>
      </w:r>
      <w:r w:rsidRPr="006C10D8">
        <w:t xml:space="preserve"> Acompanhar e fiscalizar a execução do contrato e o cumprimento das obrigações pelo Contratado; </w:t>
      </w:r>
    </w:p>
    <w:p w14:paraId="599D71EA" w14:textId="77777777" w:rsidR="009E16CC" w:rsidRDefault="009E16CC" w:rsidP="009E16CC">
      <w:pPr>
        <w:pStyle w:val="NormalWeb"/>
        <w:spacing w:before="225" w:beforeAutospacing="0" w:after="225" w:afterAutospacing="0" w:line="360" w:lineRule="auto"/>
        <w:jc w:val="both"/>
      </w:pPr>
      <w:r>
        <w:t>-</w:t>
      </w:r>
      <w:r w:rsidRPr="006C10D8">
        <w:t xml:space="preserve"> 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 </w:t>
      </w:r>
    </w:p>
    <w:p w14:paraId="08281466" w14:textId="77777777" w:rsidR="009E16CC" w:rsidRDefault="009E16CC" w:rsidP="009E16CC">
      <w:pPr>
        <w:pStyle w:val="NormalWeb"/>
        <w:spacing w:before="225" w:beforeAutospacing="0" w:after="225" w:afterAutospacing="0" w:line="360" w:lineRule="auto"/>
        <w:jc w:val="both"/>
      </w:pPr>
      <w:r>
        <w:t>-</w:t>
      </w:r>
      <w:r w:rsidRPr="006C10D8">
        <w:t xml:space="preserve"> Efetuar o pagamento ao Contratado do valor correspondente à execução do objeto, no prazo, forma e condições estabelecidos no presente Contrato e no Termo de Referência; </w:t>
      </w:r>
    </w:p>
    <w:p w14:paraId="04A3403C" w14:textId="77777777" w:rsidR="009E16CC" w:rsidRDefault="009E16CC" w:rsidP="009E16CC">
      <w:pPr>
        <w:pStyle w:val="NormalWeb"/>
        <w:spacing w:before="225" w:beforeAutospacing="0" w:after="225" w:afterAutospacing="0" w:line="360" w:lineRule="auto"/>
        <w:jc w:val="both"/>
      </w:pPr>
      <w:r>
        <w:t>-</w:t>
      </w:r>
      <w:r w:rsidRPr="006C10D8">
        <w:t xml:space="preserve"> Aplicar ao Contratado as sanções previstas na lei e neste Contrato; </w:t>
      </w:r>
    </w:p>
    <w:p w14:paraId="05E3F399" w14:textId="77777777" w:rsidR="009E16CC" w:rsidRDefault="009E16CC" w:rsidP="009E16CC">
      <w:pPr>
        <w:pStyle w:val="NormalWeb"/>
        <w:spacing w:before="225" w:beforeAutospacing="0" w:after="225" w:afterAutospacing="0" w:line="360" w:lineRule="auto"/>
        <w:jc w:val="both"/>
      </w:pPr>
      <w:r>
        <w:t>-</w:t>
      </w:r>
      <w:r w:rsidRPr="006C10D8">
        <w:t xml:space="preserve"> Cientificar a Procuradoria-Geral do Município para adoção das medidas cabíveis quando do descumprimento de obrigações pelo Contratado; </w:t>
      </w:r>
    </w:p>
    <w:p w14:paraId="1504F818" w14:textId="77777777" w:rsidR="009E16CC" w:rsidRDefault="009E16CC" w:rsidP="009E16CC">
      <w:pPr>
        <w:pStyle w:val="NormalWeb"/>
        <w:spacing w:before="225" w:beforeAutospacing="0" w:after="225" w:afterAutospacing="0" w:line="360" w:lineRule="auto"/>
        <w:jc w:val="both"/>
      </w:pPr>
      <w:r>
        <w:t>-</w:t>
      </w:r>
      <w:r w:rsidRPr="006C10D8">
        <w:t xml:space="preserve"> </w:t>
      </w:r>
      <w:r>
        <w:t xml:space="preserve"> </w:t>
      </w:r>
      <w:r w:rsidRPr="006C10D8">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7AAE7D71" w14:textId="77777777" w:rsidR="009E16CC" w:rsidRDefault="009E16CC" w:rsidP="009E16CC">
      <w:pPr>
        <w:pStyle w:val="NormalWeb"/>
        <w:spacing w:before="225" w:beforeAutospacing="0" w:after="225" w:afterAutospacing="0" w:line="360" w:lineRule="auto"/>
        <w:jc w:val="both"/>
      </w:pPr>
      <w:r>
        <w:lastRenderedPageBreak/>
        <w:t>-</w:t>
      </w:r>
      <w:r w:rsidRPr="006C10D8">
        <w:t xml:space="preserve"> A Administração terá o prazo de 60 (sessenta) dias, a contar da data do protocolo do requerimento para decidir, admitida a prorrogação motivada, por igual período.</w:t>
      </w:r>
    </w:p>
    <w:p w14:paraId="130F5842" w14:textId="77777777" w:rsidR="009E16CC" w:rsidRDefault="009E16CC" w:rsidP="009E16CC">
      <w:pPr>
        <w:pStyle w:val="NormalWeb"/>
        <w:spacing w:before="225" w:beforeAutospacing="0" w:after="225" w:afterAutospacing="0" w:line="360" w:lineRule="auto"/>
        <w:jc w:val="both"/>
      </w:pPr>
      <w:r>
        <w:t>-</w:t>
      </w:r>
      <w:r w:rsidRPr="006C10D8">
        <w:t xml:space="preserve"> Responder eventuais pedidos de reestabelecimento do equilíbrio econômico-financeiro feitos pelo contratado no prazo máximo de 60 (sessenta) dias. </w:t>
      </w:r>
    </w:p>
    <w:p w14:paraId="4EB9875C" w14:textId="77777777" w:rsidR="009E16CC" w:rsidRDefault="009E16CC" w:rsidP="009E16CC">
      <w:pPr>
        <w:pStyle w:val="NormalWeb"/>
        <w:spacing w:before="225" w:beforeAutospacing="0" w:after="225" w:afterAutospacing="0" w:line="360" w:lineRule="auto"/>
        <w:jc w:val="both"/>
      </w:pPr>
      <w:r>
        <w:t>-</w:t>
      </w:r>
      <w:r w:rsidRPr="006C10D8">
        <w:t xml:space="preserve"> Comunicar o Contratado na hipótese de posterior alteração do projeto pelo Contratante, no caso do art. 93, § 3º, da Lei nº 14.133, de 2021. </w:t>
      </w:r>
    </w:p>
    <w:p w14:paraId="3E8AB4C8" w14:textId="77777777" w:rsidR="009E16CC" w:rsidRDefault="009E16CC" w:rsidP="009E16CC">
      <w:pPr>
        <w:pStyle w:val="NormalWeb"/>
        <w:spacing w:before="225" w:beforeAutospacing="0" w:after="225" w:afterAutospacing="0" w:line="360" w:lineRule="auto"/>
        <w:jc w:val="both"/>
      </w:pPr>
      <w:r>
        <w:t>-</w:t>
      </w:r>
      <w:r w:rsidRPr="006C10D8">
        <w:t xml:space="preserve"> Fornecer por escrito as informações necessárias para o desenvolvimento dos serviços objeto do contrato. </w:t>
      </w:r>
    </w:p>
    <w:p w14:paraId="6A4626C2" w14:textId="77777777" w:rsidR="009E16CC" w:rsidRDefault="009E16CC" w:rsidP="009E16CC">
      <w:pPr>
        <w:pStyle w:val="NormalWeb"/>
        <w:spacing w:before="225" w:beforeAutospacing="0" w:after="225" w:afterAutospacing="0" w:line="360" w:lineRule="auto"/>
        <w:jc w:val="both"/>
      </w:pPr>
      <w:r>
        <w:t>-</w:t>
      </w:r>
      <w:r w:rsidRPr="006C10D8">
        <w:t xml:space="preserve"> Realizar avaliações periódicas da qualidade dos serviços, após seu recebimento. Assegurar que o ambiente de trabalho, inclusive seus equipamentos e instalações, apresentem condições adequadas ao cumprimento, pelo Contratado, das normas de segurança e saúde no trabalho, quando o serviço for executado em suas dependências, ou em local por ela designado. </w:t>
      </w:r>
    </w:p>
    <w:p w14:paraId="2049D2F8" w14:textId="77777777" w:rsidR="009E16CC" w:rsidRDefault="009E16CC" w:rsidP="009E16CC">
      <w:pPr>
        <w:pStyle w:val="NormalWeb"/>
        <w:spacing w:before="225" w:beforeAutospacing="0" w:after="225" w:afterAutospacing="0" w:line="360" w:lineRule="auto"/>
        <w:jc w:val="both"/>
      </w:pPr>
      <w:r>
        <w:t>-</w:t>
      </w:r>
      <w:r w:rsidRPr="006C10D8">
        <w:t xml:space="preserve"> Não responder por quaisquer compromissos assumidos pelo Contratado com terceiros, ainda que vinculados à execução do contrato, bem como por qualquer dano causado a terceiros em decorrência de ato do Contratado, de seus empregados, prepostos ou subordinados. </w:t>
      </w:r>
    </w:p>
    <w:p w14:paraId="4B2F3C8D" w14:textId="77777777" w:rsidR="009E16CC" w:rsidRDefault="009E16CC" w:rsidP="009E16CC">
      <w:pPr>
        <w:pStyle w:val="NormalWeb"/>
        <w:spacing w:before="225" w:beforeAutospacing="0" w:after="225" w:afterAutospacing="0" w:line="360" w:lineRule="auto"/>
        <w:jc w:val="both"/>
      </w:pPr>
      <w:r>
        <w:t>-</w:t>
      </w:r>
      <w:r w:rsidRPr="006C10D8">
        <w:t xml:space="preserve"> Previamente à expedição da ordem de serviço, verificar pendências, liberar áreas e/ou adotar providências cabíveis para a regularidade do início da sua execução.</w:t>
      </w:r>
    </w:p>
    <w:p w14:paraId="6E32B97F" w14:textId="77777777" w:rsidR="009E16CC" w:rsidRPr="006C10D8" w:rsidRDefault="009E16CC" w:rsidP="009E16CC">
      <w:pPr>
        <w:pStyle w:val="NormalWeb"/>
        <w:spacing w:before="225" w:beforeAutospacing="0" w:after="225" w:afterAutospacing="0" w:line="360" w:lineRule="auto"/>
        <w:jc w:val="both"/>
      </w:pPr>
    </w:p>
    <w:p w14:paraId="2B0339E5" w14:textId="77777777" w:rsidR="009E16CC" w:rsidRDefault="009E16CC" w:rsidP="009E16CC">
      <w:pPr>
        <w:pStyle w:val="NormalWeb"/>
        <w:spacing w:before="0" w:beforeAutospacing="0" w:after="0" w:afterAutospacing="0" w:line="360" w:lineRule="auto"/>
        <w:jc w:val="both"/>
        <w:rPr>
          <w:b/>
        </w:rPr>
      </w:pPr>
      <w:bookmarkStart w:id="5" w:name="art6xxiiif"/>
      <w:bookmarkEnd w:id="5"/>
      <w:r>
        <w:rPr>
          <w:b/>
        </w:rPr>
        <w:t xml:space="preserve">VI - </w:t>
      </w:r>
      <w:r w:rsidRPr="00E07D6C">
        <w:rPr>
          <w:b/>
        </w:rPr>
        <w:t>MODELO DE GESTÃO DO CONTRATO, QUE DESCREVE COMO A EXECUÇÃO DO OBJETO SERÁ ACOMPANHADA E FISCALIZADA PELO ÓR</w:t>
      </w:r>
      <w:r>
        <w:rPr>
          <w:b/>
        </w:rPr>
        <w:t>GÃO OU ENTIDADE:</w:t>
      </w:r>
    </w:p>
    <w:p w14:paraId="35D0CA4D" w14:textId="77777777" w:rsidR="009E16CC" w:rsidRDefault="009E16CC" w:rsidP="009E16CC">
      <w:pPr>
        <w:pStyle w:val="NormalWeb"/>
        <w:spacing w:before="225" w:beforeAutospacing="0" w:after="225" w:afterAutospacing="0" w:line="360" w:lineRule="auto"/>
        <w:jc w:val="both"/>
      </w:pPr>
      <w:r>
        <w:t xml:space="preserve">6.1 - O presente objeto deverá ser executado fielmente pelas partes, de acordo com as cláusulas avençadas e as normas da Lei nº 14.133, de 2021, e cada parte responderá pelas consequências de sua inexecução total ou parcial; </w:t>
      </w:r>
    </w:p>
    <w:p w14:paraId="25EDCA16" w14:textId="77777777" w:rsidR="009E16CC" w:rsidRDefault="009E16CC" w:rsidP="009E16CC">
      <w:pPr>
        <w:pStyle w:val="NormalWeb"/>
        <w:spacing w:before="225" w:beforeAutospacing="0" w:after="225" w:afterAutospacing="0" w:line="360" w:lineRule="auto"/>
        <w:jc w:val="both"/>
      </w:pPr>
      <w:r>
        <w:lastRenderedPageBreak/>
        <w:t>6.2 - As comunicações entre o órgão ou entidade e a contratada devem ser realizadas por escrito sempre que o ato exigir tal formalidade, admitindo-se o uso de mensagem eletrônica (email) para esse fim;</w:t>
      </w:r>
    </w:p>
    <w:p w14:paraId="2E6E66DD" w14:textId="77777777" w:rsidR="009E16CC" w:rsidRDefault="009E16CC" w:rsidP="009E16CC">
      <w:pPr>
        <w:pStyle w:val="NormalWeb"/>
        <w:spacing w:before="225" w:beforeAutospacing="0" w:after="225" w:afterAutospacing="0" w:line="360" w:lineRule="auto"/>
        <w:jc w:val="both"/>
      </w:pPr>
      <w:r>
        <w:t xml:space="preserve"> 6.3 - O órgão ou entidade poderá convocar representante da empresa para adoção de providências que devam ser cumpridas de imediato; </w:t>
      </w:r>
    </w:p>
    <w:p w14:paraId="5C6D00F4" w14:textId="77777777" w:rsidR="009E16CC" w:rsidRDefault="009E16CC" w:rsidP="009E16CC">
      <w:pPr>
        <w:pStyle w:val="NormalWeb"/>
        <w:spacing w:before="225" w:beforeAutospacing="0" w:after="225" w:afterAutospacing="0" w:line="360" w:lineRule="auto"/>
        <w:jc w:val="both"/>
      </w:pPr>
      <w:r>
        <w:t xml:space="preserve">6.4 - A empresa vencedora deverá obedecer aos prazos determinados para a entrega dos materiais, e no descumprimento dos mesmos, poderá ser aplicado multa por atraso, de acordo com a legislação vigente; </w:t>
      </w:r>
    </w:p>
    <w:p w14:paraId="5CCA7438" w14:textId="77777777" w:rsidR="009E16CC" w:rsidRDefault="009E16CC" w:rsidP="009E16CC">
      <w:pPr>
        <w:pStyle w:val="NormalWeb"/>
        <w:spacing w:before="225" w:beforeAutospacing="0" w:after="225" w:afterAutospacing="0" w:line="360" w:lineRule="auto"/>
        <w:jc w:val="both"/>
      </w:pPr>
      <w:r>
        <w:t>6.5 - Após a entrega dos materiais, a contratada deverá apresentar nota fiscal/fatura eletrônica, que estará submetida à aprovação do servidor encarregado do recebimento;</w:t>
      </w:r>
    </w:p>
    <w:p w14:paraId="5DD9718B" w14:textId="77777777" w:rsidR="009E16CC" w:rsidRDefault="009E16CC" w:rsidP="009E16CC">
      <w:pPr>
        <w:pStyle w:val="NormalWeb"/>
        <w:spacing w:before="225" w:beforeAutospacing="0" w:after="225" w:afterAutospacing="0" w:line="360" w:lineRule="auto"/>
        <w:jc w:val="both"/>
      </w:pPr>
      <w:r>
        <w:t xml:space="preserve">6.6 - Junto à nota fiscal, deverá ser apresentado documento de forma que haja comprovação dos trabalhos realizados para o Município, se for o caso; </w:t>
      </w:r>
    </w:p>
    <w:p w14:paraId="79E5BC3B" w14:textId="77777777" w:rsidR="009E16CC" w:rsidRDefault="009E16CC" w:rsidP="009E16CC">
      <w:pPr>
        <w:pStyle w:val="NormalWeb"/>
        <w:spacing w:before="225" w:beforeAutospacing="0" w:after="225" w:afterAutospacing="0" w:line="360" w:lineRule="auto"/>
        <w:jc w:val="both"/>
      </w:pPr>
      <w:r>
        <w:t xml:space="preserve">6.7 - A execução do contrato deverá ser acompanhada e fiscalizada pelo(s) fiscal(is) do contrato, ou pelos respectivos substitutos (Lei nº 14.133, de 2021, art. 117, caput). Ficando designado o fiscal </w:t>
      </w:r>
      <w:r w:rsidRPr="00F642DA">
        <w:t>Agostinho Pauli</w:t>
      </w:r>
      <w:r>
        <w:t>, servidor da Secretaria de Saúde, e o Gestor do</w:t>
      </w:r>
      <w:r w:rsidRPr="00620246">
        <w:rPr>
          <w:color w:val="FF0000"/>
        </w:rPr>
        <w:t xml:space="preserve"> </w:t>
      </w:r>
      <w:r>
        <w:t xml:space="preserve">Contrato </w:t>
      </w:r>
      <w:r w:rsidRPr="00F642DA">
        <w:t>Secretaria de Saúde</w:t>
      </w:r>
      <w:r>
        <w:t>.</w:t>
      </w:r>
    </w:p>
    <w:p w14:paraId="7D73225C" w14:textId="77777777" w:rsidR="009E16CC" w:rsidRPr="00BF5C1F" w:rsidRDefault="009E16CC" w:rsidP="009E16CC">
      <w:pPr>
        <w:pStyle w:val="NormalWeb"/>
        <w:spacing w:before="225" w:beforeAutospacing="0" w:after="225" w:afterAutospacing="0" w:line="360" w:lineRule="auto"/>
        <w:jc w:val="both"/>
        <w:rPr>
          <w:b/>
          <w:sz w:val="2"/>
          <w:szCs w:val="2"/>
        </w:rPr>
      </w:pPr>
    </w:p>
    <w:p w14:paraId="44FA183C" w14:textId="77777777" w:rsidR="009E16CC" w:rsidRDefault="009E16CC" w:rsidP="009E16CC">
      <w:pPr>
        <w:pStyle w:val="NormalWeb"/>
        <w:spacing w:before="0" w:beforeAutospacing="0" w:after="0" w:afterAutospacing="0" w:line="360" w:lineRule="auto"/>
        <w:jc w:val="both"/>
        <w:rPr>
          <w:b/>
        </w:rPr>
      </w:pPr>
      <w:bookmarkStart w:id="6" w:name="art6xxiiig"/>
      <w:bookmarkEnd w:id="6"/>
      <w:r>
        <w:rPr>
          <w:b/>
        </w:rPr>
        <w:t xml:space="preserve">VII - </w:t>
      </w:r>
      <w:r w:rsidRPr="00E07D6C">
        <w:rPr>
          <w:b/>
        </w:rPr>
        <w:t>CRITÉRIOS DE MEDIÇÃO E DE PAGAMENTO</w:t>
      </w:r>
      <w:r>
        <w:rPr>
          <w:b/>
        </w:rPr>
        <w:t>:</w:t>
      </w:r>
    </w:p>
    <w:p w14:paraId="49809687" w14:textId="77777777" w:rsidR="009E16CC" w:rsidRDefault="009E16CC" w:rsidP="009E16CC">
      <w:pPr>
        <w:pStyle w:val="NormalWeb"/>
        <w:spacing w:before="225" w:beforeAutospacing="0" w:after="225" w:afterAutospacing="0" w:line="360" w:lineRule="auto"/>
        <w:jc w:val="both"/>
      </w:pPr>
      <w:r>
        <w:t xml:space="preserve">7.1 - A forma de pagamento se dará pelo seguinte: “Recebido o objeto, com a certificação do fiscal e do gestor do contrato, além do Secretário da Pasta poderá ser efetuada a liquidação da despesa e pagamento ao fornecedor, observada a ordem cronológica”; </w:t>
      </w:r>
    </w:p>
    <w:p w14:paraId="651BA5FD" w14:textId="77777777" w:rsidR="009E16CC" w:rsidRDefault="009E16CC" w:rsidP="009E16CC">
      <w:pPr>
        <w:pStyle w:val="NormalWeb"/>
        <w:spacing w:before="225" w:beforeAutospacing="0" w:after="225" w:afterAutospacing="0" w:line="360" w:lineRule="auto"/>
        <w:jc w:val="both"/>
      </w:pPr>
      <w:r>
        <w:t xml:space="preserve">7.2 - Em caso de irregularidades na emissão do documento fiscal, o prazo de pagamento será contado a partir da regularização do mesmo; </w:t>
      </w:r>
    </w:p>
    <w:p w14:paraId="70BBB8CB" w14:textId="77777777" w:rsidR="009E16CC" w:rsidRDefault="009E16CC" w:rsidP="009E16CC">
      <w:pPr>
        <w:pStyle w:val="NormalWeb"/>
        <w:spacing w:before="225" w:beforeAutospacing="0" w:after="225" w:afterAutospacing="0" w:line="360" w:lineRule="auto"/>
        <w:jc w:val="both"/>
      </w:pPr>
      <w:r>
        <w:t xml:space="preserve">7.3 - Nenhum pagamento será efetuado à empresa, enquanto houver pendência de liquidação de obrigação financeira, em virtude de penalidade ou inadimplência contratual; </w:t>
      </w:r>
    </w:p>
    <w:p w14:paraId="6CAD3470" w14:textId="77777777" w:rsidR="009E16CC" w:rsidRDefault="009E16CC" w:rsidP="009E16CC">
      <w:pPr>
        <w:pStyle w:val="NormalWeb"/>
        <w:spacing w:before="225" w:beforeAutospacing="0" w:after="225" w:afterAutospacing="0" w:line="360" w:lineRule="auto"/>
        <w:jc w:val="both"/>
      </w:pPr>
      <w:r>
        <w:t xml:space="preserve">7.4 - Não haverá sob hipótese alguma, pagamento antecipado; </w:t>
      </w:r>
    </w:p>
    <w:p w14:paraId="4BC18DB8" w14:textId="77777777" w:rsidR="009E16CC" w:rsidRDefault="009E16CC" w:rsidP="009E16CC">
      <w:pPr>
        <w:pStyle w:val="NormalWeb"/>
        <w:spacing w:before="225" w:beforeAutospacing="0" w:after="225" w:afterAutospacing="0" w:line="360" w:lineRule="auto"/>
        <w:jc w:val="both"/>
      </w:pPr>
      <w:r>
        <w:lastRenderedPageBreak/>
        <w:t xml:space="preserve">7.5 - Após a prestação de serviços/entrega de materiais, a contratada deverá apresentar nota fiscal/fatura eletrônica, que estará submetida à aprovação do servidor encarregado do recebimento, juntamente com documento comprobatório das ações realizadas para o Município; </w:t>
      </w:r>
    </w:p>
    <w:p w14:paraId="5B66AE60" w14:textId="77777777" w:rsidR="009E16CC" w:rsidRDefault="009E16CC" w:rsidP="009E16CC">
      <w:pPr>
        <w:pStyle w:val="NormalWeb"/>
        <w:spacing w:before="225" w:beforeAutospacing="0" w:after="225" w:afterAutospacing="0" w:line="360" w:lineRule="auto"/>
        <w:jc w:val="both"/>
      </w:pPr>
      <w:r>
        <w:t xml:space="preserve">7.6 - A partir de uma determinação da Instrução Normativa da Receita Federal, nº 1.234/2012 e suas alterações, o município deve passar a reter o IR – Imposto de Renda, sobre os valores das contratações de bens e prestação serviços; </w:t>
      </w:r>
    </w:p>
    <w:p w14:paraId="0D3C6D3F" w14:textId="77777777" w:rsidR="009E16CC" w:rsidRDefault="009E16CC" w:rsidP="009E16CC">
      <w:pPr>
        <w:pStyle w:val="NormalWeb"/>
        <w:spacing w:before="225" w:beforeAutospacing="0" w:after="225" w:afterAutospacing="0" w:line="360" w:lineRule="auto"/>
        <w:jc w:val="both"/>
      </w:pPr>
      <w:r>
        <w:t xml:space="preserve">7.7 - Os serviços serão recebidos provisoriamente, no ato da entrega, pelo fiscal e </w:t>
      </w:r>
      <w:r w:rsidRPr="00F642DA">
        <w:t>Gestor</w:t>
      </w:r>
      <w:r>
        <w:t xml:space="preserve">, mediante termos detalhados, quando verificado o cumprimento das exigências de caráter técnico e administrativo. </w:t>
      </w:r>
    </w:p>
    <w:p w14:paraId="6237D197" w14:textId="77777777" w:rsidR="009E16CC" w:rsidRPr="00F642DA" w:rsidRDefault="009E16CC" w:rsidP="009E16CC">
      <w:pPr>
        <w:pStyle w:val="NormalWeb"/>
        <w:spacing w:before="225" w:beforeAutospacing="0" w:after="225" w:afterAutospacing="0" w:line="360" w:lineRule="auto"/>
        <w:jc w:val="both"/>
      </w:pPr>
      <w:r w:rsidRPr="00F642DA">
        <w:t>7.8 - Os serviços serão recebidos definitivamente no prazo de 01 (um) dias útil após a aprovação dos modelos de teste de impressão pelo fiscal Agostinho Pauli, servidor da Secretaria de Saúde, contados do recebimento provisório, após a verificação da qualidade e quantidade do serviço e consequente aceitação mediante termo emitido pela responsável da compra.</w:t>
      </w:r>
    </w:p>
    <w:p w14:paraId="1270878B" w14:textId="77777777" w:rsidR="009E16CC" w:rsidRDefault="009E16CC" w:rsidP="009E16CC">
      <w:pPr>
        <w:pStyle w:val="NormalWeb"/>
        <w:spacing w:before="225" w:beforeAutospacing="0" w:after="225" w:afterAutospacing="0" w:line="360" w:lineRule="auto"/>
        <w:jc w:val="both"/>
      </w:pPr>
      <w:r>
        <w:t xml:space="preserve">7.9 -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20C9260" w14:textId="77777777" w:rsidR="009E16CC" w:rsidRDefault="009E16CC" w:rsidP="009E16CC">
      <w:pPr>
        <w:pStyle w:val="NormalWeb"/>
        <w:spacing w:before="225" w:beforeAutospacing="0" w:after="225" w:afterAutospacing="0" w:line="360" w:lineRule="auto"/>
        <w:jc w:val="both"/>
      </w:pPr>
      <w:r>
        <w:t xml:space="preserve">7.10 - Nenhum prazo de recebimento ocorrerá enquanto pendente a solução, pelo contratado, de inconsistências verificadas na execução do objeto ou no instrumento de cobrança. </w:t>
      </w:r>
    </w:p>
    <w:p w14:paraId="37582D2A" w14:textId="77777777" w:rsidR="009E16CC" w:rsidRDefault="009E16CC" w:rsidP="009E16CC">
      <w:pPr>
        <w:pStyle w:val="NormalWeb"/>
        <w:spacing w:before="225" w:beforeAutospacing="0" w:after="225" w:afterAutospacing="0" w:line="360" w:lineRule="auto"/>
        <w:jc w:val="both"/>
      </w:pPr>
      <w:r>
        <w:t>7.11 - O recebimento provisório ou definitivo não excluirá a responsabilidade civil pela solidez e pela segurança do serviço nem a responsabilidade ético-profissional pela perfeita execução do contrato.</w:t>
      </w:r>
    </w:p>
    <w:p w14:paraId="4CC97841" w14:textId="77777777" w:rsidR="009E16CC" w:rsidRDefault="009E16CC" w:rsidP="009E16CC">
      <w:pPr>
        <w:pStyle w:val="NormalWeb"/>
        <w:spacing w:before="225" w:beforeAutospacing="0" w:after="225" w:afterAutospacing="0" w:line="360" w:lineRule="auto"/>
        <w:jc w:val="both"/>
      </w:pPr>
      <w:r>
        <w:t>7.12 - O pagamento será efetuado no prazo máximo de até 30 (trinta) dias úteis, contados da finalização da liquidação da despesa.</w:t>
      </w:r>
    </w:p>
    <w:p w14:paraId="681737D8" w14:textId="77777777" w:rsidR="009E16CC" w:rsidRPr="00BF5C1F" w:rsidRDefault="009E16CC" w:rsidP="009E16CC">
      <w:pPr>
        <w:pStyle w:val="NormalWeb"/>
        <w:spacing w:before="225" w:beforeAutospacing="0" w:after="225" w:afterAutospacing="0" w:line="360" w:lineRule="auto"/>
        <w:jc w:val="both"/>
        <w:rPr>
          <w:b/>
          <w:sz w:val="2"/>
          <w:szCs w:val="2"/>
        </w:rPr>
      </w:pPr>
    </w:p>
    <w:p w14:paraId="5DC63854" w14:textId="77777777" w:rsidR="009E16CC" w:rsidRDefault="009E16CC" w:rsidP="009E16CC">
      <w:pPr>
        <w:pStyle w:val="NormalWeb"/>
        <w:spacing w:before="0" w:beforeAutospacing="0" w:after="0" w:afterAutospacing="0" w:line="360" w:lineRule="auto"/>
        <w:jc w:val="both"/>
        <w:rPr>
          <w:b/>
        </w:rPr>
      </w:pPr>
      <w:bookmarkStart w:id="7" w:name="art6xxiiih"/>
      <w:bookmarkEnd w:id="7"/>
      <w:r>
        <w:rPr>
          <w:b/>
        </w:rPr>
        <w:t xml:space="preserve">VIII - </w:t>
      </w:r>
      <w:r w:rsidRPr="00E07D6C">
        <w:rPr>
          <w:b/>
        </w:rPr>
        <w:t>FORMA E CRITÉRIOS DE SELEÇÃO DO FORNECEDOR</w:t>
      </w:r>
      <w:r>
        <w:rPr>
          <w:b/>
        </w:rPr>
        <w:t>:</w:t>
      </w:r>
    </w:p>
    <w:p w14:paraId="186BC6B5" w14:textId="77777777" w:rsidR="009E16CC" w:rsidRDefault="009E16CC" w:rsidP="009E16CC">
      <w:pPr>
        <w:pStyle w:val="NormalWeb"/>
        <w:spacing w:before="225" w:beforeAutospacing="0" w:after="225" w:afterAutospacing="0" w:line="360" w:lineRule="auto"/>
        <w:jc w:val="both"/>
      </w:pPr>
      <w:r>
        <w:t xml:space="preserve">8.1 – </w:t>
      </w:r>
      <w:r w:rsidRPr="00425E35">
        <w:rPr>
          <w:b/>
        </w:rPr>
        <w:t>Quanto à Forma de seleção e critério de julgamento da proposta</w:t>
      </w:r>
      <w:r>
        <w:t xml:space="preserve">: </w:t>
      </w:r>
    </w:p>
    <w:p w14:paraId="79B2DF93" w14:textId="77777777" w:rsidR="009E16CC" w:rsidRDefault="009E16CC" w:rsidP="009E16CC">
      <w:pPr>
        <w:pStyle w:val="NormalWeb"/>
        <w:spacing w:before="225" w:beforeAutospacing="0" w:after="225" w:afterAutospacing="0" w:line="360" w:lineRule="auto"/>
        <w:jc w:val="both"/>
      </w:pPr>
      <w:r>
        <w:lastRenderedPageBreak/>
        <w:t xml:space="preserve">8.1.1 - O fornecedor será selecionado por meio da realização de procedimento de LICITAÇÃO, na modalidade </w:t>
      </w:r>
      <w:r w:rsidRPr="00F642DA">
        <w:t>Dispensa</w:t>
      </w:r>
      <w:r>
        <w:t xml:space="preserve">, sob a forma </w:t>
      </w:r>
      <w:r w:rsidRPr="00C15FD7">
        <w:t>eletrônica</w:t>
      </w:r>
      <w:r>
        <w:t xml:space="preserve">, com adoção do critério de julgamento pelo MENOR PREÇO, e a forma de julgamento, sendo o </w:t>
      </w:r>
      <w:r w:rsidRPr="000E4CFD">
        <w:t>MENOR PREÇO</w:t>
      </w:r>
      <w:r w:rsidRPr="00685C7F">
        <w:rPr>
          <w:color w:val="FF0000"/>
        </w:rPr>
        <w:t xml:space="preserve"> </w:t>
      </w:r>
      <w:r w:rsidRPr="00C15FD7">
        <w:t>POR SERVIÇO</w:t>
      </w:r>
      <w:r>
        <w:t>.</w:t>
      </w:r>
    </w:p>
    <w:p w14:paraId="5E37F1BA" w14:textId="77777777" w:rsidR="009E16CC" w:rsidRDefault="009E16CC" w:rsidP="009E16CC">
      <w:pPr>
        <w:pStyle w:val="NormalWeb"/>
        <w:spacing w:before="225" w:beforeAutospacing="0" w:after="225" w:afterAutospacing="0" w:line="360" w:lineRule="auto"/>
        <w:jc w:val="both"/>
      </w:pPr>
      <w:r>
        <w:t xml:space="preserve"> 8.1.2 - O regime de execução do contrato será imediato, após homologação’. </w:t>
      </w:r>
    </w:p>
    <w:p w14:paraId="234158FE" w14:textId="77777777" w:rsidR="009E16CC" w:rsidRDefault="009E16CC" w:rsidP="009E16CC">
      <w:pPr>
        <w:pStyle w:val="NormalWeb"/>
        <w:spacing w:before="225" w:beforeAutospacing="0" w:after="225" w:afterAutospacing="0" w:line="360" w:lineRule="auto"/>
        <w:jc w:val="both"/>
      </w:pPr>
      <w:r>
        <w:t xml:space="preserve">8.2 – </w:t>
      </w:r>
      <w:r w:rsidRPr="00425E35">
        <w:rPr>
          <w:b/>
        </w:rPr>
        <w:t>Quanto à Habilitação jurídica</w:t>
      </w:r>
      <w:r>
        <w:t xml:space="preserve">: </w:t>
      </w:r>
    </w:p>
    <w:p w14:paraId="1CFFDBBF" w14:textId="77777777" w:rsidR="009E16CC" w:rsidRDefault="009E16CC" w:rsidP="009E16CC">
      <w:pPr>
        <w:pStyle w:val="NormalWeb"/>
        <w:spacing w:before="225" w:beforeAutospacing="0" w:after="225" w:afterAutospacing="0" w:line="360" w:lineRule="auto"/>
        <w:jc w:val="both"/>
      </w:pPr>
      <w:r>
        <w:t xml:space="preserve">8.2.1 - Empresário individual: inscrição no Registro Público de Empresas Mercantis, a cargo da Junta Comercial da respectiva sede; </w:t>
      </w:r>
    </w:p>
    <w:p w14:paraId="1E9DEF34" w14:textId="77777777" w:rsidR="009E16CC" w:rsidRDefault="009E16CC" w:rsidP="009E16CC">
      <w:pPr>
        <w:pStyle w:val="NormalWeb"/>
        <w:spacing w:before="225" w:beforeAutospacing="0" w:after="225" w:afterAutospacing="0" w:line="360" w:lineRule="auto"/>
        <w:jc w:val="both"/>
      </w:pPr>
      <w:r>
        <w:t xml:space="preserve">8.2.2 - Microempreendedor Individual - MEI: Certificado da Condição de Microempreendedor Individual - CCMEI, cuja aceitação ficará condicionada à verificação da autenticidade no sítio https://www.gov.br/empresas-e-negocios/pt-br/empreendedor; </w:t>
      </w:r>
    </w:p>
    <w:p w14:paraId="2BEE55F0" w14:textId="77777777" w:rsidR="009E16CC" w:rsidRDefault="009E16CC" w:rsidP="009E16CC">
      <w:pPr>
        <w:pStyle w:val="NormalWeb"/>
        <w:spacing w:before="225" w:beforeAutospacing="0" w:after="225" w:afterAutospacing="0" w:line="360" w:lineRule="auto"/>
        <w:jc w:val="both"/>
      </w:pPr>
      <w:r>
        <w:t xml:space="preserve">8.2.3 -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7163ACEE" w14:textId="77777777" w:rsidR="009E16CC" w:rsidRDefault="009E16CC" w:rsidP="009E16CC">
      <w:pPr>
        <w:pStyle w:val="NormalWeb"/>
        <w:spacing w:before="225" w:beforeAutospacing="0" w:after="225" w:afterAutospacing="0" w:line="360" w:lineRule="auto"/>
        <w:jc w:val="both"/>
      </w:pPr>
      <w:r>
        <w:t xml:space="preserve">8.2.4 -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17EE1103" w14:textId="77777777" w:rsidR="009E16CC" w:rsidRDefault="009E16CC" w:rsidP="009E16CC">
      <w:pPr>
        <w:pStyle w:val="NormalWeb"/>
        <w:spacing w:before="225" w:beforeAutospacing="0" w:after="225" w:afterAutospacing="0" w:line="360" w:lineRule="auto"/>
        <w:jc w:val="both"/>
      </w:pPr>
      <w:r>
        <w:t xml:space="preserve">8.2.5 - Sociedade simples: inscrição do ato constitutivo no Registro Civil de Pessoas Jurídicas do local de sua sede, acompanhada de documento comprobatório de seus administradores; </w:t>
      </w:r>
    </w:p>
    <w:p w14:paraId="230F5EF5" w14:textId="77777777" w:rsidR="009E16CC" w:rsidRDefault="009E16CC" w:rsidP="009E16CC">
      <w:pPr>
        <w:pStyle w:val="NormalWeb"/>
        <w:spacing w:before="225" w:beforeAutospacing="0" w:after="225" w:afterAutospacing="0" w:line="360" w:lineRule="auto"/>
        <w:jc w:val="both"/>
      </w:pPr>
      <w:r>
        <w:t xml:space="preserve">8.2.6 -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1FBA9FB1" w14:textId="77777777" w:rsidR="009E16CC" w:rsidRDefault="009E16CC" w:rsidP="009E16CC">
      <w:pPr>
        <w:pStyle w:val="NormalWeb"/>
        <w:spacing w:before="225" w:beforeAutospacing="0" w:after="225" w:afterAutospacing="0" w:line="360" w:lineRule="auto"/>
        <w:jc w:val="both"/>
      </w:pPr>
      <w:r>
        <w:t xml:space="preserve">8.2.7 - Os documentos apresentados deverão estar acompanhados de todas as alterações ou da consolidação respectiva. </w:t>
      </w:r>
    </w:p>
    <w:p w14:paraId="558D161A" w14:textId="77777777" w:rsidR="009E16CC" w:rsidRDefault="009E16CC" w:rsidP="009E16CC">
      <w:pPr>
        <w:pStyle w:val="NormalWeb"/>
        <w:spacing w:before="225" w:beforeAutospacing="0" w:after="225" w:afterAutospacing="0" w:line="360" w:lineRule="auto"/>
        <w:jc w:val="both"/>
      </w:pPr>
      <w:r>
        <w:lastRenderedPageBreak/>
        <w:t xml:space="preserve">8.3 – </w:t>
      </w:r>
      <w:r w:rsidRPr="00425E35">
        <w:rPr>
          <w:b/>
        </w:rPr>
        <w:t>Quanto à Habilitação fiscal, social e trabalhista</w:t>
      </w:r>
      <w:r>
        <w:t xml:space="preserve">: </w:t>
      </w:r>
    </w:p>
    <w:p w14:paraId="2095C441" w14:textId="77777777" w:rsidR="009E16CC" w:rsidRDefault="009E16CC" w:rsidP="009E16CC">
      <w:pPr>
        <w:pStyle w:val="NormalWeb"/>
        <w:spacing w:before="225" w:beforeAutospacing="0" w:after="225" w:afterAutospacing="0" w:line="360" w:lineRule="auto"/>
        <w:jc w:val="both"/>
      </w:pPr>
      <w:r>
        <w:t xml:space="preserve">8.3.1 - Prova de inscrição no Cadastro Nacional de Pessoas Jurídicas ou no Cadastro de Pessoas Físicas, conforme o caso; </w:t>
      </w:r>
    </w:p>
    <w:p w14:paraId="2C96BF2A" w14:textId="77777777" w:rsidR="009E16CC" w:rsidRDefault="009E16CC" w:rsidP="009E16CC">
      <w:pPr>
        <w:pStyle w:val="NormalWeb"/>
        <w:spacing w:before="225" w:beforeAutospacing="0" w:after="225" w:afterAutospacing="0" w:line="360" w:lineRule="auto"/>
        <w:jc w:val="both"/>
      </w:pPr>
      <w:r>
        <w:t>8.3.2 -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08806" w14:textId="77777777" w:rsidR="009E16CC" w:rsidRDefault="009E16CC" w:rsidP="009E16CC">
      <w:pPr>
        <w:pStyle w:val="NormalWeb"/>
        <w:spacing w:before="225" w:beforeAutospacing="0" w:after="225" w:afterAutospacing="0" w:line="360" w:lineRule="auto"/>
        <w:jc w:val="both"/>
      </w:pPr>
      <w:r>
        <w:t xml:space="preserve"> 8.3.3 - Prova de regularidade com o Fundo de Garantia do Tempo de Serviço (FGTS); </w:t>
      </w:r>
    </w:p>
    <w:p w14:paraId="16DF18E3" w14:textId="77777777" w:rsidR="009E16CC" w:rsidRDefault="009E16CC" w:rsidP="009E16CC">
      <w:pPr>
        <w:pStyle w:val="NormalWeb"/>
        <w:spacing w:before="225" w:beforeAutospacing="0" w:after="225" w:afterAutospacing="0" w:line="360" w:lineRule="auto"/>
        <w:jc w:val="both"/>
      </w:pPr>
      <w:r>
        <w:t xml:space="preserve">8.3.4 -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07CA739E" w14:textId="77777777" w:rsidR="009E16CC" w:rsidRDefault="009E16CC" w:rsidP="009E16CC">
      <w:pPr>
        <w:pStyle w:val="NormalWeb"/>
        <w:spacing w:before="225" w:beforeAutospacing="0" w:after="225" w:afterAutospacing="0" w:line="360" w:lineRule="auto"/>
        <w:jc w:val="both"/>
      </w:pPr>
      <w:r>
        <w:t xml:space="preserve">8.3.5 - Prova de inscrição no cadastro de contribuintes Municipal relativo ao domicílio ou sede do fornecedor, pertinente ao seu ramo de atividade e compatível com o objeto contratual; </w:t>
      </w:r>
    </w:p>
    <w:p w14:paraId="7CC21BE2" w14:textId="77777777" w:rsidR="009E16CC" w:rsidRDefault="009E16CC" w:rsidP="009E16CC">
      <w:pPr>
        <w:pStyle w:val="NormalWeb"/>
        <w:spacing w:before="225" w:beforeAutospacing="0" w:after="225" w:afterAutospacing="0" w:line="360" w:lineRule="auto"/>
        <w:jc w:val="both"/>
      </w:pPr>
      <w:r>
        <w:t xml:space="preserve">8.3.6 - Prova de regularidade com a Fazenda Estadual do domicílio ou sede do fornecedor, relativa à atividade em cujo exercício contrata ou concorre; </w:t>
      </w:r>
    </w:p>
    <w:p w14:paraId="3DB4A2BD" w14:textId="77777777" w:rsidR="009E16CC" w:rsidRDefault="009E16CC" w:rsidP="009E16CC">
      <w:pPr>
        <w:pStyle w:val="NormalWeb"/>
        <w:spacing w:before="225" w:beforeAutospacing="0" w:after="225" w:afterAutospacing="0" w:line="360" w:lineRule="auto"/>
        <w:jc w:val="both"/>
      </w:pPr>
      <w:r>
        <w:t>8.3.7 -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5D40D64" w14:textId="77777777" w:rsidR="009E16CC" w:rsidRDefault="009E16CC" w:rsidP="009E16CC">
      <w:pPr>
        <w:pStyle w:val="NormalWeb"/>
        <w:spacing w:before="225" w:beforeAutospacing="0" w:after="225" w:afterAutospacing="0" w:line="360" w:lineRule="auto"/>
        <w:jc w:val="both"/>
      </w:pPr>
      <w:r>
        <w:t xml:space="preserve"> 8.4 – </w:t>
      </w:r>
      <w:r w:rsidRPr="00425E35">
        <w:rPr>
          <w:b/>
        </w:rPr>
        <w:t>Quanto à Qualificação Econômico-Financeira</w:t>
      </w:r>
      <w:r>
        <w:t xml:space="preserve">: </w:t>
      </w:r>
    </w:p>
    <w:p w14:paraId="4312A246" w14:textId="77777777" w:rsidR="009E16CC" w:rsidRDefault="009E16CC" w:rsidP="009E16CC">
      <w:pPr>
        <w:pStyle w:val="NormalWeb"/>
        <w:spacing w:before="225" w:beforeAutospacing="0" w:after="225" w:afterAutospacing="0" w:line="360" w:lineRule="auto"/>
        <w:jc w:val="both"/>
      </w:pPr>
      <w:r>
        <w:t>8.4.1 – Certidão Negativa de Falência e Concordata;</w:t>
      </w:r>
    </w:p>
    <w:p w14:paraId="3CE83551" w14:textId="77777777" w:rsidR="009E16CC" w:rsidRDefault="009E16CC" w:rsidP="009E16CC">
      <w:pPr>
        <w:pStyle w:val="NormalWeb"/>
        <w:spacing w:before="225" w:beforeAutospacing="0" w:after="225" w:afterAutospacing="0" w:line="360" w:lineRule="auto"/>
        <w:jc w:val="both"/>
      </w:pPr>
      <w:r>
        <w:t xml:space="preserve"> 8.5 – </w:t>
      </w:r>
      <w:r w:rsidRPr="00425E35">
        <w:rPr>
          <w:b/>
        </w:rPr>
        <w:t>Quanto à Qualificação Técnica</w:t>
      </w:r>
      <w:r>
        <w:t xml:space="preserve">: </w:t>
      </w:r>
    </w:p>
    <w:p w14:paraId="33522EC1" w14:textId="77777777" w:rsidR="009E16CC" w:rsidRPr="00C15FD7" w:rsidRDefault="009E16CC" w:rsidP="009E16CC">
      <w:pPr>
        <w:pStyle w:val="NormalWeb"/>
        <w:spacing w:before="225" w:beforeAutospacing="0" w:after="225" w:afterAutospacing="0" w:line="360" w:lineRule="auto"/>
        <w:jc w:val="both"/>
      </w:pPr>
      <w:r w:rsidRPr="00C15FD7">
        <w:t xml:space="preserve">8.5.1 - Atestado ou Certidão fornecido por pessoa jurídica de direito público ou privado, com identificação do signatário e assinatura do responsável legal, que comprove ter fornecido os </w:t>
      </w:r>
      <w:r w:rsidRPr="00C15FD7">
        <w:lastRenderedPageBreak/>
        <w:t>SERVIÇOS de natureza similar com presteza no processo de entrega e na assistência técnica permanente (se for o caso), sob as penalidades legais, no caso de perfídia.</w:t>
      </w:r>
    </w:p>
    <w:p w14:paraId="72D88325" w14:textId="77777777" w:rsidR="009E16CC" w:rsidRPr="000E3719" w:rsidRDefault="009E16CC" w:rsidP="009E16CC">
      <w:pPr>
        <w:pStyle w:val="NormalWeb"/>
        <w:spacing w:before="225" w:beforeAutospacing="0" w:after="225" w:afterAutospacing="0" w:line="360" w:lineRule="auto"/>
        <w:jc w:val="both"/>
        <w:rPr>
          <w:color w:val="FF0000"/>
        </w:rPr>
      </w:pPr>
      <w:r w:rsidRPr="00FB2CC6">
        <w:rPr>
          <w:color w:val="FF0000"/>
        </w:rPr>
        <w:t xml:space="preserve"> </w:t>
      </w:r>
      <w:bookmarkStart w:id="8" w:name="art6xxiii.i"/>
      <w:bookmarkEnd w:id="8"/>
    </w:p>
    <w:p w14:paraId="772C04E5" w14:textId="77777777" w:rsidR="009E16CC" w:rsidRDefault="009E16CC" w:rsidP="009E16CC">
      <w:pPr>
        <w:pStyle w:val="NormalWeb"/>
        <w:spacing w:before="0" w:beforeAutospacing="0" w:after="0" w:afterAutospacing="0" w:line="360" w:lineRule="auto"/>
        <w:jc w:val="both"/>
        <w:rPr>
          <w:b/>
        </w:rPr>
      </w:pPr>
      <w:r>
        <w:rPr>
          <w:b/>
        </w:rPr>
        <w:t xml:space="preserve">IX - </w:t>
      </w:r>
      <w:r w:rsidRPr="00E07D6C">
        <w:rPr>
          <w:b/>
        </w:rPr>
        <w:t>ESTIMATIVAS DO VALOR DA CONTRATAÇÃO, ACOMPANHADAS DOS PREÇOS UNITÁRIOS REFERENCIAIS, DAS MEMÓRIAS DE CÁLCULO E DOS DOCUMENTOS QUE LHE DÃO SUPORTE, COM OS PARÂMETROS UTILIZADOS PARA A OBTENÇÃO DOS PREÇOS E PARA OS RESPECTIVOS CÁLCULOS, QUE DEVEM CONSTAR DE DO</w:t>
      </w:r>
      <w:r>
        <w:rPr>
          <w:b/>
        </w:rPr>
        <w:t>CUMENTO SEPARADO E CLASSIFICADO:</w:t>
      </w:r>
    </w:p>
    <w:p w14:paraId="6EC4B91A" w14:textId="77777777" w:rsidR="009E16CC" w:rsidRPr="00C35AA6" w:rsidRDefault="009E16CC" w:rsidP="009E16CC">
      <w:pPr>
        <w:pStyle w:val="NormalWeb"/>
        <w:spacing w:before="0" w:beforeAutospacing="0" w:after="0" w:afterAutospacing="0" w:line="360" w:lineRule="auto"/>
        <w:jc w:val="both"/>
      </w:pPr>
      <w:r w:rsidRPr="00C35AA6">
        <w:rPr>
          <w:color w:val="000000"/>
        </w:rPr>
        <w:t xml:space="preserve">As informações </w:t>
      </w:r>
      <w:r>
        <w:rPr>
          <w:color w:val="000000"/>
        </w:rPr>
        <w:t xml:space="preserve">relacionadas a estimativa de preços, </w:t>
      </w:r>
      <w:r w:rsidRPr="00C35AA6">
        <w:rPr>
          <w:color w:val="000000"/>
        </w:rPr>
        <w:t xml:space="preserve">estão </w:t>
      </w:r>
      <w:r>
        <w:rPr>
          <w:color w:val="000000"/>
        </w:rPr>
        <w:t>previstas no documento intitulado “pesquisa de preços”, anexo ao ETP.</w:t>
      </w:r>
    </w:p>
    <w:p w14:paraId="0BFE1AA7" w14:textId="77777777" w:rsidR="009E16CC" w:rsidRPr="00BF5C1F" w:rsidRDefault="009E16CC" w:rsidP="009E16CC">
      <w:pPr>
        <w:pStyle w:val="NormalWeb"/>
        <w:spacing w:before="225" w:beforeAutospacing="0" w:after="225" w:afterAutospacing="0"/>
        <w:jc w:val="both"/>
        <w:rPr>
          <w:b/>
          <w:sz w:val="2"/>
          <w:szCs w:val="2"/>
        </w:rPr>
      </w:pPr>
    </w:p>
    <w:p w14:paraId="2E51240E" w14:textId="77777777" w:rsidR="009E16CC" w:rsidRDefault="009E16CC" w:rsidP="009E16CC">
      <w:pPr>
        <w:pStyle w:val="NormalWeb"/>
        <w:spacing w:before="0" w:beforeAutospacing="0" w:after="0" w:afterAutospacing="0" w:line="360" w:lineRule="auto"/>
        <w:jc w:val="both"/>
        <w:rPr>
          <w:b/>
        </w:rPr>
      </w:pPr>
      <w:bookmarkStart w:id="9" w:name="art6xxiiij"/>
      <w:bookmarkEnd w:id="9"/>
      <w:r>
        <w:rPr>
          <w:b/>
        </w:rPr>
        <w:t>X - ADEQUAÇÃO ORÇAMENTÁRIA:</w:t>
      </w:r>
    </w:p>
    <w:p w14:paraId="79E0E714" w14:textId="77777777" w:rsidR="009E16CC" w:rsidRDefault="009E16CC" w:rsidP="009E16CC">
      <w:pPr>
        <w:rPr>
          <w:rFonts w:ascii="Aptos" w:hAnsi="Aptos"/>
          <w:szCs w:val="24"/>
        </w:rPr>
      </w:pPr>
      <w:r>
        <w:rPr>
          <w:rFonts w:ascii="Aptos" w:hAnsi="Aptos"/>
          <w:b/>
          <w:bCs/>
          <w:szCs w:val="24"/>
        </w:rPr>
        <w:t>Órgão</w:t>
      </w:r>
      <w:r>
        <w:rPr>
          <w:rFonts w:ascii="Aptos" w:hAnsi="Aptos"/>
          <w:szCs w:val="24"/>
        </w:rPr>
        <w:t xml:space="preserve"> : 11 – Fundo Municipal de Saúde</w:t>
      </w:r>
    </w:p>
    <w:p w14:paraId="440DDABC" w14:textId="77777777" w:rsidR="009E16CC" w:rsidRDefault="009E16CC" w:rsidP="009E16CC">
      <w:pPr>
        <w:rPr>
          <w:rFonts w:ascii="Aptos" w:hAnsi="Aptos"/>
          <w:szCs w:val="24"/>
        </w:rPr>
      </w:pPr>
      <w:r>
        <w:rPr>
          <w:rFonts w:ascii="Aptos" w:hAnsi="Aptos"/>
          <w:b/>
          <w:bCs/>
          <w:szCs w:val="24"/>
        </w:rPr>
        <w:t>Unidade</w:t>
      </w:r>
      <w:r>
        <w:rPr>
          <w:rFonts w:ascii="Aptos" w:hAnsi="Aptos"/>
          <w:szCs w:val="24"/>
        </w:rPr>
        <w:t>: 01 – Fundo Municipal de Saúde</w:t>
      </w:r>
    </w:p>
    <w:p w14:paraId="628D2A7F" w14:textId="77777777" w:rsidR="009E16CC" w:rsidRDefault="009E16CC" w:rsidP="009E16CC">
      <w:pPr>
        <w:rPr>
          <w:rFonts w:ascii="Aptos" w:hAnsi="Aptos"/>
          <w:szCs w:val="24"/>
        </w:rPr>
      </w:pPr>
      <w:r>
        <w:rPr>
          <w:rFonts w:ascii="Aptos" w:hAnsi="Aptos"/>
          <w:b/>
          <w:bCs/>
          <w:szCs w:val="24"/>
        </w:rPr>
        <w:t>Projeto/Atividade</w:t>
      </w:r>
      <w:r>
        <w:rPr>
          <w:rFonts w:ascii="Aptos" w:hAnsi="Aptos"/>
          <w:szCs w:val="24"/>
        </w:rPr>
        <w:t>: 2.047 – Administração Geral da Saúde</w:t>
      </w:r>
    </w:p>
    <w:p w14:paraId="5CA43FEC" w14:textId="77777777" w:rsidR="009E16CC" w:rsidRDefault="009E16CC" w:rsidP="009E16CC">
      <w:pPr>
        <w:rPr>
          <w:rFonts w:ascii="Aptos" w:hAnsi="Aptos"/>
          <w:szCs w:val="24"/>
        </w:rPr>
      </w:pPr>
      <w:r>
        <w:rPr>
          <w:rFonts w:ascii="Aptos" w:hAnsi="Aptos"/>
          <w:b/>
          <w:bCs/>
          <w:szCs w:val="24"/>
        </w:rPr>
        <w:t>Despesa:</w:t>
      </w:r>
      <w:r>
        <w:rPr>
          <w:rFonts w:ascii="Aptos" w:hAnsi="Aptos"/>
          <w:szCs w:val="24"/>
        </w:rPr>
        <w:t>  10– 3.3.90.00.00.00.00.00.01.500.1002</w:t>
      </w:r>
    </w:p>
    <w:p w14:paraId="24352F41" w14:textId="77777777" w:rsidR="009E16CC" w:rsidRPr="00BF5C1F" w:rsidRDefault="009E16CC" w:rsidP="009E16CC">
      <w:pPr>
        <w:pStyle w:val="NormalWeb"/>
        <w:spacing w:before="225" w:beforeAutospacing="0" w:after="225" w:afterAutospacing="0"/>
        <w:jc w:val="both"/>
        <w:rPr>
          <w:b/>
          <w:sz w:val="2"/>
          <w:szCs w:val="2"/>
        </w:rPr>
      </w:pPr>
    </w:p>
    <w:p w14:paraId="2762A762" w14:textId="77777777" w:rsidR="009E16CC" w:rsidRDefault="009E16CC" w:rsidP="009E16CC">
      <w:pPr>
        <w:pStyle w:val="NormalWeb"/>
        <w:spacing w:before="0" w:beforeAutospacing="0" w:after="0" w:afterAutospacing="0" w:line="360" w:lineRule="auto"/>
        <w:jc w:val="both"/>
        <w:rPr>
          <w:b/>
        </w:rPr>
      </w:pPr>
      <w:r>
        <w:rPr>
          <w:b/>
        </w:rPr>
        <w:t xml:space="preserve">XI - </w:t>
      </w:r>
      <w:r w:rsidRPr="00E07D6C">
        <w:rPr>
          <w:b/>
        </w:rPr>
        <w:t>ESPECIFICAÇÃO DO PRODUTO, PREFERENCIALMENTE CONFORME CATÁLOGO ELETRÔNICO DE PADRONIZAÇÃO, OBSERVADOS OS REQUISITOS DE QUALIDADE, RENDIMENTO, COMPATIBIL</w:t>
      </w:r>
      <w:r>
        <w:rPr>
          <w:b/>
        </w:rPr>
        <w:t>IDADE, DURABILIDADE E SEGURANÇA:</w:t>
      </w:r>
    </w:p>
    <w:p w14:paraId="0EBC1B1E" w14:textId="77777777" w:rsidR="009E16CC" w:rsidRPr="007478E4" w:rsidRDefault="009E16CC" w:rsidP="009E16CC">
      <w:pPr>
        <w:pStyle w:val="NormalWeb"/>
        <w:spacing w:before="0" w:beforeAutospacing="0" w:after="0" w:afterAutospacing="0" w:line="360" w:lineRule="auto"/>
        <w:jc w:val="both"/>
      </w:pPr>
      <w:r w:rsidRPr="007478E4">
        <w:rPr>
          <w:color w:val="000000"/>
        </w:rPr>
        <w:t>O Catálogo Eletrônico de Padronização encontra-se na fase inicial de construção. As especificações necessárias estão descritas no Item I deste TR.</w:t>
      </w:r>
    </w:p>
    <w:p w14:paraId="6169106F" w14:textId="77777777" w:rsidR="009E16CC" w:rsidRPr="00BF5C1F" w:rsidRDefault="009E16CC" w:rsidP="009E16CC">
      <w:pPr>
        <w:pStyle w:val="NormalWeb"/>
        <w:spacing w:before="225" w:beforeAutospacing="0" w:after="225" w:afterAutospacing="0"/>
        <w:jc w:val="both"/>
        <w:rPr>
          <w:b/>
          <w:sz w:val="2"/>
          <w:szCs w:val="2"/>
        </w:rPr>
      </w:pPr>
    </w:p>
    <w:p w14:paraId="16A8578E" w14:textId="77777777" w:rsidR="009E16CC" w:rsidRDefault="009E16CC" w:rsidP="009E16CC">
      <w:pPr>
        <w:pStyle w:val="NormalWeb"/>
        <w:spacing w:before="0" w:beforeAutospacing="0" w:after="0" w:afterAutospacing="0" w:line="360" w:lineRule="auto"/>
        <w:jc w:val="both"/>
        <w:rPr>
          <w:b/>
        </w:rPr>
      </w:pPr>
      <w:bookmarkStart w:id="10" w:name="art40§1ii"/>
      <w:bookmarkEnd w:id="10"/>
      <w:r>
        <w:rPr>
          <w:b/>
        </w:rPr>
        <w:t xml:space="preserve">XII - </w:t>
      </w:r>
      <w:r w:rsidRPr="00E07D6C">
        <w:rPr>
          <w:b/>
        </w:rPr>
        <w:t xml:space="preserve">INDICAÇÃO DOS LOCAIS DE ENTREGA DOS PRODUTOS E DAS REGRAS PARA RECEBIMENTOS PROVISÓRIO </w:t>
      </w:r>
      <w:r>
        <w:rPr>
          <w:b/>
        </w:rPr>
        <w:t>E DEFINITIVO, QUANDO FOR O CASO:</w:t>
      </w:r>
    </w:p>
    <w:p w14:paraId="5333A545" w14:textId="77777777" w:rsidR="009E16CC" w:rsidRPr="00C15FD7" w:rsidRDefault="009E16CC" w:rsidP="009E16CC">
      <w:pPr>
        <w:pStyle w:val="NormalWeb"/>
        <w:spacing w:before="0" w:beforeAutospacing="0" w:after="0" w:afterAutospacing="0" w:line="360" w:lineRule="auto"/>
        <w:jc w:val="both"/>
      </w:pPr>
      <w:r w:rsidRPr="00C15FD7">
        <w:tab/>
        <w:t>Serviço deverá ser executado na Secretaria de Saúde de Antônio Carlos, localizada na</w:t>
      </w:r>
      <w:r>
        <w:rPr>
          <w:color w:val="FF0000"/>
        </w:rPr>
        <w:t xml:space="preserve"> </w:t>
      </w:r>
      <w:r w:rsidRPr="00C15FD7">
        <w:rPr>
          <w:rStyle w:val="bmdetailsoverlay"/>
          <w:sz w:val="21"/>
          <w:szCs w:val="21"/>
          <w:shd w:val="clear" w:color="auto" w:fill="FFFFFF"/>
        </w:rPr>
        <w:t>Rua Seis de Novembro 210, Antônio Carlos, SC, 88180-000</w:t>
      </w:r>
      <w:r>
        <w:rPr>
          <w:sz w:val="21"/>
          <w:szCs w:val="21"/>
          <w:shd w:val="clear" w:color="auto" w:fill="FFFFFF"/>
        </w:rPr>
        <w:t>.</w:t>
      </w:r>
    </w:p>
    <w:p w14:paraId="7F583B3A" w14:textId="77777777" w:rsidR="009E16CC" w:rsidRPr="00380EF4" w:rsidRDefault="009E16CC" w:rsidP="009E16CC">
      <w:pPr>
        <w:pStyle w:val="NormalWeb"/>
        <w:spacing w:before="0" w:beforeAutospacing="0" w:after="0" w:afterAutospacing="0" w:line="360" w:lineRule="auto"/>
        <w:jc w:val="both"/>
      </w:pPr>
      <w:r>
        <w:t xml:space="preserve">   </w:t>
      </w:r>
      <w:r w:rsidRPr="00380EF4">
        <w:t>As informações relacionadas aos recebimentos provisório e definitivo estão contidas no item VII deste TR.</w:t>
      </w:r>
    </w:p>
    <w:p w14:paraId="76E5273D" w14:textId="77777777" w:rsidR="009E16CC" w:rsidRPr="00F0634E" w:rsidRDefault="009E16CC" w:rsidP="009E16CC">
      <w:pPr>
        <w:pStyle w:val="NormalWeb"/>
        <w:spacing w:before="0" w:beforeAutospacing="0" w:after="0" w:afterAutospacing="0" w:line="360" w:lineRule="auto"/>
        <w:jc w:val="both"/>
      </w:pPr>
    </w:p>
    <w:p w14:paraId="501F4313" w14:textId="77777777" w:rsidR="009E16CC" w:rsidRPr="00BF5C1F" w:rsidRDefault="009E16CC" w:rsidP="009E16CC">
      <w:pPr>
        <w:pStyle w:val="NormalWeb"/>
        <w:spacing w:before="0" w:beforeAutospacing="0" w:after="0" w:afterAutospacing="0" w:line="360" w:lineRule="auto"/>
        <w:jc w:val="both"/>
        <w:rPr>
          <w:b/>
          <w:sz w:val="2"/>
          <w:szCs w:val="2"/>
        </w:rPr>
      </w:pPr>
    </w:p>
    <w:p w14:paraId="5A5D09BD" w14:textId="77777777" w:rsidR="009E16CC" w:rsidRDefault="009E16CC" w:rsidP="009E16CC">
      <w:pPr>
        <w:pStyle w:val="NormalWeb"/>
        <w:spacing w:before="0" w:beforeAutospacing="0" w:after="0" w:afterAutospacing="0" w:line="360" w:lineRule="auto"/>
        <w:jc w:val="both"/>
        <w:rPr>
          <w:b/>
        </w:rPr>
      </w:pPr>
      <w:bookmarkStart w:id="11" w:name="art40§1iii"/>
      <w:bookmarkEnd w:id="11"/>
      <w:r>
        <w:rPr>
          <w:b/>
        </w:rPr>
        <w:t xml:space="preserve">XIII - </w:t>
      </w:r>
      <w:r w:rsidRPr="00E07D6C">
        <w:rPr>
          <w:b/>
        </w:rPr>
        <w:t>ESPECIFICAÇÃO DA GARANTIA EXIGIDA E DAS CONDIÇÕES DE MANUTENÇÃO E ASSISTÊ</w:t>
      </w:r>
      <w:r>
        <w:rPr>
          <w:b/>
        </w:rPr>
        <w:t>NCIA TÉCNICA, QUANDO FOR O CASO:</w:t>
      </w:r>
    </w:p>
    <w:p w14:paraId="3E4B8FB2" w14:textId="77777777" w:rsidR="009E16CC" w:rsidRDefault="009E16CC" w:rsidP="009E16CC">
      <w:pPr>
        <w:pStyle w:val="NormalWeb"/>
        <w:spacing w:before="0" w:beforeAutospacing="0" w:after="0" w:afterAutospacing="0" w:line="360" w:lineRule="auto"/>
        <w:jc w:val="both"/>
      </w:pPr>
      <w:r>
        <w:t>Não se aplica.</w:t>
      </w:r>
    </w:p>
    <w:p w14:paraId="73D4790D" w14:textId="77777777" w:rsidR="009E16CC" w:rsidRDefault="009E16CC" w:rsidP="009E16CC">
      <w:pPr>
        <w:pStyle w:val="NormalWeb"/>
        <w:spacing w:before="0" w:beforeAutospacing="0" w:after="0" w:afterAutospacing="0" w:line="360" w:lineRule="auto"/>
        <w:jc w:val="both"/>
      </w:pPr>
    </w:p>
    <w:p w14:paraId="3934DC50" w14:textId="77777777" w:rsidR="009E16CC" w:rsidRDefault="009E16CC" w:rsidP="009E16CC">
      <w:pPr>
        <w:pStyle w:val="NormalWeb"/>
        <w:spacing w:before="0" w:beforeAutospacing="0" w:after="0" w:afterAutospacing="0" w:line="360" w:lineRule="auto"/>
        <w:jc w:val="right"/>
      </w:pPr>
      <w:r>
        <w:t>Antônio Carlos, 11 de fevereiro de 2025.</w:t>
      </w:r>
    </w:p>
    <w:p w14:paraId="3BF4B4D1" w14:textId="77777777" w:rsidR="009E16CC" w:rsidRDefault="009E16CC" w:rsidP="009E16CC">
      <w:pPr>
        <w:pStyle w:val="NormalWeb"/>
        <w:spacing w:before="0" w:beforeAutospacing="0" w:after="0" w:afterAutospacing="0" w:line="360" w:lineRule="auto"/>
        <w:jc w:val="right"/>
      </w:pPr>
    </w:p>
    <w:p w14:paraId="35C981E7" w14:textId="77777777" w:rsidR="009E16CC" w:rsidRDefault="009E16CC" w:rsidP="009E16CC">
      <w:pPr>
        <w:pStyle w:val="NormalWeb"/>
        <w:spacing w:before="0" w:beforeAutospacing="0" w:after="0" w:afterAutospacing="0" w:line="360" w:lineRule="auto"/>
        <w:jc w:val="center"/>
      </w:pPr>
    </w:p>
    <w:p w14:paraId="0E895BCE" w14:textId="77777777" w:rsidR="009E16CC" w:rsidRDefault="009E16CC" w:rsidP="009E16CC">
      <w:pPr>
        <w:pStyle w:val="NormalWeb"/>
        <w:spacing w:before="0" w:beforeAutospacing="0" w:after="0" w:afterAutospacing="0" w:line="360" w:lineRule="auto"/>
        <w:jc w:val="center"/>
      </w:pPr>
      <w:r>
        <w:t>____________________________</w:t>
      </w:r>
    </w:p>
    <w:p w14:paraId="224415E3" w14:textId="46939BFE" w:rsidR="00BF5566" w:rsidRPr="00BF5566" w:rsidRDefault="009E16CC" w:rsidP="009E16CC">
      <w:pPr>
        <w:spacing w:after="0"/>
        <w:jc w:val="center"/>
      </w:pPr>
      <w:r w:rsidRPr="00AF39D8">
        <w:t>Responsável pelo documento</w:t>
      </w:r>
    </w:p>
    <w:sectPr w:rsidR="00BF5566" w:rsidRPr="00BF5566" w:rsidSect="00350DB9">
      <w:headerReference w:type="even" r:id="rId11"/>
      <w:headerReference w:type="default" r:id="rId12"/>
      <w:footerReference w:type="default" r:id="rId13"/>
      <w:headerReference w:type="first" r:id="rId14"/>
      <w:pgSz w:w="11906" w:h="16838"/>
      <w:pgMar w:top="1417"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4A28" w14:textId="77777777" w:rsidR="00794D1B" w:rsidRDefault="00794D1B" w:rsidP="00BF5566">
      <w:pPr>
        <w:spacing w:after="0" w:line="240" w:lineRule="auto"/>
      </w:pPr>
      <w:r>
        <w:separator/>
      </w:r>
    </w:p>
  </w:endnote>
  <w:endnote w:type="continuationSeparator" w:id="0">
    <w:p w14:paraId="518C546E" w14:textId="77777777" w:rsidR="00794D1B" w:rsidRDefault="00794D1B" w:rsidP="00BF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965E" w14:textId="6782B213" w:rsidR="00376D76" w:rsidRPr="007B3591" w:rsidRDefault="0044433A" w:rsidP="00350DB9">
    <w:pPr>
      <w:pStyle w:val="Rodap"/>
      <w:ind w:left="-709"/>
      <w:jc w:val="center"/>
      <w:rPr>
        <w:rFonts w:ascii="Arial" w:hAnsi="Arial" w:cs="Arial"/>
        <w:sz w:val="20"/>
        <w:szCs w:val="20"/>
      </w:rPr>
    </w:pPr>
    <w:r w:rsidRPr="007B3591">
      <w:rPr>
        <w:rFonts w:ascii="Arial" w:hAnsi="Arial" w:cs="Arial"/>
        <w:noProof/>
        <w:sz w:val="20"/>
        <w:szCs w:val="20"/>
      </w:rPr>
      <mc:AlternateContent>
        <mc:Choice Requires="wps">
          <w:drawing>
            <wp:anchor distT="0" distB="0" distL="114300" distR="114300" simplePos="0" relativeHeight="251662336" behindDoc="0" locked="0" layoutInCell="1" allowOverlap="1" wp14:anchorId="54919195" wp14:editId="7A787A0D">
              <wp:simplePos x="0" y="0"/>
              <wp:positionH relativeFrom="column">
                <wp:posOffset>167640</wp:posOffset>
              </wp:positionH>
              <wp:positionV relativeFrom="paragraph">
                <wp:posOffset>-42545</wp:posOffset>
              </wp:positionV>
              <wp:extent cx="5029200" cy="0"/>
              <wp:effectExtent l="0" t="0" r="0" b="0"/>
              <wp:wrapNone/>
              <wp:docPr id="1391060690" name="Conector reto 1"/>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ADAFA7A" id="Conector reto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2pt,-3.35pt" to="40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" strokecolor="#70ad47 [3209]" strokeweight=".5pt">
              <v:stroke joinstyle="miter"/>
            </v:line>
          </w:pict>
        </mc:Fallback>
      </mc:AlternateContent>
    </w:r>
    <w:r w:rsidR="007B3591" w:rsidRPr="007B3591">
      <w:rPr>
        <w:rFonts w:ascii="Arial" w:hAnsi="Arial" w:cs="Arial"/>
        <w:sz w:val="20"/>
        <w:szCs w:val="20"/>
      </w:rPr>
      <w:t xml:space="preserve">Setor de Licitação | </w:t>
    </w:r>
    <w:hyperlink r:id="rId1" w:history="1">
      <w:r w:rsidR="007B3591" w:rsidRPr="007B3591">
        <w:rPr>
          <w:rStyle w:val="Hyperlink"/>
          <w:rFonts w:ascii="Arial" w:hAnsi="Arial" w:cs="Arial"/>
          <w:sz w:val="20"/>
          <w:szCs w:val="20"/>
        </w:rPr>
        <w:t>licitacao2@antoniocarlos.sc.gov.br</w:t>
      </w:r>
    </w:hyperlink>
    <w:r w:rsidR="007B3591" w:rsidRPr="007B3591">
      <w:rPr>
        <w:rFonts w:ascii="Arial" w:hAnsi="Arial" w:cs="Arial"/>
        <w:sz w:val="20"/>
        <w:szCs w:val="20"/>
      </w:rPr>
      <w:t xml:space="preserve"> | (48) 3272-8642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ADB4" w14:textId="77777777" w:rsidR="00794D1B" w:rsidRDefault="00794D1B" w:rsidP="00BF5566">
      <w:pPr>
        <w:spacing w:after="0" w:line="240" w:lineRule="auto"/>
      </w:pPr>
      <w:r>
        <w:separator/>
      </w:r>
    </w:p>
  </w:footnote>
  <w:footnote w:type="continuationSeparator" w:id="0">
    <w:p w14:paraId="45FC3F07" w14:textId="77777777" w:rsidR="00794D1B" w:rsidRDefault="00794D1B" w:rsidP="00BF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D04C" w14:textId="5B5A9306" w:rsidR="00376D76" w:rsidRDefault="009E16CC">
    <w:pPr>
      <w:pStyle w:val="Cabealho"/>
    </w:pPr>
    <w:r>
      <w:rPr>
        <w:noProof/>
      </w:rPr>
      <w:pict w14:anchorId="3CC72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1860" o:spid="_x0000_s1045" type="#_x0000_t75" style="position:absolute;margin-left:0;margin-top:0;width:424.95pt;height:216.9pt;z-index:-251656192;mso-position-horizontal:center;mso-position-horizontal-relative:margin;mso-position-vertical:center;mso-position-vertical-relative:margin" o:allowincell="f">
          <v:imagedata r:id="rId1" o:title="Sem título-2_Pranchet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05CC" w14:textId="3F6FF9A5" w:rsidR="00BF5566" w:rsidRDefault="009E16CC">
    <w:pPr>
      <w:pStyle w:val="Cabealho"/>
    </w:pPr>
    <w:r>
      <w:rPr>
        <w:noProof/>
      </w:rPr>
      <w:pict w14:anchorId="45C8F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1861" o:spid="_x0000_s1046" type="#_x0000_t75" style="position:absolute;margin-left:0;margin-top:0;width:424.95pt;height:216.9pt;z-index:-251655168;mso-position-horizontal:center;mso-position-horizontal-relative:margin;mso-position-vertical:center;mso-position-vertical-relative:margin" o:allowincell="f">
          <v:imagedata r:id="rId1" o:title="Sem título-2_Prancheta 1"/>
          <w10:wrap anchorx="margin" anchory="margin"/>
        </v:shape>
      </w:pict>
    </w:r>
    <w:r w:rsidR="00BF5566">
      <w:rPr>
        <w:noProof/>
      </w:rPr>
      <w:drawing>
        <wp:anchor distT="0" distB="0" distL="114300" distR="114300" simplePos="0" relativeHeight="251658240" behindDoc="1" locked="0" layoutInCell="1" allowOverlap="1" wp14:anchorId="28FEEE86" wp14:editId="65E06935">
          <wp:simplePos x="0" y="0"/>
          <wp:positionH relativeFrom="column">
            <wp:posOffset>-375285</wp:posOffset>
          </wp:positionH>
          <wp:positionV relativeFrom="paragraph">
            <wp:posOffset>-249555</wp:posOffset>
          </wp:positionV>
          <wp:extent cx="6201410" cy="1325880"/>
          <wp:effectExtent l="0" t="0" r="8890" b="7620"/>
          <wp:wrapSquare wrapText="bothSides"/>
          <wp:docPr id="532035733" name="Imagem 53203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0141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57B0" w14:textId="75274050" w:rsidR="00376D76" w:rsidRDefault="009E16CC">
    <w:pPr>
      <w:pStyle w:val="Cabealho"/>
    </w:pPr>
    <w:r>
      <w:rPr>
        <w:noProof/>
      </w:rPr>
      <w:pict w14:anchorId="7DDB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51859" o:spid="_x0000_s1044" type="#_x0000_t75" style="position:absolute;margin-left:0;margin-top:0;width:424.95pt;height:216.9pt;z-index:-251657216;mso-position-horizontal:center;mso-position-horizontal-relative:margin;mso-position-vertical:center;mso-position-vertical-relative:margin" o:allowincell="f">
          <v:imagedata r:id="rId1" o:title="Sem título-2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75460C"/>
    <w:multiLevelType w:val="multilevel"/>
    <w:tmpl w:val="E26C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466693">
    <w:abstractNumId w:val="0"/>
  </w:num>
  <w:num w:numId="2" w16cid:durableId="97252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66"/>
    <w:rsid w:val="00095EE4"/>
    <w:rsid w:val="00291478"/>
    <w:rsid w:val="0031075A"/>
    <w:rsid w:val="00350DB9"/>
    <w:rsid w:val="00376D76"/>
    <w:rsid w:val="00393A64"/>
    <w:rsid w:val="0044433A"/>
    <w:rsid w:val="00500149"/>
    <w:rsid w:val="00543C0A"/>
    <w:rsid w:val="00575311"/>
    <w:rsid w:val="005824E6"/>
    <w:rsid w:val="00794D1B"/>
    <w:rsid w:val="007B3591"/>
    <w:rsid w:val="007C4649"/>
    <w:rsid w:val="008C3E90"/>
    <w:rsid w:val="008E26CA"/>
    <w:rsid w:val="00935565"/>
    <w:rsid w:val="00970B42"/>
    <w:rsid w:val="009C65E0"/>
    <w:rsid w:val="009E16CC"/>
    <w:rsid w:val="00B11EFC"/>
    <w:rsid w:val="00B753C1"/>
    <w:rsid w:val="00B77B47"/>
    <w:rsid w:val="00BF5566"/>
    <w:rsid w:val="00CF0509"/>
    <w:rsid w:val="00D12DF2"/>
    <w:rsid w:val="00DE39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71472"/>
  <w15:chartTrackingRefBased/>
  <w15:docId w15:val="{C5D05A88-B777-44AB-A558-062D2CB8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7B3591"/>
    <w:pPr>
      <w:widowControl w:val="0"/>
      <w:autoSpaceDE w:val="0"/>
      <w:autoSpaceDN w:val="0"/>
      <w:spacing w:before="1" w:after="0" w:line="240" w:lineRule="auto"/>
      <w:ind w:left="1399" w:right="1851"/>
      <w:jc w:val="center"/>
      <w:outlineLvl w:val="0"/>
    </w:pPr>
    <w:rPr>
      <w:rFonts w:ascii="Cambria" w:eastAsia="Cambria" w:hAnsi="Cambria" w:cs="Cambria"/>
      <w:b/>
      <w:bCs/>
      <w:sz w:val="28"/>
      <w:szCs w:val="28"/>
      <w:lang w:val="pt-PT"/>
    </w:rPr>
  </w:style>
  <w:style w:type="paragraph" w:styleId="Ttulo2">
    <w:name w:val="heading 2"/>
    <w:basedOn w:val="Normal"/>
    <w:link w:val="Ttulo2Char"/>
    <w:uiPriority w:val="1"/>
    <w:qFormat/>
    <w:rsid w:val="007B3591"/>
    <w:pPr>
      <w:widowControl w:val="0"/>
      <w:autoSpaceDE w:val="0"/>
      <w:autoSpaceDN w:val="0"/>
      <w:spacing w:after="0" w:line="240" w:lineRule="auto"/>
      <w:ind w:left="342" w:hanging="241"/>
      <w:outlineLvl w:val="1"/>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55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5566"/>
  </w:style>
  <w:style w:type="paragraph" w:styleId="Rodap">
    <w:name w:val="footer"/>
    <w:basedOn w:val="Normal"/>
    <w:link w:val="RodapChar"/>
    <w:uiPriority w:val="99"/>
    <w:unhideWhenUsed/>
    <w:rsid w:val="00BF5566"/>
    <w:pPr>
      <w:tabs>
        <w:tab w:val="center" w:pos="4252"/>
        <w:tab w:val="right" w:pos="8504"/>
      </w:tabs>
      <w:spacing w:after="0" w:line="240" w:lineRule="auto"/>
    </w:pPr>
  </w:style>
  <w:style w:type="character" w:customStyle="1" w:styleId="RodapChar">
    <w:name w:val="Rodapé Char"/>
    <w:basedOn w:val="Fontepargpadro"/>
    <w:link w:val="Rodap"/>
    <w:uiPriority w:val="99"/>
    <w:rsid w:val="00BF5566"/>
  </w:style>
  <w:style w:type="character" w:styleId="Hyperlink">
    <w:name w:val="Hyperlink"/>
    <w:basedOn w:val="Fontepargpadro"/>
    <w:uiPriority w:val="99"/>
    <w:unhideWhenUsed/>
    <w:rsid w:val="0044433A"/>
    <w:rPr>
      <w:color w:val="0563C1" w:themeColor="hyperlink"/>
      <w:u w:val="single"/>
    </w:rPr>
  </w:style>
  <w:style w:type="character" w:styleId="MenoPendente">
    <w:name w:val="Unresolved Mention"/>
    <w:basedOn w:val="Fontepargpadro"/>
    <w:uiPriority w:val="99"/>
    <w:semiHidden/>
    <w:unhideWhenUsed/>
    <w:rsid w:val="0044433A"/>
    <w:rPr>
      <w:color w:val="605E5C"/>
      <w:shd w:val="clear" w:color="auto" w:fill="E1DFDD"/>
    </w:rPr>
  </w:style>
  <w:style w:type="character" w:customStyle="1" w:styleId="Ttulo1Char">
    <w:name w:val="Título 1 Char"/>
    <w:basedOn w:val="Fontepargpadro"/>
    <w:link w:val="Ttulo1"/>
    <w:uiPriority w:val="1"/>
    <w:rsid w:val="007B3591"/>
    <w:rPr>
      <w:rFonts w:ascii="Cambria" w:eastAsia="Cambria" w:hAnsi="Cambria" w:cs="Cambria"/>
      <w:b/>
      <w:bCs/>
      <w:sz w:val="28"/>
      <w:szCs w:val="28"/>
      <w:lang w:val="pt-PT"/>
    </w:rPr>
  </w:style>
  <w:style w:type="character" w:customStyle="1" w:styleId="Ttulo2Char">
    <w:name w:val="Título 2 Char"/>
    <w:basedOn w:val="Fontepargpadro"/>
    <w:link w:val="Ttulo2"/>
    <w:uiPriority w:val="1"/>
    <w:rsid w:val="007B3591"/>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qFormat/>
    <w:rsid w:val="007B3591"/>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B3591"/>
    <w:rPr>
      <w:rFonts w:ascii="Times New Roman" w:eastAsia="Times New Roman" w:hAnsi="Times New Roman" w:cs="Times New Roman"/>
      <w:sz w:val="24"/>
      <w:szCs w:val="24"/>
      <w:lang w:val="pt-PT"/>
    </w:rPr>
  </w:style>
  <w:style w:type="character" w:styleId="Forte">
    <w:name w:val="Strong"/>
    <w:uiPriority w:val="22"/>
    <w:qFormat/>
    <w:rsid w:val="009E16CC"/>
    <w:rPr>
      <w:b/>
      <w:bCs/>
    </w:rPr>
  </w:style>
  <w:style w:type="paragraph" w:styleId="NormalWeb">
    <w:name w:val="Normal (Web)"/>
    <w:basedOn w:val="Normal"/>
    <w:uiPriority w:val="99"/>
    <w:unhideWhenUsed/>
    <w:rsid w:val="009E16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mdetailsoverlay">
    <w:name w:val="bm_details_overlay"/>
    <w:rsid w:val="009E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antoniocarlos.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antoniocarlos.sc.gov.b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2@antoniocarl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55ED-5D2B-4B1E-8DEC-30562D4E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4009</Words>
  <Characters>21650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Oliveira</dc:creator>
  <cp:keywords/>
  <dc:description/>
  <cp:lastModifiedBy>Desktop</cp:lastModifiedBy>
  <cp:revision>6</cp:revision>
  <cp:lastPrinted>2025-02-10T18:19:00Z</cp:lastPrinted>
  <dcterms:created xsi:type="dcterms:W3CDTF">2025-02-10T18:20:00Z</dcterms:created>
  <dcterms:modified xsi:type="dcterms:W3CDTF">2025-02-21T17:36:00Z</dcterms:modified>
</cp:coreProperties>
</file>