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25" w:rsidRDefault="00714025" w:rsidP="00A66F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N°02/2024</w:t>
      </w:r>
    </w:p>
    <w:p w:rsidR="00714025" w:rsidRDefault="00714025" w:rsidP="00A66F32">
      <w:pPr>
        <w:spacing w:after="0" w:line="240" w:lineRule="auto"/>
        <w:jc w:val="both"/>
        <w:rPr>
          <w:rFonts w:ascii="Arial" w:hAnsi="Arial" w:cs="Arial"/>
        </w:rPr>
      </w:pPr>
    </w:p>
    <w:p w:rsidR="00714025" w:rsidRDefault="00714025" w:rsidP="00A66F32">
      <w:pPr>
        <w:spacing w:after="0" w:line="240" w:lineRule="auto"/>
        <w:jc w:val="both"/>
        <w:rPr>
          <w:rFonts w:ascii="Arial" w:hAnsi="Arial" w:cs="Arial"/>
        </w:rPr>
      </w:pPr>
    </w:p>
    <w:p w:rsidR="00A66F32" w:rsidRDefault="00A66F32" w:rsidP="00A66F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ATA DA S</w:t>
      </w:r>
      <w:r>
        <w:rPr>
          <w:rFonts w:ascii="Arial" w:hAnsi="Arial" w:cs="Arial"/>
        </w:rPr>
        <w:t>EGUNDA REUNIÃO ORDINARIA DE 2024</w:t>
      </w:r>
      <w:r>
        <w:rPr>
          <w:rFonts w:ascii="Arial" w:hAnsi="Arial" w:cs="Arial"/>
        </w:rPr>
        <w:t xml:space="preserve"> DO CONSELHO ADMINISTRATIVO E FISCAL </w:t>
      </w:r>
    </w:p>
    <w:p w:rsidR="00A66F32" w:rsidRDefault="00A66F32" w:rsidP="00A66F32">
      <w:pPr>
        <w:spacing w:after="0" w:line="240" w:lineRule="auto"/>
        <w:jc w:val="both"/>
        <w:rPr>
          <w:rFonts w:ascii="Arial" w:hAnsi="Arial" w:cs="Arial"/>
        </w:rPr>
      </w:pPr>
    </w:p>
    <w:p w:rsidR="00A66F32" w:rsidRDefault="00A66F32" w:rsidP="00A66F32">
      <w:pPr>
        <w:spacing w:after="0" w:line="240" w:lineRule="auto"/>
        <w:rPr>
          <w:rFonts w:ascii="Arial" w:hAnsi="Arial" w:cs="Arial"/>
        </w:rPr>
      </w:pPr>
    </w:p>
    <w:p w:rsidR="00A66F32" w:rsidRPr="00714025" w:rsidRDefault="00A66F32" w:rsidP="00714025">
      <w:pPr>
        <w:pStyle w:val="Default"/>
        <w:jc w:val="both"/>
        <w:rPr>
          <w:color w:val="077674"/>
          <w:sz w:val="23"/>
          <w:szCs w:val="23"/>
        </w:rPr>
      </w:pPr>
      <w:r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sete</w:t>
      </w:r>
      <w:r>
        <w:rPr>
          <w:rFonts w:ascii="Arial" w:hAnsi="Arial" w:cs="Arial"/>
        </w:rPr>
        <w:t xml:space="preserve"> dias de </w:t>
      </w:r>
      <w:r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dois mil e vinte e </w:t>
      </w:r>
      <w:r>
        <w:rPr>
          <w:rFonts w:ascii="Arial" w:hAnsi="Arial" w:cs="Arial"/>
        </w:rPr>
        <w:t>quatro</w:t>
      </w:r>
      <w:r>
        <w:rPr>
          <w:rFonts w:ascii="Arial" w:hAnsi="Arial" w:cs="Arial"/>
        </w:rPr>
        <w:t xml:space="preserve"> às </w:t>
      </w:r>
      <w:r>
        <w:rPr>
          <w:rFonts w:ascii="Arial" w:hAnsi="Arial" w:cs="Arial"/>
        </w:rPr>
        <w:t>nove e trinta</w:t>
      </w:r>
      <w:r>
        <w:rPr>
          <w:rFonts w:ascii="Arial" w:hAnsi="Arial" w:cs="Arial"/>
        </w:rPr>
        <w:t xml:space="preserve"> horas compareceram no auditório da secretaria de saúde os membros do conselho Administrativo e Fiscal para reunião prevista na lei 845/99. </w:t>
      </w:r>
      <w:r>
        <w:rPr>
          <w:rFonts w:ascii="Arial" w:hAnsi="Arial" w:cs="Arial"/>
        </w:rPr>
        <w:t xml:space="preserve">A fim de ser </w:t>
      </w:r>
      <w:r>
        <w:rPr>
          <w:rFonts w:ascii="Arial" w:hAnsi="Arial" w:cs="Arial"/>
        </w:rPr>
        <w:t>apresentado ao Conselho a Política de Investimentos para o ano de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, foi decidido que o índice de referência utilizado continuará sendo o INPC. Quanto à</w:t>
      </w:r>
      <w:r w:rsidR="00714025">
        <w:rPr>
          <w:rFonts w:ascii="Arial" w:hAnsi="Arial" w:cs="Arial"/>
        </w:rPr>
        <w:t xml:space="preserve"> meta de rentabilidade, será de</w:t>
      </w:r>
      <w:r w:rsidR="00714025">
        <w:rPr>
          <w:b/>
          <w:bCs/>
          <w:color w:val="077674"/>
          <w:sz w:val="23"/>
          <w:szCs w:val="23"/>
        </w:rPr>
        <w:t xml:space="preserve"> </w:t>
      </w:r>
      <w:r w:rsidR="00714025">
        <w:rPr>
          <w:rFonts w:ascii="Arial" w:hAnsi="Arial" w:cs="Arial"/>
        </w:rPr>
        <w:t>9,51</w:t>
      </w:r>
      <w:r>
        <w:rPr>
          <w:rFonts w:ascii="Arial" w:hAnsi="Arial" w:cs="Arial"/>
        </w:rPr>
        <w:t>%. Sendo assim, foi aprovada a Política de Investimentos pelos Conselhos Administrativo e Fiscal. Nada mais havendo a declarar e a registrar foi encerrada a presente ata que vai assinada pelo diretor-executivo.</w:t>
      </w:r>
    </w:p>
    <w:p w:rsidR="00F72AB1" w:rsidRDefault="00F72AB1">
      <w:bookmarkStart w:id="0" w:name="_GoBack"/>
      <w:bookmarkEnd w:id="0"/>
    </w:p>
    <w:sectPr w:rsidR="00F72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2"/>
    <w:rsid w:val="001B76E8"/>
    <w:rsid w:val="00714025"/>
    <w:rsid w:val="00A66F32"/>
    <w:rsid w:val="00F7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08EF"/>
  <w15:chartTrackingRefBased/>
  <w15:docId w15:val="{92454211-C017-45BE-A5C0-696822A3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2"/>
    <w:pPr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4025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2024-11-07T14:29:00Z</dcterms:created>
  <dcterms:modified xsi:type="dcterms:W3CDTF">2024-11-07T16:36:00Z</dcterms:modified>
</cp:coreProperties>
</file>