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Pr="00D67CEF" w:rsidRDefault="00C16635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  <w:r w:rsidRPr="00D67CEF">
        <w:rPr>
          <w:rFonts w:ascii="Arial Narrow" w:hAnsi="Arial Narrow" w:cs="Arial"/>
          <w:w w:val="115"/>
          <w:sz w:val="24"/>
          <w:szCs w:val="24"/>
        </w:rPr>
        <w:t>COMPRA DISPENSÁVEL</w:t>
      </w:r>
      <w:r w:rsidR="005E71C3" w:rsidRPr="00D67CEF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="005E71C3" w:rsidRPr="00D67CEF">
        <w:rPr>
          <w:rFonts w:ascii="Arial Narrow" w:hAnsi="Arial Narrow" w:cs="Arial"/>
          <w:w w:val="115"/>
          <w:sz w:val="24"/>
          <w:szCs w:val="24"/>
        </w:rPr>
        <w:t>Nº</w:t>
      </w:r>
      <w:r w:rsidR="00715A8D" w:rsidRPr="00D67CEF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715A8D" w:rsidRPr="00982299">
        <w:rPr>
          <w:rFonts w:ascii="Arial Narrow" w:hAnsi="Arial Narrow" w:cs="Arial"/>
          <w:spacing w:val="29"/>
          <w:w w:val="115"/>
          <w:sz w:val="24"/>
          <w:szCs w:val="24"/>
        </w:rPr>
        <w:t>38</w:t>
      </w:r>
      <w:r w:rsidR="005E71C3" w:rsidRPr="00D67CEF">
        <w:rPr>
          <w:rFonts w:ascii="Arial Narrow" w:hAnsi="Arial Narrow" w:cs="Arial"/>
          <w:w w:val="115"/>
          <w:sz w:val="24"/>
          <w:szCs w:val="24"/>
        </w:rPr>
        <w:t>/2024</w:t>
      </w:r>
      <w:r w:rsidRPr="00D67CEF">
        <w:rPr>
          <w:rFonts w:ascii="Arial Narrow" w:hAnsi="Arial Narrow" w:cs="Arial"/>
          <w:w w:val="115"/>
          <w:sz w:val="24"/>
          <w:szCs w:val="24"/>
        </w:rPr>
        <w:t xml:space="preserve"> </w:t>
      </w:r>
      <w:r w:rsidR="00BC2A3C" w:rsidRPr="00D67CEF">
        <w:rPr>
          <w:rFonts w:ascii="Arial Narrow" w:hAnsi="Arial Narrow" w:cs="Arial"/>
          <w:w w:val="115"/>
          <w:sz w:val="24"/>
          <w:szCs w:val="24"/>
        </w:rPr>
        <w:t>–</w:t>
      </w:r>
      <w:r w:rsidRPr="00D67CEF">
        <w:rPr>
          <w:rFonts w:ascii="Arial Narrow" w:hAnsi="Arial Narrow" w:cs="Arial"/>
          <w:w w:val="115"/>
          <w:sz w:val="24"/>
          <w:szCs w:val="24"/>
        </w:rPr>
        <w:t xml:space="preserve"> </w:t>
      </w:r>
      <w:r w:rsidR="00715A8D" w:rsidRPr="00D67CEF">
        <w:rPr>
          <w:rFonts w:ascii="Arial Narrow" w:hAnsi="Arial Narrow" w:cs="Arial"/>
          <w:w w:val="115"/>
          <w:sz w:val="24"/>
          <w:szCs w:val="24"/>
        </w:rPr>
        <w:t>SECRETARIA DE EDUCAÇÃO E CULTURA</w:t>
      </w:r>
    </w:p>
    <w:p w:rsidR="005802A6" w:rsidRPr="00D67CEF" w:rsidRDefault="005802A6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BC2A3C" w:rsidRPr="00D67CEF" w:rsidRDefault="00BC2A3C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D67CEF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 w:rsidR="00715A8D" w:rsidRPr="00D67CEF">
        <w:rPr>
          <w:rFonts w:ascii="Arial Narrow" w:hAnsi="Arial Narrow" w:cs="Arial"/>
          <w:w w:val="115"/>
          <w:sz w:val="24"/>
          <w:szCs w:val="24"/>
        </w:rPr>
        <w:t xml:space="preserve">nº </w:t>
      </w:r>
      <w:r w:rsidR="00715A8D" w:rsidRPr="00982299">
        <w:rPr>
          <w:rFonts w:ascii="Arial Narrow" w:hAnsi="Arial Narrow" w:cs="Arial"/>
          <w:w w:val="115"/>
          <w:sz w:val="24"/>
          <w:szCs w:val="24"/>
        </w:rPr>
        <w:t>82</w:t>
      </w:r>
      <w:r w:rsidRPr="00D67CEF">
        <w:rPr>
          <w:rFonts w:ascii="Arial Narrow" w:hAnsi="Arial Narrow" w:cs="Arial"/>
          <w:w w:val="115"/>
          <w:sz w:val="24"/>
          <w:szCs w:val="24"/>
        </w:rPr>
        <w:t>/2024</w:t>
      </w:r>
    </w:p>
    <w:p w:rsidR="00461E9D" w:rsidRPr="00D67CEF" w:rsidRDefault="00461E9D">
      <w:pPr>
        <w:pStyle w:val="Corpodetexto"/>
        <w:rPr>
          <w:rFonts w:ascii="Arial Narrow" w:hAnsi="Arial Narrow" w:cs="Arial"/>
          <w:b/>
        </w:rPr>
      </w:pPr>
    </w:p>
    <w:p w:rsidR="00461E9D" w:rsidRPr="00D67CEF" w:rsidRDefault="005E71C3" w:rsidP="003A1D67">
      <w:pPr>
        <w:spacing w:before="283"/>
        <w:ind w:right="-41"/>
        <w:jc w:val="center"/>
        <w:rPr>
          <w:rFonts w:ascii="Arial Narrow" w:hAnsi="Arial Narrow" w:cs="Arial"/>
          <w:b/>
          <w:sz w:val="24"/>
          <w:szCs w:val="24"/>
        </w:rPr>
      </w:pPr>
      <w:r w:rsidRPr="00D67CEF">
        <w:rPr>
          <w:rFonts w:ascii="Arial Narrow" w:hAnsi="Arial Narrow" w:cs="Arial"/>
          <w:b/>
          <w:w w:val="115"/>
          <w:sz w:val="24"/>
          <w:szCs w:val="24"/>
        </w:rPr>
        <w:t>AVISO</w:t>
      </w:r>
      <w:r w:rsidRPr="00D67CEF">
        <w:rPr>
          <w:rFonts w:ascii="Arial Narrow" w:hAnsi="Arial Narrow" w:cs="Arial"/>
          <w:b/>
          <w:spacing w:val="36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D67CEF">
        <w:rPr>
          <w:rFonts w:ascii="Arial Narrow" w:hAnsi="Arial Narrow" w:cs="Arial"/>
          <w:b/>
          <w:spacing w:val="33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w w:val="115"/>
          <w:sz w:val="24"/>
          <w:szCs w:val="24"/>
        </w:rPr>
        <w:t>DISPENSA</w:t>
      </w:r>
      <w:r w:rsidRPr="00D67CEF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D67CEF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w w:val="115"/>
          <w:sz w:val="24"/>
          <w:szCs w:val="24"/>
        </w:rPr>
        <w:t>LICITAÇÃO</w:t>
      </w:r>
      <w:r w:rsidR="00037358" w:rsidRPr="00D67CEF">
        <w:rPr>
          <w:rFonts w:ascii="Arial Narrow" w:hAnsi="Arial Narrow" w:cs="Arial"/>
          <w:b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spacing w:val="-68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w w:val="115"/>
          <w:sz w:val="24"/>
          <w:szCs w:val="24"/>
        </w:rPr>
        <w:t>E</w:t>
      </w:r>
    </w:p>
    <w:p w:rsidR="00461E9D" w:rsidRPr="00D67CEF" w:rsidRDefault="005E71C3">
      <w:pPr>
        <w:pStyle w:val="Ttulo1"/>
        <w:rPr>
          <w:rFonts w:ascii="Arial Narrow" w:hAnsi="Arial Narrow" w:cs="Arial"/>
          <w:sz w:val="24"/>
          <w:szCs w:val="24"/>
        </w:rPr>
      </w:pPr>
      <w:r w:rsidRPr="00D67CEF">
        <w:rPr>
          <w:rFonts w:ascii="Arial Narrow" w:hAnsi="Arial Narrow" w:cs="Arial"/>
          <w:w w:val="115"/>
          <w:sz w:val="24"/>
          <w:szCs w:val="24"/>
        </w:rPr>
        <w:t>PEDIDO</w:t>
      </w:r>
      <w:r w:rsidRPr="00D67CEF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w w:val="115"/>
          <w:sz w:val="24"/>
          <w:szCs w:val="24"/>
        </w:rPr>
        <w:t>DE</w:t>
      </w:r>
      <w:r w:rsidRPr="00D67CEF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w w:val="115"/>
          <w:sz w:val="24"/>
          <w:szCs w:val="24"/>
        </w:rPr>
        <w:t>MANIFESTAÇÃO</w:t>
      </w:r>
      <w:r w:rsidRPr="00D67CEF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w w:val="115"/>
          <w:sz w:val="24"/>
          <w:szCs w:val="24"/>
        </w:rPr>
        <w:t>DE</w:t>
      </w:r>
      <w:r w:rsidRPr="00D67CEF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D67CEF">
        <w:rPr>
          <w:rFonts w:ascii="Arial Narrow" w:hAnsi="Arial Narrow" w:cs="Arial"/>
          <w:w w:val="115"/>
          <w:sz w:val="24"/>
          <w:szCs w:val="24"/>
        </w:rPr>
        <w:t>INTERESSE</w:t>
      </w:r>
    </w:p>
    <w:p w:rsidR="00461E9D" w:rsidRPr="00D67CEF" w:rsidRDefault="00461E9D">
      <w:pPr>
        <w:pStyle w:val="Corpodetexto"/>
        <w:rPr>
          <w:rFonts w:ascii="Arial Narrow" w:hAnsi="Arial Narrow" w:cs="Arial"/>
          <w:b/>
        </w:rPr>
      </w:pPr>
    </w:p>
    <w:p w:rsidR="00461E9D" w:rsidRPr="00D67CEF" w:rsidRDefault="005E71C3">
      <w:pPr>
        <w:pStyle w:val="Corpodetexto"/>
        <w:spacing w:before="285"/>
        <w:ind w:left="102" w:right="544"/>
        <w:jc w:val="both"/>
        <w:rPr>
          <w:rFonts w:ascii="Arial Narrow" w:hAnsi="Arial Narrow" w:cs="Arial"/>
        </w:rPr>
      </w:pPr>
      <w:r w:rsidRPr="00D67CEF">
        <w:rPr>
          <w:rFonts w:ascii="Arial Narrow" w:hAnsi="Arial Narrow" w:cs="Arial"/>
        </w:rPr>
        <w:t>Na</w:t>
      </w:r>
      <w:r w:rsidRPr="00D67CEF">
        <w:rPr>
          <w:rFonts w:ascii="Arial Narrow" w:hAnsi="Arial Narrow" w:cs="Arial"/>
          <w:spacing w:val="-7"/>
        </w:rPr>
        <w:t xml:space="preserve"> </w:t>
      </w:r>
      <w:r w:rsidRPr="00D67CEF">
        <w:rPr>
          <w:rFonts w:ascii="Arial Narrow" w:hAnsi="Arial Narrow" w:cs="Arial"/>
        </w:rPr>
        <w:t>forma</w:t>
      </w:r>
      <w:r w:rsidRPr="00D67CEF">
        <w:rPr>
          <w:rFonts w:ascii="Arial Narrow" w:hAnsi="Arial Narrow" w:cs="Arial"/>
          <w:spacing w:val="-6"/>
        </w:rPr>
        <w:t xml:space="preserve"> </w:t>
      </w:r>
      <w:r w:rsidRPr="00D67CEF">
        <w:rPr>
          <w:rFonts w:ascii="Arial Narrow" w:hAnsi="Arial Narrow" w:cs="Arial"/>
        </w:rPr>
        <w:t>do</w:t>
      </w:r>
      <w:r w:rsidRPr="00D67CEF">
        <w:rPr>
          <w:rFonts w:ascii="Arial Narrow" w:hAnsi="Arial Narrow" w:cs="Arial"/>
          <w:spacing w:val="-3"/>
        </w:rPr>
        <w:t xml:space="preserve"> </w:t>
      </w:r>
      <w:r w:rsidRPr="00D67CEF">
        <w:rPr>
          <w:rFonts w:ascii="Arial Narrow" w:hAnsi="Arial Narrow" w:cs="Arial"/>
        </w:rPr>
        <w:t>artigo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>75,</w:t>
      </w:r>
      <w:r w:rsidRPr="00D67CEF">
        <w:rPr>
          <w:rFonts w:ascii="Arial Narrow" w:hAnsi="Arial Narrow" w:cs="Arial"/>
          <w:spacing w:val="-3"/>
        </w:rPr>
        <w:t xml:space="preserve"> </w:t>
      </w:r>
      <w:r w:rsidRPr="00D67CEF">
        <w:rPr>
          <w:rFonts w:ascii="Arial Narrow" w:hAnsi="Arial Narrow" w:cs="Arial"/>
        </w:rPr>
        <w:t>§</w:t>
      </w:r>
      <w:r w:rsidRPr="00D67CEF">
        <w:rPr>
          <w:rFonts w:ascii="Arial Narrow" w:hAnsi="Arial Narrow" w:cs="Arial"/>
          <w:spacing w:val="-3"/>
        </w:rPr>
        <w:t xml:space="preserve"> </w:t>
      </w:r>
      <w:r w:rsidRPr="00D67CEF">
        <w:rPr>
          <w:rFonts w:ascii="Arial Narrow" w:hAnsi="Arial Narrow" w:cs="Arial"/>
        </w:rPr>
        <w:t>3º,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>da</w:t>
      </w:r>
      <w:r w:rsidRPr="00D67CEF">
        <w:rPr>
          <w:rFonts w:ascii="Arial Narrow" w:hAnsi="Arial Narrow" w:cs="Arial"/>
          <w:spacing w:val="-6"/>
        </w:rPr>
        <w:t xml:space="preserve"> </w:t>
      </w:r>
      <w:r w:rsidRPr="00D67CEF">
        <w:rPr>
          <w:rFonts w:ascii="Arial Narrow" w:hAnsi="Arial Narrow" w:cs="Arial"/>
        </w:rPr>
        <w:t>Lei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>nº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>14.133/2021,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>o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>Município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 xml:space="preserve">de </w:t>
      </w:r>
      <w:r w:rsidR="00BC2A3C" w:rsidRPr="00D67CEF">
        <w:rPr>
          <w:rFonts w:ascii="Arial Narrow" w:hAnsi="Arial Narrow" w:cs="Arial"/>
        </w:rPr>
        <w:t>Antonio Carlos</w:t>
      </w:r>
      <w:r w:rsidR="00037358" w:rsidRPr="00D67CEF">
        <w:rPr>
          <w:rFonts w:ascii="Arial Narrow" w:hAnsi="Arial Narrow" w:cs="Arial"/>
        </w:rPr>
        <w:t xml:space="preserve">/SC </w:t>
      </w:r>
      <w:r w:rsidRPr="00D67CEF">
        <w:rPr>
          <w:rFonts w:ascii="Arial Narrow" w:hAnsi="Arial Narrow" w:cs="Arial"/>
        </w:rPr>
        <w:t>manifesta</w:t>
      </w:r>
      <w:r w:rsidR="00DB078B" w:rsidRPr="00D67CEF">
        <w:rPr>
          <w:rFonts w:ascii="Arial Narrow" w:hAnsi="Arial Narrow" w:cs="Arial"/>
        </w:rPr>
        <w:t xml:space="preserve"> </w:t>
      </w:r>
      <w:r w:rsidRPr="00D67CEF">
        <w:rPr>
          <w:rFonts w:ascii="Arial Narrow" w:hAnsi="Arial Narrow" w:cs="Arial"/>
          <w:spacing w:val="-57"/>
        </w:rPr>
        <w:t xml:space="preserve"> </w:t>
      </w:r>
      <w:r w:rsidRPr="00D67CEF">
        <w:rPr>
          <w:rFonts w:ascii="Arial Narrow" w:hAnsi="Arial Narrow" w:cs="Arial"/>
        </w:rPr>
        <w:t>interesse em obter propostas adicionais de eventuais interessados para o fornecimento do</w:t>
      </w:r>
      <w:r w:rsidRPr="00D67CEF">
        <w:rPr>
          <w:rFonts w:ascii="Arial Narrow" w:hAnsi="Arial Narrow" w:cs="Arial"/>
          <w:spacing w:val="1"/>
        </w:rPr>
        <w:t xml:space="preserve"> </w:t>
      </w:r>
      <w:r w:rsidRPr="00D67CEF">
        <w:rPr>
          <w:rFonts w:ascii="Arial Narrow" w:hAnsi="Arial Narrow" w:cs="Arial"/>
        </w:rPr>
        <w:t>seguinte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objeto:</w:t>
      </w:r>
    </w:p>
    <w:p w:rsidR="00461E9D" w:rsidRPr="00D67CEF" w:rsidRDefault="00461E9D">
      <w:pPr>
        <w:pStyle w:val="Corpodetexto"/>
        <w:spacing w:before="11"/>
        <w:rPr>
          <w:rFonts w:ascii="Arial Narrow" w:hAnsi="Arial Narrow" w:cs="Arial"/>
        </w:rPr>
      </w:pPr>
    </w:p>
    <w:p w:rsidR="00F64DC9" w:rsidRPr="00D67CEF" w:rsidRDefault="005E71C3" w:rsidP="00F64DC9">
      <w:pPr>
        <w:pStyle w:val="Ttulo2"/>
        <w:numPr>
          <w:ilvl w:val="0"/>
          <w:numId w:val="22"/>
        </w:numPr>
        <w:rPr>
          <w:rFonts w:ascii="Arial Narrow" w:hAnsi="Arial Narrow" w:cs="Arial"/>
        </w:rPr>
      </w:pPr>
      <w:r w:rsidRPr="00D67CEF">
        <w:rPr>
          <w:rFonts w:ascii="Arial Narrow" w:hAnsi="Arial Narrow" w:cs="Arial"/>
        </w:rPr>
        <w:t>OBJETO</w:t>
      </w:r>
    </w:p>
    <w:p w:rsidR="00577EF5" w:rsidRPr="00D67CEF" w:rsidRDefault="005B6056" w:rsidP="00577EF5">
      <w:pPr>
        <w:pStyle w:val="Corpodetexto"/>
        <w:ind w:left="102" w:right="54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Contratação</w:t>
      </w:r>
      <w:r w:rsidR="00D946D0">
        <w:rPr>
          <w:rFonts w:ascii="Arial Narrow" w:hAnsi="Arial Narrow" w:cs="Arial"/>
        </w:rPr>
        <w:t xml:space="preserve"> de empresa especializada para</w:t>
      </w:r>
      <w:r w:rsidR="00715A8D" w:rsidRPr="00D67CEF">
        <w:rPr>
          <w:rFonts w:ascii="Arial Narrow" w:hAnsi="Arial Narrow" w:cs="Arial"/>
        </w:rPr>
        <w:t xml:space="preserve"> serviço de desalojamento de morcegos do Museu de Antônio Carlos</w:t>
      </w:r>
      <w:r>
        <w:rPr>
          <w:rFonts w:ascii="Arial Narrow" w:hAnsi="Arial Narrow" w:cs="Arial"/>
        </w:rPr>
        <w:t>.</w:t>
      </w:r>
    </w:p>
    <w:p w:rsidR="003A1D67" w:rsidRPr="00D67CEF" w:rsidRDefault="003A1D67" w:rsidP="003A1D67">
      <w:pPr>
        <w:pStyle w:val="PargrafodaLista"/>
        <w:tabs>
          <w:tab w:val="left" w:pos="328"/>
        </w:tabs>
        <w:ind w:right="551"/>
        <w:rPr>
          <w:rFonts w:ascii="Arial Narrow" w:hAnsi="Arial Narrow" w:cs="Arial"/>
          <w:sz w:val="24"/>
          <w:szCs w:val="24"/>
        </w:rPr>
      </w:pPr>
    </w:p>
    <w:p w:rsidR="00461E9D" w:rsidRPr="00D67CEF" w:rsidRDefault="005E71C3" w:rsidP="005802A6">
      <w:pPr>
        <w:pStyle w:val="PargrafodaLista"/>
        <w:numPr>
          <w:ilvl w:val="0"/>
          <w:numId w:val="22"/>
        </w:numPr>
        <w:tabs>
          <w:tab w:val="left" w:pos="343"/>
        </w:tabs>
        <w:rPr>
          <w:rFonts w:ascii="Arial Narrow" w:hAnsi="Arial Narrow" w:cs="Arial"/>
          <w:b/>
          <w:sz w:val="24"/>
          <w:szCs w:val="24"/>
        </w:rPr>
      </w:pPr>
      <w:r w:rsidRPr="00D67CEF">
        <w:rPr>
          <w:rFonts w:ascii="Arial Narrow" w:hAnsi="Arial Narrow" w:cs="Arial"/>
          <w:b/>
          <w:sz w:val="24"/>
          <w:szCs w:val="24"/>
        </w:rPr>
        <w:t>DAS</w:t>
      </w:r>
      <w:r w:rsidRPr="00D67CEF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sz w:val="24"/>
          <w:szCs w:val="24"/>
        </w:rPr>
        <w:t>CONDIÇÕES</w:t>
      </w:r>
      <w:r w:rsidRPr="00D67CEF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sz w:val="24"/>
          <w:szCs w:val="24"/>
        </w:rPr>
        <w:t>DE</w:t>
      </w:r>
      <w:r w:rsidRPr="00D67CEF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7CEF">
        <w:rPr>
          <w:rFonts w:ascii="Arial Narrow" w:hAnsi="Arial Narrow" w:cs="Arial"/>
          <w:b/>
          <w:sz w:val="24"/>
          <w:szCs w:val="24"/>
        </w:rPr>
        <w:t>HABILITAÇÃO</w:t>
      </w:r>
    </w:p>
    <w:p w:rsidR="00461E9D" w:rsidRPr="00D67CEF" w:rsidRDefault="005E71C3">
      <w:pPr>
        <w:pStyle w:val="Corpodetexto"/>
        <w:ind w:left="102" w:right="548"/>
        <w:jc w:val="both"/>
        <w:rPr>
          <w:rFonts w:ascii="Arial Narrow" w:hAnsi="Arial Narrow" w:cs="Arial"/>
        </w:rPr>
      </w:pPr>
      <w:r w:rsidRPr="00D67CEF">
        <w:rPr>
          <w:rFonts w:ascii="Arial Narrow" w:hAnsi="Arial Narrow" w:cs="Arial"/>
        </w:rPr>
        <w:t>A</w:t>
      </w:r>
      <w:r w:rsidRPr="00D67CEF">
        <w:rPr>
          <w:rFonts w:ascii="Arial Narrow" w:hAnsi="Arial Narrow" w:cs="Arial"/>
          <w:spacing w:val="-3"/>
        </w:rPr>
        <w:t xml:space="preserve"> </w:t>
      </w:r>
      <w:r w:rsidRPr="00D67CEF">
        <w:rPr>
          <w:rFonts w:ascii="Arial Narrow" w:hAnsi="Arial Narrow" w:cs="Arial"/>
        </w:rPr>
        <w:t>empresa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contratada</w:t>
      </w:r>
      <w:r w:rsidRPr="00D67CEF">
        <w:rPr>
          <w:rFonts w:ascii="Arial Narrow" w:hAnsi="Arial Narrow" w:cs="Arial"/>
          <w:spacing w:val="-4"/>
        </w:rPr>
        <w:t xml:space="preserve"> </w:t>
      </w:r>
      <w:r w:rsidRPr="00D67CEF">
        <w:rPr>
          <w:rFonts w:ascii="Arial Narrow" w:hAnsi="Arial Narrow" w:cs="Arial"/>
        </w:rPr>
        <w:t>para</w:t>
      </w:r>
      <w:r w:rsidRPr="00D67CEF">
        <w:rPr>
          <w:rFonts w:ascii="Arial Narrow" w:hAnsi="Arial Narrow" w:cs="Arial"/>
          <w:spacing w:val="-4"/>
        </w:rPr>
        <w:t xml:space="preserve"> </w:t>
      </w:r>
      <w:r w:rsidRPr="00D67CEF">
        <w:rPr>
          <w:rFonts w:ascii="Arial Narrow" w:hAnsi="Arial Narrow" w:cs="Arial"/>
        </w:rPr>
        <w:t>este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processo</w:t>
      </w:r>
      <w:r w:rsidRPr="00D67CEF">
        <w:rPr>
          <w:rFonts w:ascii="Arial Narrow" w:hAnsi="Arial Narrow" w:cs="Arial"/>
          <w:spacing w:val="-2"/>
        </w:rPr>
        <w:t xml:space="preserve"> </w:t>
      </w:r>
      <w:r w:rsidRPr="00D67CEF">
        <w:rPr>
          <w:rFonts w:ascii="Arial Narrow" w:hAnsi="Arial Narrow" w:cs="Arial"/>
        </w:rPr>
        <w:t>de</w:t>
      </w:r>
      <w:r w:rsidRPr="00D67CEF">
        <w:rPr>
          <w:rFonts w:ascii="Arial Narrow" w:hAnsi="Arial Narrow" w:cs="Arial"/>
          <w:spacing w:val="-4"/>
        </w:rPr>
        <w:t xml:space="preserve"> </w:t>
      </w:r>
      <w:r w:rsidR="00DB078B" w:rsidRPr="00D67CEF">
        <w:rPr>
          <w:rFonts w:ascii="Arial Narrow" w:hAnsi="Arial Narrow" w:cs="Arial"/>
          <w:spacing w:val="-4"/>
        </w:rPr>
        <w:t xml:space="preserve">dispensa de </w:t>
      </w:r>
      <w:r w:rsidR="00BA0D59" w:rsidRPr="00D67CEF">
        <w:rPr>
          <w:rFonts w:ascii="Arial Narrow" w:hAnsi="Arial Narrow" w:cs="Arial"/>
        </w:rPr>
        <w:t xml:space="preserve">licitação </w:t>
      </w:r>
      <w:r w:rsidRPr="00D67CEF">
        <w:rPr>
          <w:rFonts w:ascii="Arial Narrow" w:hAnsi="Arial Narrow" w:cs="Arial"/>
        </w:rPr>
        <w:t>deverá</w:t>
      </w:r>
      <w:r w:rsidRPr="00D67CEF">
        <w:rPr>
          <w:rFonts w:ascii="Arial Narrow" w:hAnsi="Arial Narrow" w:cs="Arial"/>
          <w:spacing w:val="-2"/>
        </w:rPr>
        <w:t xml:space="preserve"> </w:t>
      </w:r>
      <w:r w:rsidRPr="00D67CEF">
        <w:rPr>
          <w:rFonts w:ascii="Arial Narrow" w:hAnsi="Arial Narrow" w:cs="Arial"/>
        </w:rPr>
        <w:t>demonstrar</w:t>
      </w:r>
      <w:r w:rsidRPr="00D67CEF">
        <w:rPr>
          <w:rFonts w:ascii="Arial Narrow" w:hAnsi="Arial Narrow" w:cs="Arial"/>
          <w:spacing w:val="-4"/>
        </w:rPr>
        <w:t xml:space="preserve"> </w:t>
      </w:r>
      <w:r w:rsidRPr="00D67CEF">
        <w:rPr>
          <w:rFonts w:ascii="Arial Narrow" w:hAnsi="Arial Narrow" w:cs="Arial"/>
        </w:rPr>
        <w:t>sua</w:t>
      </w:r>
      <w:r w:rsidRPr="00D67CEF">
        <w:rPr>
          <w:rFonts w:ascii="Arial Narrow" w:hAnsi="Arial Narrow" w:cs="Arial"/>
          <w:spacing w:val="-4"/>
        </w:rPr>
        <w:t xml:space="preserve"> </w:t>
      </w:r>
      <w:r w:rsidRPr="00D67CEF">
        <w:rPr>
          <w:rFonts w:ascii="Arial Narrow" w:hAnsi="Arial Narrow" w:cs="Arial"/>
        </w:rPr>
        <w:t>habilitação</w:t>
      </w:r>
      <w:r w:rsidRPr="00D67CEF">
        <w:rPr>
          <w:rFonts w:ascii="Arial Narrow" w:hAnsi="Arial Narrow" w:cs="Arial"/>
          <w:spacing w:val="-3"/>
        </w:rPr>
        <w:t xml:space="preserve"> </w:t>
      </w:r>
      <w:r w:rsidRPr="00D67CEF">
        <w:rPr>
          <w:rFonts w:ascii="Arial Narrow" w:hAnsi="Arial Narrow" w:cs="Arial"/>
        </w:rPr>
        <w:t>diante</w:t>
      </w:r>
      <w:r w:rsidRPr="00D67CEF">
        <w:rPr>
          <w:rFonts w:ascii="Arial Narrow" w:hAnsi="Arial Narrow" w:cs="Arial"/>
          <w:spacing w:val="-57"/>
        </w:rPr>
        <w:t xml:space="preserve"> </w:t>
      </w:r>
      <w:r w:rsidR="00360D49" w:rsidRPr="00D67CEF">
        <w:rPr>
          <w:rFonts w:ascii="Arial Narrow" w:hAnsi="Arial Narrow" w:cs="Arial"/>
          <w:spacing w:val="-57"/>
        </w:rPr>
        <w:t xml:space="preserve">           </w:t>
      </w:r>
      <w:r w:rsidR="00360D49" w:rsidRPr="00D67CEF">
        <w:rPr>
          <w:rFonts w:ascii="Arial Narrow" w:hAnsi="Arial Narrow" w:cs="Arial"/>
        </w:rPr>
        <w:t xml:space="preserve"> da </w:t>
      </w:r>
      <w:r w:rsidRPr="00D67CEF">
        <w:rPr>
          <w:rFonts w:ascii="Arial Narrow" w:hAnsi="Arial Narrow" w:cs="Arial"/>
        </w:rPr>
        <w:t>apresentação dos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documentos elencados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no item</w:t>
      </w:r>
      <w:r w:rsidRPr="00D67CEF">
        <w:rPr>
          <w:rFonts w:ascii="Arial Narrow" w:hAnsi="Arial Narrow" w:cs="Arial"/>
          <w:spacing w:val="-1"/>
        </w:rPr>
        <w:t xml:space="preserve"> </w:t>
      </w:r>
      <w:r w:rsidR="00124B23" w:rsidRPr="00836C74">
        <w:rPr>
          <w:rFonts w:ascii="Arial Narrow" w:hAnsi="Arial Narrow" w:cs="Arial"/>
        </w:rPr>
        <w:t>VI</w:t>
      </w:r>
      <w:r w:rsidRPr="00836C74">
        <w:rPr>
          <w:rFonts w:ascii="Arial Narrow" w:hAnsi="Arial Narrow" w:cs="Arial"/>
        </w:rPr>
        <w:t xml:space="preserve"> do</w:t>
      </w:r>
      <w:r w:rsidRPr="00836C74">
        <w:rPr>
          <w:rFonts w:ascii="Arial Narrow" w:hAnsi="Arial Narrow" w:cs="Arial"/>
          <w:spacing w:val="-1"/>
        </w:rPr>
        <w:t xml:space="preserve"> </w:t>
      </w:r>
      <w:r w:rsidRPr="00836C74">
        <w:rPr>
          <w:rFonts w:ascii="Arial Narrow" w:hAnsi="Arial Narrow" w:cs="Arial"/>
        </w:rPr>
        <w:t>Anexo</w:t>
      </w:r>
      <w:r w:rsidRPr="00836C74">
        <w:rPr>
          <w:rFonts w:ascii="Arial Narrow" w:hAnsi="Arial Narrow" w:cs="Arial"/>
          <w:spacing w:val="2"/>
        </w:rPr>
        <w:t xml:space="preserve"> </w:t>
      </w:r>
      <w:r w:rsidRPr="00836C74">
        <w:rPr>
          <w:rFonts w:ascii="Arial Narrow" w:hAnsi="Arial Narrow" w:cs="Arial"/>
        </w:rPr>
        <w:t>I –</w:t>
      </w:r>
      <w:r w:rsidRPr="00836C74">
        <w:rPr>
          <w:rFonts w:ascii="Arial Narrow" w:hAnsi="Arial Narrow" w:cs="Arial"/>
          <w:spacing w:val="-1"/>
        </w:rPr>
        <w:t xml:space="preserve"> </w:t>
      </w:r>
      <w:r w:rsidRPr="00836C74">
        <w:rPr>
          <w:rFonts w:ascii="Arial Narrow" w:hAnsi="Arial Narrow" w:cs="Arial"/>
        </w:rPr>
        <w:t>Termo de</w:t>
      </w:r>
      <w:r w:rsidRPr="00836C74">
        <w:rPr>
          <w:rFonts w:ascii="Arial Narrow" w:hAnsi="Arial Narrow" w:cs="Arial"/>
          <w:spacing w:val="-3"/>
        </w:rPr>
        <w:t xml:space="preserve"> </w:t>
      </w:r>
      <w:r w:rsidRPr="00836C74">
        <w:rPr>
          <w:rFonts w:ascii="Arial Narrow" w:hAnsi="Arial Narrow" w:cs="Arial"/>
        </w:rPr>
        <w:t>Referência.</w:t>
      </w:r>
    </w:p>
    <w:p w:rsidR="00461E9D" w:rsidRPr="00D67CEF" w:rsidRDefault="00360D49">
      <w:pPr>
        <w:pStyle w:val="Corpodetexto"/>
        <w:spacing w:before="7"/>
        <w:rPr>
          <w:rFonts w:ascii="Arial Narrow" w:hAnsi="Arial Narrow" w:cs="Arial"/>
        </w:rPr>
      </w:pPr>
      <w:r w:rsidRPr="00D67CEF">
        <w:rPr>
          <w:rFonts w:ascii="Arial Narrow" w:hAnsi="Arial Narrow" w:cs="Arial"/>
        </w:rPr>
        <w:t xml:space="preserve"> </w:t>
      </w:r>
    </w:p>
    <w:p w:rsidR="00461E9D" w:rsidRPr="00D67CEF" w:rsidRDefault="005E71C3" w:rsidP="005802A6">
      <w:pPr>
        <w:pStyle w:val="Ttulo2"/>
        <w:numPr>
          <w:ilvl w:val="0"/>
          <w:numId w:val="22"/>
        </w:numPr>
        <w:tabs>
          <w:tab w:val="left" w:pos="343"/>
        </w:tabs>
        <w:spacing w:before="1"/>
        <w:rPr>
          <w:rFonts w:ascii="Arial Narrow" w:hAnsi="Arial Narrow" w:cs="Arial"/>
        </w:rPr>
      </w:pPr>
      <w:r w:rsidRPr="00D67CEF">
        <w:rPr>
          <w:rFonts w:ascii="Arial Narrow" w:hAnsi="Arial Narrow" w:cs="Arial"/>
        </w:rPr>
        <w:t>INTERESSE</w:t>
      </w:r>
      <w:r w:rsidRPr="00D67CEF">
        <w:rPr>
          <w:rFonts w:ascii="Arial Narrow" w:hAnsi="Arial Narrow" w:cs="Arial"/>
          <w:spacing w:val="-2"/>
        </w:rPr>
        <w:t xml:space="preserve"> </w:t>
      </w:r>
      <w:r w:rsidRPr="00D67CEF">
        <w:rPr>
          <w:rFonts w:ascii="Arial Narrow" w:hAnsi="Arial Narrow" w:cs="Arial"/>
        </w:rPr>
        <w:t>DA</w:t>
      </w:r>
      <w:r w:rsidRPr="00D67CEF">
        <w:rPr>
          <w:rFonts w:ascii="Arial Narrow" w:hAnsi="Arial Narrow" w:cs="Arial"/>
          <w:spacing w:val="-3"/>
        </w:rPr>
        <w:t xml:space="preserve"> </w:t>
      </w:r>
      <w:r w:rsidRPr="00D67CEF">
        <w:rPr>
          <w:rFonts w:ascii="Arial Narrow" w:hAnsi="Arial Narrow" w:cs="Arial"/>
        </w:rPr>
        <w:t>ADMINISTRAÇÃO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EM</w:t>
      </w:r>
      <w:r w:rsidRPr="00D67CEF">
        <w:rPr>
          <w:rFonts w:ascii="Arial Narrow" w:hAnsi="Arial Narrow" w:cs="Arial"/>
          <w:spacing w:val="-3"/>
        </w:rPr>
        <w:t xml:space="preserve"> </w:t>
      </w:r>
      <w:r w:rsidRPr="00D67CEF">
        <w:rPr>
          <w:rFonts w:ascii="Arial Narrow" w:hAnsi="Arial Narrow" w:cs="Arial"/>
        </w:rPr>
        <w:t>OBTER</w:t>
      </w:r>
      <w:r w:rsidRPr="00D67CEF">
        <w:rPr>
          <w:rFonts w:ascii="Arial Narrow" w:hAnsi="Arial Narrow" w:cs="Arial"/>
          <w:spacing w:val="-2"/>
        </w:rPr>
        <w:t xml:space="preserve"> </w:t>
      </w:r>
      <w:r w:rsidRPr="00D67CEF">
        <w:rPr>
          <w:rFonts w:ascii="Arial Narrow" w:hAnsi="Arial Narrow" w:cs="Arial"/>
        </w:rPr>
        <w:t>PROPOSTAS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ADICIONAIS</w:t>
      </w:r>
    </w:p>
    <w:p w:rsidR="00461E9D" w:rsidRPr="00D67CEF" w:rsidRDefault="005E71C3">
      <w:pPr>
        <w:pStyle w:val="Corpodetexto"/>
        <w:ind w:left="102" w:right="545"/>
        <w:jc w:val="both"/>
        <w:rPr>
          <w:rFonts w:ascii="Arial Narrow" w:hAnsi="Arial Narrow" w:cs="Arial"/>
        </w:rPr>
      </w:pPr>
      <w:r w:rsidRPr="00D67CEF">
        <w:rPr>
          <w:rFonts w:ascii="Arial Narrow" w:hAnsi="Arial Narrow" w:cs="Arial"/>
        </w:rPr>
        <w:t>Caso exista empresa do ramo compatíve</w:t>
      </w:r>
      <w:r w:rsidR="00ED4DED" w:rsidRPr="00D67CEF">
        <w:rPr>
          <w:rFonts w:ascii="Arial Narrow" w:hAnsi="Arial Narrow" w:cs="Arial"/>
        </w:rPr>
        <w:t xml:space="preserve">l com o objeto acima descrito </w:t>
      </w:r>
      <w:r w:rsidRPr="00D67CEF">
        <w:rPr>
          <w:rFonts w:ascii="Arial Narrow" w:hAnsi="Arial Narrow" w:cs="Arial"/>
        </w:rPr>
        <w:t>que se enquadre nos</w:t>
      </w:r>
      <w:r w:rsidRPr="00D67CEF">
        <w:rPr>
          <w:rFonts w:ascii="Arial Narrow" w:hAnsi="Arial Narrow" w:cs="Arial"/>
          <w:spacing w:val="1"/>
        </w:rPr>
        <w:t xml:space="preserve"> </w:t>
      </w:r>
      <w:r w:rsidRPr="00D67CEF">
        <w:rPr>
          <w:rFonts w:ascii="Arial Narrow" w:hAnsi="Arial Narrow" w:cs="Arial"/>
        </w:rPr>
        <w:t xml:space="preserve">requisitos de habilitação mínimos necessários, o Município de </w:t>
      </w:r>
      <w:r w:rsidR="00BC2A3C" w:rsidRPr="00D67CEF">
        <w:rPr>
          <w:rFonts w:ascii="Arial Narrow" w:hAnsi="Arial Narrow" w:cs="Arial"/>
        </w:rPr>
        <w:t>Antonio Carlos</w:t>
      </w:r>
      <w:r w:rsidRPr="00D67CEF">
        <w:rPr>
          <w:rFonts w:ascii="Arial Narrow" w:hAnsi="Arial Narrow" w:cs="Arial"/>
        </w:rPr>
        <w:t>/SC manifesta total</w:t>
      </w:r>
      <w:r w:rsidR="00BC2A3C" w:rsidRPr="00D67CEF">
        <w:rPr>
          <w:rFonts w:ascii="Arial Narrow" w:hAnsi="Arial Narrow" w:cs="Arial"/>
        </w:rPr>
        <w:t xml:space="preserve"> </w:t>
      </w:r>
      <w:r w:rsidRPr="00D67CEF">
        <w:rPr>
          <w:rFonts w:ascii="Arial Narrow" w:hAnsi="Arial Narrow" w:cs="Arial"/>
          <w:spacing w:val="-57"/>
        </w:rPr>
        <w:t xml:space="preserve"> </w:t>
      </w:r>
      <w:r w:rsidRPr="00D67CEF">
        <w:rPr>
          <w:rFonts w:ascii="Arial Narrow" w:hAnsi="Arial Narrow" w:cs="Arial"/>
        </w:rPr>
        <w:t>interesse em obter propostas adicionais, a fim de verificar qual melhor atende às necessidades</w:t>
      </w:r>
      <w:r w:rsidRPr="00D67CEF">
        <w:rPr>
          <w:rFonts w:ascii="Arial Narrow" w:hAnsi="Arial Narrow" w:cs="Arial"/>
          <w:spacing w:val="1"/>
        </w:rPr>
        <w:t xml:space="preserve"> </w:t>
      </w:r>
      <w:r w:rsidRPr="00D67CEF">
        <w:rPr>
          <w:rFonts w:ascii="Arial Narrow" w:hAnsi="Arial Narrow" w:cs="Arial"/>
        </w:rPr>
        <w:t>da</w:t>
      </w:r>
      <w:r w:rsidRPr="00D67CEF">
        <w:rPr>
          <w:rFonts w:ascii="Arial Narrow" w:hAnsi="Arial Narrow" w:cs="Arial"/>
          <w:spacing w:val="-2"/>
        </w:rPr>
        <w:t xml:space="preserve"> </w:t>
      </w:r>
      <w:r w:rsidRPr="00D67CEF">
        <w:rPr>
          <w:rFonts w:ascii="Arial Narrow" w:hAnsi="Arial Narrow" w:cs="Arial"/>
        </w:rPr>
        <w:t>Administração Municipal,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no prazo</w:t>
      </w:r>
      <w:r w:rsidRPr="00D67CEF">
        <w:rPr>
          <w:rFonts w:ascii="Arial Narrow" w:hAnsi="Arial Narrow" w:cs="Arial"/>
          <w:spacing w:val="-1"/>
        </w:rPr>
        <w:t xml:space="preserve"> </w:t>
      </w:r>
      <w:r w:rsidRPr="00D67CEF">
        <w:rPr>
          <w:rFonts w:ascii="Arial Narrow" w:hAnsi="Arial Narrow" w:cs="Arial"/>
        </w:rPr>
        <w:t>de</w:t>
      </w:r>
      <w:r w:rsidRPr="00D67CEF">
        <w:rPr>
          <w:rFonts w:ascii="Arial Narrow" w:hAnsi="Arial Narrow" w:cs="Arial"/>
          <w:spacing w:val="-1"/>
        </w:rPr>
        <w:t xml:space="preserve"> </w:t>
      </w:r>
      <w:r w:rsidR="00376EC6" w:rsidRPr="00D67CEF">
        <w:rPr>
          <w:rFonts w:ascii="Arial Narrow" w:hAnsi="Arial Narrow" w:cs="Arial"/>
        </w:rPr>
        <w:t xml:space="preserve">03 (três) dias úteis </w:t>
      </w:r>
      <w:r w:rsidRPr="00D67CEF">
        <w:rPr>
          <w:rFonts w:ascii="Arial Narrow" w:hAnsi="Arial Narrow" w:cs="Arial"/>
        </w:rPr>
        <w:t>a contar</w:t>
      </w:r>
      <w:r w:rsidRPr="00D67CEF">
        <w:rPr>
          <w:rFonts w:ascii="Arial Narrow" w:hAnsi="Arial Narrow" w:cs="Arial"/>
          <w:spacing w:val="-2"/>
        </w:rPr>
        <w:t xml:space="preserve"> </w:t>
      </w:r>
      <w:r w:rsidR="00376EC6" w:rsidRPr="00D67CEF">
        <w:rPr>
          <w:rFonts w:ascii="Arial Narrow" w:hAnsi="Arial Narrow" w:cs="Arial"/>
        </w:rPr>
        <w:t>desta publicação,</w:t>
      </w:r>
      <w:r w:rsidR="00376EC6" w:rsidRPr="00D67CEF">
        <w:rPr>
          <w:rFonts w:ascii="Arial Narrow" w:hAnsi="Arial Narrow" w:cs="Arial"/>
          <w:spacing w:val="-1"/>
        </w:rPr>
        <w:t xml:space="preserve"> ou seja, até o dia </w:t>
      </w:r>
      <w:r w:rsidR="00D946D0">
        <w:rPr>
          <w:rFonts w:ascii="Arial Narrow" w:hAnsi="Arial Narrow" w:cs="Arial"/>
          <w:spacing w:val="-1"/>
        </w:rPr>
        <w:t>11</w:t>
      </w:r>
      <w:r w:rsidR="009C6AEB" w:rsidRPr="00D67CEF">
        <w:rPr>
          <w:rFonts w:ascii="Arial Narrow" w:hAnsi="Arial Narrow" w:cs="Arial"/>
          <w:spacing w:val="-1"/>
        </w:rPr>
        <w:t>/07</w:t>
      </w:r>
      <w:r w:rsidR="005802A6" w:rsidRPr="00D67CEF">
        <w:rPr>
          <w:rFonts w:ascii="Arial Narrow" w:hAnsi="Arial Narrow" w:cs="Arial"/>
          <w:spacing w:val="-1"/>
        </w:rPr>
        <w:t>/</w:t>
      </w:r>
      <w:r w:rsidR="00376EC6" w:rsidRPr="00D67CEF">
        <w:rPr>
          <w:rFonts w:ascii="Arial Narrow" w:hAnsi="Arial Narrow" w:cs="Arial"/>
          <w:spacing w:val="-1"/>
        </w:rPr>
        <w:t>2024.</w:t>
      </w:r>
    </w:p>
    <w:p w:rsidR="00461E9D" w:rsidRPr="00D67CEF" w:rsidRDefault="005E71C3">
      <w:pPr>
        <w:pStyle w:val="Ttulo2"/>
        <w:spacing w:before="149"/>
        <w:ind w:left="102" w:right="554" w:firstLine="0"/>
        <w:jc w:val="both"/>
        <w:rPr>
          <w:rFonts w:ascii="Arial Narrow" w:hAnsi="Arial Narrow" w:cs="Arial"/>
        </w:rPr>
      </w:pPr>
      <w:r w:rsidRPr="00D67CEF">
        <w:rPr>
          <w:rFonts w:ascii="Arial Narrow" w:hAnsi="Arial Narrow" w:cs="Arial"/>
        </w:rPr>
        <w:t>As propostas, juntamente com a documentação de habilitação, deverão ser enviadas ao</w:t>
      </w:r>
      <w:r w:rsidRPr="00D67CEF">
        <w:rPr>
          <w:rFonts w:ascii="Arial Narrow" w:hAnsi="Arial Narrow" w:cs="Arial"/>
          <w:spacing w:val="1"/>
        </w:rPr>
        <w:t xml:space="preserve"> </w:t>
      </w:r>
      <w:r w:rsidRPr="00D67CEF">
        <w:rPr>
          <w:rFonts w:ascii="Arial Narrow" w:hAnsi="Arial Narrow" w:cs="Arial"/>
        </w:rPr>
        <w:t>email:</w:t>
      </w:r>
      <w:r w:rsidRPr="00D67CEF">
        <w:rPr>
          <w:rFonts w:ascii="Arial Narrow" w:hAnsi="Arial Narrow" w:cs="Arial"/>
          <w:spacing w:val="-1"/>
        </w:rPr>
        <w:t xml:space="preserve"> </w:t>
      </w:r>
      <w:r w:rsidR="00BC2A3C" w:rsidRPr="00D67CEF">
        <w:rPr>
          <w:rFonts w:ascii="Arial Narrow" w:hAnsi="Arial Narrow" w:cs="Arial"/>
          <w:spacing w:val="-1"/>
        </w:rPr>
        <w:t>licitacao</w:t>
      </w:r>
      <w:r w:rsidR="00433713" w:rsidRPr="00D67CEF">
        <w:rPr>
          <w:rFonts w:ascii="Arial Narrow" w:hAnsi="Arial Narrow" w:cs="Arial"/>
          <w:spacing w:val="-1"/>
        </w:rPr>
        <w:t>2</w:t>
      </w:r>
      <w:r w:rsidR="00BC2A3C" w:rsidRPr="00D67CEF">
        <w:rPr>
          <w:rFonts w:ascii="Arial Narrow" w:hAnsi="Arial Narrow" w:cs="Arial"/>
          <w:spacing w:val="-1"/>
        </w:rPr>
        <w:t>@antoniocarlos.sc.gov.br</w:t>
      </w:r>
    </w:p>
    <w:p w:rsidR="00461E9D" w:rsidRPr="00D67CEF" w:rsidRDefault="005E71C3">
      <w:pPr>
        <w:pStyle w:val="Corpodetexto"/>
        <w:spacing w:before="151"/>
        <w:ind w:left="102" w:right="547"/>
        <w:jc w:val="both"/>
        <w:rPr>
          <w:rFonts w:ascii="Arial Narrow" w:hAnsi="Arial Narrow" w:cs="Arial"/>
          <w:b/>
        </w:rPr>
      </w:pPr>
      <w:r w:rsidRPr="00D67CEF">
        <w:rPr>
          <w:rFonts w:ascii="Arial Narrow" w:hAnsi="Arial Narrow" w:cs="Arial"/>
        </w:rPr>
        <w:t>Maiores</w:t>
      </w:r>
      <w:r w:rsidRPr="00D67CEF">
        <w:rPr>
          <w:rFonts w:ascii="Arial Narrow" w:hAnsi="Arial Narrow" w:cs="Arial"/>
          <w:spacing w:val="-6"/>
        </w:rPr>
        <w:t xml:space="preserve"> </w:t>
      </w:r>
      <w:r w:rsidRPr="00D67CEF">
        <w:rPr>
          <w:rFonts w:ascii="Arial Narrow" w:hAnsi="Arial Narrow" w:cs="Arial"/>
        </w:rPr>
        <w:t>informações</w:t>
      </w:r>
      <w:r w:rsidRPr="00D67CEF">
        <w:rPr>
          <w:rFonts w:ascii="Arial Narrow" w:hAnsi="Arial Narrow" w:cs="Arial"/>
          <w:spacing w:val="-6"/>
        </w:rPr>
        <w:t xml:space="preserve"> </w:t>
      </w:r>
      <w:r w:rsidRPr="00D67CEF">
        <w:rPr>
          <w:rFonts w:ascii="Arial Narrow" w:hAnsi="Arial Narrow" w:cs="Arial"/>
        </w:rPr>
        <w:t>podem</w:t>
      </w:r>
      <w:r w:rsidRPr="00D67CEF">
        <w:rPr>
          <w:rFonts w:ascii="Arial Narrow" w:hAnsi="Arial Narrow" w:cs="Arial"/>
          <w:spacing w:val="-6"/>
        </w:rPr>
        <w:t xml:space="preserve"> </w:t>
      </w:r>
      <w:r w:rsidRPr="00D67CEF">
        <w:rPr>
          <w:rFonts w:ascii="Arial Narrow" w:hAnsi="Arial Narrow" w:cs="Arial"/>
        </w:rPr>
        <w:t>ser</w:t>
      </w:r>
      <w:r w:rsidRPr="00D67CEF">
        <w:rPr>
          <w:rFonts w:ascii="Arial Narrow" w:hAnsi="Arial Narrow" w:cs="Arial"/>
          <w:spacing w:val="-7"/>
        </w:rPr>
        <w:t xml:space="preserve"> </w:t>
      </w:r>
      <w:r w:rsidRPr="00D67CEF">
        <w:rPr>
          <w:rFonts w:ascii="Arial Narrow" w:hAnsi="Arial Narrow" w:cs="Arial"/>
        </w:rPr>
        <w:t>obtidas</w:t>
      </w:r>
      <w:r w:rsidRPr="00D67CEF">
        <w:rPr>
          <w:rFonts w:ascii="Arial Narrow" w:hAnsi="Arial Narrow" w:cs="Arial"/>
          <w:spacing w:val="-4"/>
        </w:rPr>
        <w:t xml:space="preserve"> </w:t>
      </w:r>
      <w:r w:rsidRPr="00D67CEF">
        <w:rPr>
          <w:rFonts w:ascii="Arial Narrow" w:hAnsi="Arial Narrow" w:cs="Arial"/>
        </w:rPr>
        <w:t>no</w:t>
      </w:r>
      <w:r w:rsidRPr="00D67CEF">
        <w:rPr>
          <w:rFonts w:ascii="Arial Narrow" w:hAnsi="Arial Narrow" w:cs="Arial"/>
          <w:spacing w:val="-5"/>
        </w:rPr>
        <w:t xml:space="preserve"> </w:t>
      </w:r>
      <w:r w:rsidRPr="00D67CEF">
        <w:rPr>
          <w:rFonts w:ascii="Arial Narrow" w:hAnsi="Arial Narrow" w:cs="Arial"/>
        </w:rPr>
        <w:t>site</w:t>
      </w:r>
      <w:r w:rsidRPr="00D67CEF">
        <w:rPr>
          <w:rFonts w:ascii="Arial Narrow" w:hAnsi="Arial Narrow" w:cs="Arial"/>
          <w:spacing w:val="-7"/>
        </w:rPr>
        <w:t xml:space="preserve"> </w:t>
      </w:r>
      <w:r w:rsidRPr="00D67CEF">
        <w:rPr>
          <w:rFonts w:ascii="Arial Narrow" w:hAnsi="Arial Narrow" w:cs="Arial"/>
        </w:rPr>
        <w:t>oficial</w:t>
      </w:r>
      <w:r w:rsidRPr="00D67CEF">
        <w:rPr>
          <w:rFonts w:ascii="Arial Narrow" w:hAnsi="Arial Narrow" w:cs="Arial"/>
          <w:spacing w:val="-6"/>
        </w:rPr>
        <w:t xml:space="preserve"> </w:t>
      </w:r>
      <w:r w:rsidRPr="00D67CEF">
        <w:rPr>
          <w:rFonts w:ascii="Arial Narrow" w:hAnsi="Arial Narrow" w:cs="Arial"/>
        </w:rPr>
        <w:t>do</w:t>
      </w:r>
      <w:r w:rsidRPr="00D67CEF">
        <w:rPr>
          <w:rFonts w:ascii="Arial Narrow" w:hAnsi="Arial Narrow" w:cs="Arial"/>
          <w:spacing w:val="-6"/>
        </w:rPr>
        <w:t xml:space="preserve"> </w:t>
      </w:r>
      <w:r w:rsidRPr="00D67CEF">
        <w:rPr>
          <w:rFonts w:ascii="Arial Narrow" w:hAnsi="Arial Narrow" w:cs="Arial"/>
        </w:rPr>
        <w:t>município</w:t>
      </w:r>
      <w:r w:rsidRPr="00D67CEF">
        <w:rPr>
          <w:rFonts w:ascii="Arial Narrow" w:hAnsi="Arial Narrow" w:cs="Arial"/>
          <w:spacing w:val="-4"/>
        </w:rPr>
        <w:t xml:space="preserve"> </w:t>
      </w:r>
      <w:hyperlink r:id="rId8" w:history="1">
        <w:r w:rsidR="00BC2A3C" w:rsidRPr="00D67CEF">
          <w:rPr>
            <w:rStyle w:val="Hyperlink"/>
            <w:rFonts w:ascii="Arial Narrow" w:hAnsi="Arial Narrow" w:cs="Arial"/>
            <w:color w:val="auto"/>
          </w:rPr>
          <w:t>www.antoniocarlos.sc.gov.br</w:t>
        </w:r>
      </w:hyperlink>
      <w:r w:rsidR="00376EC6" w:rsidRPr="00D67CEF">
        <w:rPr>
          <w:rFonts w:ascii="Arial Narrow" w:hAnsi="Arial Narrow" w:cs="Arial"/>
        </w:rPr>
        <w:t xml:space="preserve"> </w:t>
      </w:r>
      <w:r w:rsidRPr="00D67CEF">
        <w:rPr>
          <w:rFonts w:ascii="Arial Narrow" w:hAnsi="Arial Narrow" w:cs="Arial"/>
        </w:rPr>
        <w:t xml:space="preserve"> ou</w:t>
      </w:r>
      <w:r w:rsidRPr="00D67CEF">
        <w:rPr>
          <w:rFonts w:ascii="Arial Narrow" w:hAnsi="Arial Narrow" w:cs="Arial"/>
          <w:spacing w:val="-2"/>
        </w:rPr>
        <w:t xml:space="preserve"> </w:t>
      </w:r>
      <w:r w:rsidRPr="00D67CEF">
        <w:rPr>
          <w:rFonts w:ascii="Arial Narrow" w:hAnsi="Arial Narrow" w:cs="Arial"/>
        </w:rPr>
        <w:t>pelo e-mail</w:t>
      </w:r>
      <w:r w:rsidR="006915CD">
        <w:rPr>
          <w:rFonts w:ascii="Arial Narrow" w:hAnsi="Arial Narrow" w:cs="Arial"/>
        </w:rPr>
        <w:t xml:space="preserve">: </w:t>
      </w:r>
      <w:r w:rsidR="00BC2A3C" w:rsidRPr="00D67CEF">
        <w:rPr>
          <w:rFonts w:ascii="Arial Narrow" w:hAnsi="Arial Narrow" w:cs="Arial"/>
        </w:rPr>
        <w:t>licitacao</w:t>
      </w:r>
      <w:r w:rsidR="00433713" w:rsidRPr="00D67CEF">
        <w:rPr>
          <w:rFonts w:ascii="Arial Narrow" w:hAnsi="Arial Narrow" w:cs="Arial"/>
        </w:rPr>
        <w:t>2</w:t>
      </w:r>
      <w:r w:rsidR="006915CD">
        <w:rPr>
          <w:rFonts w:ascii="Arial Narrow" w:hAnsi="Arial Narrow" w:cs="Arial"/>
        </w:rPr>
        <w:t>@antoniocarlos.sc.gov.br.</w:t>
      </w:r>
    </w:p>
    <w:p w:rsidR="00461E9D" w:rsidRPr="00D67CEF" w:rsidRDefault="00461E9D">
      <w:pPr>
        <w:pStyle w:val="Corpodetexto"/>
        <w:rPr>
          <w:rFonts w:ascii="Arial Narrow" w:hAnsi="Arial Narrow" w:cs="Arial"/>
          <w:b/>
        </w:rPr>
      </w:pPr>
    </w:p>
    <w:p w:rsidR="00461E9D" w:rsidRPr="00D67CEF" w:rsidRDefault="00461E9D">
      <w:pPr>
        <w:pStyle w:val="Corpodetexto"/>
        <w:spacing w:before="1"/>
        <w:rPr>
          <w:rFonts w:ascii="Arial Narrow" w:hAnsi="Arial Narrow" w:cs="Arial"/>
          <w:b/>
        </w:rPr>
      </w:pPr>
    </w:p>
    <w:p w:rsidR="005802A6" w:rsidRPr="00D67CEF" w:rsidRDefault="008A2FC4" w:rsidP="005802A6">
      <w:pPr>
        <w:pStyle w:val="Corpodetexto"/>
        <w:spacing w:before="1" w:line="276" w:lineRule="auto"/>
        <w:ind w:left="1391" w:right="526"/>
        <w:jc w:val="right"/>
        <w:rPr>
          <w:rFonts w:ascii="Arial Narrow" w:hAnsi="Arial Narrow" w:cs="Arial"/>
          <w:b/>
        </w:rPr>
      </w:pPr>
      <w:r w:rsidRPr="00D67CEF">
        <w:rPr>
          <w:rFonts w:ascii="Arial Narrow" w:hAnsi="Arial Narrow" w:cs="Arial"/>
          <w:b/>
        </w:rPr>
        <w:t>Antô</w:t>
      </w:r>
      <w:r w:rsidR="005802A6" w:rsidRPr="00D67CEF">
        <w:rPr>
          <w:rFonts w:ascii="Arial Narrow" w:hAnsi="Arial Narrow" w:cs="Arial"/>
          <w:b/>
        </w:rPr>
        <w:t xml:space="preserve">nio Carlos, </w:t>
      </w:r>
      <w:r w:rsidR="00D946D0">
        <w:rPr>
          <w:rFonts w:ascii="Arial Narrow" w:hAnsi="Arial Narrow" w:cs="Arial"/>
          <w:b/>
        </w:rPr>
        <w:t>08</w:t>
      </w:r>
      <w:r w:rsidR="005802A6" w:rsidRPr="00D67CEF">
        <w:rPr>
          <w:rFonts w:ascii="Arial Narrow" w:hAnsi="Arial Narrow" w:cs="Arial"/>
          <w:b/>
        </w:rPr>
        <w:t xml:space="preserve"> de</w:t>
      </w:r>
      <w:r w:rsidR="00433713" w:rsidRPr="00D67CEF">
        <w:rPr>
          <w:rFonts w:ascii="Arial Narrow" w:hAnsi="Arial Narrow" w:cs="Arial"/>
          <w:b/>
        </w:rPr>
        <w:t xml:space="preserve"> jul</w:t>
      </w:r>
      <w:r w:rsidR="004F59CA" w:rsidRPr="00D67CEF">
        <w:rPr>
          <w:rFonts w:ascii="Arial Narrow" w:hAnsi="Arial Narrow" w:cs="Arial"/>
          <w:b/>
        </w:rPr>
        <w:t>ho</w:t>
      </w:r>
      <w:r w:rsidR="005802A6" w:rsidRPr="00D67CEF">
        <w:rPr>
          <w:rFonts w:ascii="Arial Narrow" w:hAnsi="Arial Narrow" w:cs="Arial"/>
          <w:b/>
          <w:spacing w:val="-1"/>
        </w:rPr>
        <w:t xml:space="preserve"> </w:t>
      </w:r>
      <w:r w:rsidR="005802A6" w:rsidRPr="00D67CEF">
        <w:rPr>
          <w:rFonts w:ascii="Arial Narrow" w:hAnsi="Arial Narrow" w:cs="Arial"/>
          <w:b/>
        </w:rPr>
        <w:t>de</w:t>
      </w:r>
      <w:r w:rsidR="005802A6" w:rsidRPr="00D67CEF">
        <w:rPr>
          <w:rFonts w:ascii="Arial Narrow" w:hAnsi="Arial Narrow" w:cs="Arial"/>
          <w:b/>
          <w:spacing w:val="-1"/>
        </w:rPr>
        <w:t xml:space="preserve"> </w:t>
      </w:r>
      <w:r w:rsidR="005802A6" w:rsidRPr="00D67CEF">
        <w:rPr>
          <w:rFonts w:ascii="Arial Narrow" w:hAnsi="Arial Narrow" w:cs="Arial"/>
          <w:b/>
        </w:rPr>
        <w:t>2024.</w:t>
      </w:r>
    </w:p>
    <w:p w:rsidR="00461E9D" w:rsidRPr="00D67CEF" w:rsidRDefault="00461E9D" w:rsidP="00BC2A3C">
      <w:pPr>
        <w:pStyle w:val="Corpodetexto"/>
        <w:ind w:right="526"/>
        <w:rPr>
          <w:rFonts w:ascii="Arial Narrow" w:hAnsi="Arial Narrow" w:cs="Arial"/>
        </w:rPr>
      </w:pPr>
    </w:p>
    <w:p w:rsidR="00461E9D" w:rsidRPr="00D67CEF" w:rsidRDefault="00461E9D">
      <w:pPr>
        <w:pStyle w:val="Corpodetexto"/>
        <w:rPr>
          <w:rFonts w:ascii="Arial Narrow" w:hAnsi="Arial Narrow" w:cs="Arial"/>
        </w:rPr>
      </w:pPr>
    </w:p>
    <w:p w:rsidR="00BC2A3C" w:rsidRPr="00D67CEF" w:rsidRDefault="00BC2A3C">
      <w:pPr>
        <w:pStyle w:val="Corpodetexto"/>
        <w:rPr>
          <w:rFonts w:ascii="Arial Narrow" w:hAnsi="Arial Narrow" w:cs="Arial"/>
        </w:rPr>
      </w:pPr>
    </w:p>
    <w:p w:rsidR="00BC2A3C" w:rsidRPr="00D67CEF" w:rsidRDefault="00433713" w:rsidP="00BC2A3C">
      <w:pPr>
        <w:jc w:val="center"/>
        <w:rPr>
          <w:rFonts w:ascii="Arial Narrow" w:hAnsi="Arial Narrow" w:cs="Arial"/>
          <w:b/>
          <w:sz w:val="24"/>
          <w:szCs w:val="24"/>
        </w:rPr>
      </w:pPr>
      <w:r w:rsidRPr="00D67CEF">
        <w:rPr>
          <w:rFonts w:ascii="Arial Narrow" w:hAnsi="Arial Narrow" w:cs="Arial"/>
          <w:b/>
          <w:sz w:val="24"/>
          <w:szCs w:val="24"/>
        </w:rPr>
        <w:t>Vinicius de Brito Zambiazzi</w:t>
      </w:r>
    </w:p>
    <w:p w:rsidR="00BC2A3C" w:rsidRPr="00D67CEF" w:rsidRDefault="00433713" w:rsidP="00BC2A3C">
      <w:pPr>
        <w:jc w:val="center"/>
        <w:rPr>
          <w:rFonts w:ascii="Arial Narrow" w:hAnsi="Arial Narrow" w:cs="Arial"/>
          <w:b/>
          <w:sz w:val="24"/>
          <w:szCs w:val="24"/>
        </w:rPr>
      </w:pPr>
      <w:r w:rsidRPr="00D67CEF">
        <w:rPr>
          <w:rFonts w:ascii="Arial Narrow" w:hAnsi="Arial Narrow" w:cs="Arial"/>
          <w:b/>
          <w:sz w:val="24"/>
          <w:szCs w:val="24"/>
        </w:rPr>
        <w:t>Agente de Licitação</w:t>
      </w:r>
    </w:p>
    <w:p w:rsidR="00461E9D" w:rsidRPr="00FF482D" w:rsidRDefault="00461E9D">
      <w:pPr>
        <w:jc w:val="center"/>
        <w:rPr>
          <w:rFonts w:ascii="Arial Narrow" w:hAnsi="Arial Narrow" w:cs="Arial"/>
          <w:sz w:val="24"/>
          <w:szCs w:val="24"/>
        </w:rPr>
        <w:sectPr w:rsidR="00461E9D" w:rsidRPr="00FF482D">
          <w:headerReference w:type="default" r:id="rId9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577EF5" w:rsidRPr="005B68EB" w:rsidRDefault="00577EF5" w:rsidP="005B68EB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5B68EB">
        <w:rPr>
          <w:rFonts w:ascii="Arial Narrow" w:hAnsi="Arial Narrow" w:cs="Arial"/>
          <w:w w:val="115"/>
          <w:sz w:val="24"/>
          <w:szCs w:val="24"/>
        </w:rPr>
        <w:lastRenderedPageBreak/>
        <w:t>COMPRA DISPENSÁVEL</w:t>
      </w:r>
      <w:r w:rsidRPr="005B68EB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5B68EB">
        <w:rPr>
          <w:rFonts w:ascii="Arial Narrow" w:hAnsi="Arial Narrow" w:cs="Arial"/>
          <w:w w:val="115"/>
          <w:sz w:val="24"/>
          <w:szCs w:val="24"/>
        </w:rPr>
        <w:t>Nº</w:t>
      </w:r>
      <w:r w:rsidRPr="005B68EB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433713" w:rsidRPr="005B68EB">
        <w:rPr>
          <w:rFonts w:ascii="Arial Narrow" w:hAnsi="Arial Narrow" w:cs="Arial"/>
          <w:spacing w:val="29"/>
          <w:w w:val="115"/>
          <w:sz w:val="24"/>
          <w:szCs w:val="24"/>
        </w:rPr>
        <w:t>38</w:t>
      </w:r>
      <w:r w:rsidRPr="005B68EB">
        <w:rPr>
          <w:rFonts w:ascii="Arial Narrow" w:hAnsi="Arial Narrow" w:cs="Arial"/>
          <w:w w:val="115"/>
          <w:sz w:val="24"/>
          <w:szCs w:val="24"/>
        </w:rPr>
        <w:t xml:space="preserve">/2024 – </w:t>
      </w:r>
      <w:r w:rsidR="00FF482D" w:rsidRPr="005B68EB">
        <w:rPr>
          <w:rFonts w:ascii="Arial Narrow" w:hAnsi="Arial Narrow" w:cs="Arial"/>
          <w:w w:val="115"/>
          <w:sz w:val="24"/>
          <w:szCs w:val="24"/>
        </w:rPr>
        <w:t xml:space="preserve">SECRETARIA DE </w:t>
      </w:r>
      <w:r w:rsidR="00433713" w:rsidRPr="005B68EB">
        <w:rPr>
          <w:rFonts w:ascii="Arial Narrow" w:hAnsi="Arial Narrow" w:cs="Arial"/>
          <w:w w:val="115"/>
          <w:sz w:val="24"/>
          <w:szCs w:val="24"/>
        </w:rPr>
        <w:t>EDUCAÇÃO E CULTURA</w:t>
      </w:r>
    </w:p>
    <w:p w:rsidR="003B3E51" w:rsidRPr="005B68EB" w:rsidRDefault="003B3E51" w:rsidP="005B68EB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A15723" w:rsidRDefault="00433713" w:rsidP="00A15723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5B68EB">
        <w:rPr>
          <w:rFonts w:ascii="Arial Narrow" w:hAnsi="Arial Narrow" w:cs="Arial"/>
          <w:w w:val="115"/>
          <w:sz w:val="24"/>
          <w:szCs w:val="24"/>
        </w:rPr>
        <w:t>Processo Administrativo nº 82</w:t>
      </w:r>
      <w:r w:rsidR="00FF482D" w:rsidRPr="005B68EB">
        <w:rPr>
          <w:rFonts w:ascii="Arial Narrow" w:hAnsi="Arial Narrow" w:cs="Arial"/>
          <w:w w:val="115"/>
          <w:sz w:val="24"/>
          <w:szCs w:val="24"/>
        </w:rPr>
        <w:t>/2024</w:t>
      </w:r>
    </w:p>
    <w:p w:rsidR="00461E9D" w:rsidRPr="00A15723" w:rsidRDefault="005E71C3" w:rsidP="00A15723">
      <w:pPr>
        <w:pStyle w:val="Ttulo1"/>
        <w:spacing w:before="237" w:line="276" w:lineRule="auto"/>
        <w:ind w:left="1398"/>
        <w:rPr>
          <w:rFonts w:ascii="Arial Narrow" w:hAnsi="Arial Narrow" w:cs="Arial"/>
          <w:sz w:val="24"/>
          <w:szCs w:val="24"/>
        </w:rPr>
      </w:pPr>
      <w:r w:rsidRPr="005B68EB">
        <w:rPr>
          <w:rFonts w:ascii="Arial Narrow" w:hAnsi="Arial Narrow" w:cs="Arial"/>
          <w:w w:val="115"/>
          <w:sz w:val="24"/>
          <w:szCs w:val="24"/>
        </w:rPr>
        <w:t>ANEXO</w:t>
      </w:r>
      <w:r w:rsidRPr="005B68EB">
        <w:rPr>
          <w:rFonts w:ascii="Arial Narrow" w:hAnsi="Arial Narrow" w:cs="Arial"/>
          <w:spacing w:val="28"/>
          <w:w w:val="115"/>
          <w:sz w:val="24"/>
          <w:szCs w:val="24"/>
        </w:rPr>
        <w:t xml:space="preserve"> </w:t>
      </w:r>
      <w:r w:rsidRPr="005B68EB">
        <w:rPr>
          <w:rFonts w:ascii="Arial Narrow" w:hAnsi="Arial Narrow" w:cs="Arial"/>
          <w:w w:val="115"/>
          <w:sz w:val="24"/>
          <w:szCs w:val="24"/>
        </w:rPr>
        <w:t>I</w:t>
      </w:r>
    </w:p>
    <w:p w:rsidR="003F4900" w:rsidRPr="005B68EB" w:rsidRDefault="003F4900" w:rsidP="005B68EB">
      <w:pPr>
        <w:spacing w:before="1" w:line="276" w:lineRule="auto"/>
        <w:ind w:left="1399" w:right="1851"/>
        <w:jc w:val="center"/>
        <w:rPr>
          <w:rFonts w:ascii="Arial Narrow" w:hAnsi="Arial Narrow" w:cs="Arial"/>
          <w:b/>
          <w:w w:val="115"/>
          <w:sz w:val="24"/>
          <w:szCs w:val="24"/>
        </w:rPr>
      </w:pPr>
    </w:p>
    <w:p w:rsidR="00FF482D" w:rsidRPr="005B68EB" w:rsidRDefault="00FF482D" w:rsidP="005B68EB">
      <w:pPr>
        <w:spacing w:line="276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5B68EB">
        <w:rPr>
          <w:rFonts w:ascii="Arial Narrow" w:hAnsi="Arial Narrow"/>
          <w:b/>
          <w:color w:val="000000"/>
        </w:rPr>
        <w:t xml:space="preserve">I </w:t>
      </w:r>
      <w:r w:rsidR="005A5427">
        <w:rPr>
          <w:rFonts w:ascii="Arial Narrow" w:hAnsi="Arial Narrow"/>
          <w:b/>
          <w:color w:val="000000"/>
        </w:rPr>
        <w:t>–</w:t>
      </w:r>
      <w:r w:rsidRPr="005B68EB">
        <w:rPr>
          <w:rFonts w:ascii="Arial Narrow" w:hAnsi="Arial Narrow"/>
          <w:b/>
          <w:color w:val="000000"/>
        </w:rPr>
        <w:t xml:space="preserve"> </w:t>
      </w:r>
      <w:r w:rsidR="005A5427">
        <w:rPr>
          <w:rFonts w:ascii="Arial Narrow" w:hAnsi="Arial Narrow"/>
          <w:b/>
        </w:rPr>
        <w:t>OBJETO:</w:t>
      </w:r>
    </w:p>
    <w:p w:rsidR="003B3E51" w:rsidRPr="005B68EB" w:rsidRDefault="005B6056" w:rsidP="006915C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B68EB">
        <w:rPr>
          <w:rFonts w:ascii="Arial Narrow" w:hAnsi="Arial Narrow"/>
          <w:sz w:val="24"/>
          <w:szCs w:val="24"/>
        </w:rPr>
        <w:t>Contrat</w:t>
      </w:r>
      <w:r w:rsidR="00592572" w:rsidRPr="005B68EB">
        <w:rPr>
          <w:rFonts w:ascii="Arial Narrow" w:hAnsi="Arial Narrow"/>
          <w:sz w:val="24"/>
          <w:szCs w:val="24"/>
        </w:rPr>
        <w:t>ação de empresa especializada para</w:t>
      </w:r>
      <w:r w:rsidRPr="005B68EB">
        <w:rPr>
          <w:rFonts w:ascii="Arial Narrow" w:hAnsi="Arial Narrow"/>
          <w:sz w:val="24"/>
          <w:szCs w:val="24"/>
        </w:rPr>
        <w:t xml:space="preserve"> serviço de desalojamento de morcegos do Museu de Antônio Carlos.</w:t>
      </w:r>
    </w:p>
    <w:tbl>
      <w:tblPr>
        <w:tblW w:w="93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686"/>
        <w:gridCol w:w="1134"/>
        <w:gridCol w:w="1559"/>
        <w:gridCol w:w="1276"/>
        <w:gridCol w:w="962"/>
      </w:tblGrid>
      <w:tr w:rsidR="00FF482D" w:rsidRPr="005B68EB" w:rsidTr="00652B45">
        <w:trPr>
          <w:trHeight w:val="564"/>
        </w:trPr>
        <w:tc>
          <w:tcPr>
            <w:tcW w:w="709" w:type="dxa"/>
            <w:vAlign w:val="center"/>
          </w:tcPr>
          <w:p w:rsidR="00FF482D" w:rsidRPr="005B68EB" w:rsidRDefault="00FF482D" w:rsidP="005B68EB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B68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686" w:type="dxa"/>
            <w:vAlign w:val="center"/>
          </w:tcPr>
          <w:p w:rsidR="00FF482D" w:rsidRPr="005B68EB" w:rsidRDefault="00FF482D" w:rsidP="005B68E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B68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FF482D" w:rsidRPr="005B68EB" w:rsidRDefault="00FF482D" w:rsidP="005B68E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B68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559" w:type="dxa"/>
            <w:vAlign w:val="center"/>
          </w:tcPr>
          <w:p w:rsidR="00FF482D" w:rsidRPr="005B68EB" w:rsidRDefault="00FF482D" w:rsidP="005B68E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B68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6" w:type="dxa"/>
            <w:vAlign w:val="center"/>
          </w:tcPr>
          <w:p w:rsidR="00FF482D" w:rsidRPr="005B68EB" w:rsidRDefault="00FF482D" w:rsidP="005B68EB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B68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962" w:type="dxa"/>
            <w:vAlign w:val="center"/>
          </w:tcPr>
          <w:p w:rsidR="00FF482D" w:rsidRPr="005B68EB" w:rsidRDefault="00FF482D" w:rsidP="005B68EB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B68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FF482D" w:rsidRPr="005B68EB" w:rsidTr="00652B45">
        <w:trPr>
          <w:trHeight w:val="777"/>
        </w:trPr>
        <w:tc>
          <w:tcPr>
            <w:tcW w:w="709" w:type="dxa"/>
            <w:vAlign w:val="center"/>
          </w:tcPr>
          <w:p w:rsidR="00FF482D" w:rsidRPr="005B68EB" w:rsidRDefault="00FF482D" w:rsidP="005B68EB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68E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F482D" w:rsidRPr="005B68EB" w:rsidRDefault="005B6056" w:rsidP="005B68E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5B68EB">
              <w:rPr>
                <w:rFonts w:ascii="Arial Narrow" w:hAnsi="Arial Narrow"/>
                <w:sz w:val="24"/>
                <w:szCs w:val="24"/>
              </w:rPr>
              <w:t>Desalojamento de morcegos com aplicação de gel repelente e fechamento de todos os buracos e frestas do telhado</w:t>
            </w:r>
          </w:p>
        </w:tc>
        <w:tc>
          <w:tcPr>
            <w:tcW w:w="1134" w:type="dxa"/>
            <w:vAlign w:val="center"/>
          </w:tcPr>
          <w:p w:rsidR="00FF482D" w:rsidRPr="005B68EB" w:rsidRDefault="005B6056" w:rsidP="005B68EB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68EB">
              <w:rPr>
                <w:rFonts w:ascii="Arial Narrow" w:hAnsi="Arial Narrow"/>
                <w:sz w:val="24"/>
                <w:szCs w:val="24"/>
              </w:rPr>
              <w:t>Serviço</w:t>
            </w:r>
          </w:p>
        </w:tc>
        <w:tc>
          <w:tcPr>
            <w:tcW w:w="1559" w:type="dxa"/>
            <w:vAlign w:val="center"/>
          </w:tcPr>
          <w:p w:rsidR="00FF482D" w:rsidRPr="005B68EB" w:rsidRDefault="006705C4" w:rsidP="005B68EB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68EB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F482D" w:rsidRPr="005B68EB" w:rsidRDefault="006705C4" w:rsidP="005B68EB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68EB">
              <w:rPr>
                <w:rFonts w:ascii="Arial Narrow" w:hAnsi="Arial Narrow"/>
                <w:sz w:val="24"/>
                <w:szCs w:val="24"/>
              </w:rPr>
              <w:t>R$</w:t>
            </w:r>
          </w:p>
        </w:tc>
        <w:tc>
          <w:tcPr>
            <w:tcW w:w="962" w:type="dxa"/>
            <w:vAlign w:val="center"/>
          </w:tcPr>
          <w:p w:rsidR="00FF482D" w:rsidRPr="005B68EB" w:rsidRDefault="00FF482D" w:rsidP="005B68EB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68EB">
              <w:rPr>
                <w:rFonts w:ascii="Arial Narrow" w:hAnsi="Arial Narrow"/>
                <w:sz w:val="24"/>
                <w:szCs w:val="24"/>
              </w:rPr>
              <w:t>R$</w:t>
            </w:r>
          </w:p>
        </w:tc>
      </w:tr>
    </w:tbl>
    <w:p w:rsidR="003B3E51" w:rsidRPr="005B68EB" w:rsidRDefault="003B3E51" w:rsidP="005B68EB">
      <w:pPr>
        <w:widowControl/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5B68EB">
        <w:rPr>
          <w:rFonts w:ascii="Arial Narrow" w:hAnsi="Arial Narrow"/>
          <w:b/>
          <w:color w:val="000000"/>
        </w:rPr>
        <w:t xml:space="preserve">II - </w:t>
      </w:r>
      <w:r w:rsidRPr="005B68EB">
        <w:rPr>
          <w:rFonts w:ascii="Arial Narrow" w:hAnsi="Arial Narrow"/>
          <w:b/>
        </w:rPr>
        <w:t>FUNDAMENTAÇÃO DA CONTRATAÇÃO:</w:t>
      </w:r>
    </w:p>
    <w:p w:rsidR="00FF482D" w:rsidRPr="005B68EB" w:rsidRDefault="002372A0" w:rsidP="005B68EB">
      <w:pPr>
        <w:spacing w:line="276" w:lineRule="auto"/>
        <w:jc w:val="both"/>
        <w:rPr>
          <w:rFonts w:ascii="Arial Narrow" w:eastAsia="Calibri" w:hAnsi="Arial Narrow"/>
          <w:sz w:val="24"/>
          <w:szCs w:val="24"/>
        </w:rPr>
      </w:pPr>
      <w:r w:rsidRPr="005B68EB">
        <w:rPr>
          <w:rFonts w:ascii="Arial Narrow" w:eastAsia="Calibri" w:hAnsi="Arial Narrow"/>
          <w:sz w:val="24"/>
          <w:szCs w:val="24"/>
        </w:rPr>
        <w:tab/>
      </w:r>
      <w:r w:rsidR="00A309E1">
        <w:rPr>
          <w:rFonts w:ascii="Arial Narrow" w:eastAsia="Calibri" w:hAnsi="Arial Narrow"/>
          <w:sz w:val="24"/>
          <w:szCs w:val="24"/>
        </w:rPr>
        <w:t>Após visita técnica da CIDASC ao Museu de Antônio Carlos, o</w:t>
      </w:r>
      <w:r w:rsidRPr="005B68EB">
        <w:rPr>
          <w:rFonts w:ascii="Arial Narrow" w:eastAsia="Calibri" w:hAnsi="Arial Narrow"/>
          <w:sz w:val="24"/>
          <w:szCs w:val="24"/>
        </w:rPr>
        <w:t xml:space="preserve"> muni</w:t>
      </w:r>
      <w:r w:rsidR="00A309E1">
        <w:rPr>
          <w:rFonts w:ascii="Arial Narrow" w:eastAsia="Calibri" w:hAnsi="Arial Narrow"/>
          <w:sz w:val="24"/>
          <w:szCs w:val="24"/>
        </w:rPr>
        <w:t xml:space="preserve">cípio de Antônio Carlos recebeu a </w:t>
      </w:r>
      <w:r w:rsidRPr="005B68EB">
        <w:rPr>
          <w:rFonts w:ascii="Arial Narrow" w:eastAsia="Calibri" w:hAnsi="Arial Narrow"/>
          <w:sz w:val="24"/>
          <w:szCs w:val="24"/>
        </w:rPr>
        <w:t>notificação</w:t>
      </w:r>
      <w:r w:rsidR="00A309E1">
        <w:rPr>
          <w:rFonts w:ascii="Arial Narrow" w:eastAsia="Calibri" w:hAnsi="Arial Narrow"/>
          <w:sz w:val="24"/>
          <w:szCs w:val="24"/>
        </w:rPr>
        <w:t xml:space="preserve"> </w:t>
      </w:r>
      <w:r w:rsidRPr="005B68EB">
        <w:rPr>
          <w:rFonts w:ascii="Arial Narrow" w:eastAsia="Calibri" w:hAnsi="Arial Narrow"/>
          <w:sz w:val="24"/>
          <w:szCs w:val="24"/>
        </w:rPr>
        <w:t>nº 15641/</w:t>
      </w:r>
      <w:r w:rsidR="00A309E1">
        <w:rPr>
          <w:rFonts w:ascii="Arial Narrow" w:eastAsia="Calibri" w:hAnsi="Arial Narrow"/>
          <w:sz w:val="24"/>
          <w:szCs w:val="24"/>
        </w:rPr>
        <w:t xml:space="preserve">2024, a qual menciona a existência de morcegos no ambiente. </w:t>
      </w:r>
      <w:r w:rsidR="00592572" w:rsidRPr="005B68EB">
        <w:rPr>
          <w:rFonts w:ascii="Arial Narrow" w:eastAsia="Calibri" w:hAnsi="Arial Narrow"/>
          <w:sz w:val="24"/>
          <w:szCs w:val="24"/>
        </w:rPr>
        <w:t xml:space="preserve">O documento </w:t>
      </w:r>
      <w:r w:rsidRPr="005B68EB">
        <w:rPr>
          <w:rFonts w:ascii="Arial Narrow" w:eastAsia="Calibri" w:hAnsi="Arial Narrow"/>
          <w:sz w:val="24"/>
          <w:szCs w:val="24"/>
        </w:rPr>
        <w:t xml:space="preserve">fez a recomendação </w:t>
      </w:r>
      <w:r w:rsidR="00A309E1">
        <w:rPr>
          <w:rFonts w:ascii="Arial Narrow" w:eastAsia="Calibri" w:hAnsi="Arial Narrow"/>
          <w:sz w:val="24"/>
          <w:szCs w:val="24"/>
        </w:rPr>
        <w:t xml:space="preserve">de </w:t>
      </w:r>
      <w:r w:rsidRPr="005B68EB">
        <w:rPr>
          <w:rFonts w:ascii="Arial Narrow" w:eastAsia="Calibri" w:hAnsi="Arial Narrow"/>
          <w:sz w:val="24"/>
          <w:szCs w:val="24"/>
        </w:rPr>
        <w:t xml:space="preserve">que seja efetuado o </w:t>
      </w:r>
      <w:r w:rsidR="00592572" w:rsidRPr="005B68EB">
        <w:rPr>
          <w:rFonts w:ascii="Arial Narrow" w:eastAsia="Calibri" w:hAnsi="Arial Narrow"/>
          <w:sz w:val="24"/>
          <w:szCs w:val="24"/>
        </w:rPr>
        <w:t>procedimento de desalojamento dos</w:t>
      </w:r>
      <w:r w:rsidRPr="005B68EB">
        <w:rPr>
          <w:rFonts w:ascii="Arial Narrow" w:eastAsia="Calibri" w:hAnsi="Arial Narrow"/>
          <w:sz w:val="24"/>
          <w:szCs w:val="24"/>
        </w:rPr>
        <w:t xml:space="preserve"> morcegos</w:t>
      </w:r>
      <w:r w:rsidR="00592572" w:rsidRPr="005B68EB">
        <w:rPr>
          <w:rFonts w:ascii="Arial Narrow" w:eastAsia="Calibri" w:hAnsi="Arial Narrow"/>
          <w:sz w:val="24"/>
          <w:szCs w:val="24"/>
        </w:rPr>
        <w:t xml:space="preserve"> presentes no local, o qual</w:t>
      </w:r>
      <w:r w:rsidRPr="005B68EB">
        <w:rPr>
          <w:rFonts w:ascii="Arial Narrow" w:eastAsia="Calibri" w:hAnsi="Arial Narrow"/>
          <w:sz w:val="24"/>
          <w:szCs w:val="24"/>
        </w:rPr>
        <w:t xml:space="preserve"> deve ser reali</w:t>
      </w:r>
      <w:r w:rsidR="00592572" w:rsidRPr="005B68EB">
        <w:rPr>
          <w:rFonts w:ascii="Arial Narrow" w:eastAsia="Calibri" w:hAnsi="Arial Narrow"/>
          <w:sz w:val="24"/>
          <w:szCs w:val="24"/>
        </w:rPr>
        <w:t>zado por empresa especializada. Segundo este</w:t>
      </w:r>
      <w:r w:rsidRPr="005B68EB">
        <w:rPr>
          <w:rFonts w:ascii="Arial Narrow" w:eastAsia="Calibri" w:hAnsi="Arial Narrow"/>
          <w:sz w:val="24"/>
          <w:szCs w:val="24"/>
        </w:rPr>
        <w:t xml:space="preserve">, a presença dos mesmos pode causar doenças graves, </w:t>
      </w:r>
      <w:r w:rsidR="00592572" w:rsidRPr="005B68EB">
        <w:rPr>
          <w:rFonts w:ascii="Arial Narrow" w:eastAsia="Calibri" w:hAnsi="Arial Narrow"/>
          <w:sz w:val="24"/>
          <w:szCs w:val="24"/>
        </w:rPr>
        <w:t>motivo pelo qual o presente serviço se faz necessário e justificado</w:t>
      </w:r>
      <w:r w:rsidRPr="005B68EB">
        <w:rPr>
          <w:rFonts w:ascii="Arial Narrow" w:eastAsia="Calibri" w:hAnsi="Arial Narrow"/>
          <w:sz w:val="24"/>
          <w:szCs w:val="24"/>
        </w:rPr>
        <w:t>.</w:t>
      </w:r>
    </w:p>
    <w:p w:rsidR="00FF482D" w:rsidRPr="005B68EB" w:rsidRDefault="00FF482D" w:rsidP="005B68EB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bookmarkStart w:id="0" w:name="art6xxiiib"/>
      <w:bookmarkStart w:id="1" w:name="art6xxiiic"/>
      <w:bookmarkStart w:id="2" w:name="art6xxiiid"/>
      <w:bookmarkEnd w:id="0"/>
      <w:bookmarkEnd w:id="1"/>
      <w:bookmarkEnd w:id="2"/>
      <w:r w:rsidRPr="005B68EB">
        <w:rPr>
          <w:rFonts w:ascii="Arial Narrow" w:hAnsi="Arial Narrow"/>
          <w:b/>
        </w:rPr>
        <w:t>III – REQUISITOS DA CONTRATAÇÃO:</w:t>
      </w:r>
    </w:p>
    <w:p w:rsidR="00F72AE3" w:rsidRPr="005B68EB" w:rsidRDefault="00762B35" w:rsidP="00F2391A">
      <w:pPr>
        <w:pStyle w:val="NormalWeb"/>
        <w:spacing w:line="276" w:lineRule="auto"/>
        <w:jc w:val="both"/>
        <w:rPr>
          <w:rFonts w:ascii="Arial Narrow" w:hAnsi="Arial Narrow"/>
          <w:color w:val="000000"/>
        </w:rPr>
      </w:pPr>
      <w:bookmarkStart w:id="3" w:name="art6xxiiif"/>
      <w:bookmarkEnd w:id="3"/>
      <w:r w:rsidRPr="005B68EB">
        <w:rPr>
          <w:rFonts w:ascii="Arial Narrow" w:hAnsi="Arial Narrow"/>
          <w:color w:val="000000"/>
        </w:rPr>
        <w:t>Poderão participar do certame as empresas interessadas que possuam experiên</w:t>
      </w:r>
      <w:r w:rsidR="00F72AE3" w:rsidRPr="005B68EB">
        <w:rPr>
          <w:rFonts w:ascii="Arial Narrow" w:hAnsi="Arial Narrow"/>
          <w:color w:val="000000"/>
        </w:rPr>
        <w:t>cia no fornecimento do serviço em questão, devendo observar os seguintes requisitos:</w:t>
      </w:r>
    </w:p>
    <w:p w:rsidR="00F72AE3" w:rsidRPr="005B68EB" w:rsidRDefault="00F2391A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Licença a</w:t>
      </w:r>
      <w:r w:rsidR="00F72AE3" w:rsidRPr="005B68EB">
        <w:rPr>
          <w:rFonts w:ascii="Arial Narrow" w:hAnsi="Arial Narrow"/>
          <w:color w:val="000000"/>
        </w:rPr>
        <w:t xml:space="preserve">mbiental: A empresa deve possuir todas as licenças e certificações exigidas pelos órgãos ambientais locais e nacionais; </w:t>
      </w:r>
    </w:p>
    <w:p w:rsidR="00F72AE3" w:rsidRPr="005B68EB" w:rsidRDefault="00F2391A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Certificação de s</w:t>
      </w:r>
      <w:r w:rsidR="00F72AE3" w:rsidRPr="005B68EB">
        <w:rPr>
          <w:rFonts w:ascii="Arial Narrow" w:hAnsi="Arial Narrow"/>
          <w:color w:val="000000"/>
        </w:rPr>
        <w:t>egurança: A empresa deve possuir as certificações relacionadas à segurança no trabalho;</w:t>
      </w:r>
    </w:p>
    <w:p w:rsidR="00F72AE3" w:rsidRPr="005B68EB" w:rsidRDefault="00F2391A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Métodos h</w:t>
      </w:r>
      <w:r w:rsidR="00F72AE3" w:rsidRPr="005B68EB">
        <w:rPr>
          <w:rFonts w:ascii="Arial Narrow" w:hAnsi="Arial Narrow"/>
          <w:color w:val="000000"/>
        </w:rPr>
        <w:t>umanitários: A empresa deve utilizar métodos humanitários para o desalojamento dos morcegos, respeitando as leis de proteção aos animais;</w:t>
      </w:r>
    </w:p>
    <w:p w:rsidR="00F72AE3" w:rsidRPr="005B68EB" w:rsidRDefault="00F72AE3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 xml:space="preserve">Prevenção de </w:t>
      </w:r>
      <w:r w:rsidR="00F2391A">
        <w:rPr>
          <w:rFonts w:ascii="Arial Narrow" w:hAnsi="Arial Narrow"/>
          <w:color w:val="000000"/>
        </w:rPr>
        <w:t>r</w:t>
      </w:r>
      <w:r w:rsidRPr="005B68EB">
        <w:rPr>
          <w:rFonts w:ascii="Arial Narrow" w:hAnsi="Arial Narrow"/>
          <w:color w:val="000000"/>
        </w:rPr>
        <w:t xml:space="preserve">etorno: Além de remover os morcegos, a empresa deve implementar medidas para prevenir o retorno dos animais, como </w:t>
      </w:r>
      <w:r w:rsidRPr="005B68EB">
        <w:rPr>
          <w:rFonts w:ascii="Arial Narrow" w:hAnsi="Arial Narrow"/>
          <w:color w:val="000000"/>
        </w:rPr>
        <w:t>a selagem de entradas e saídas;</w:t>
      </w:r>
    </w:p>
    <w:p w:rsidR="00F72AE3" w:rsidRPr="005B68EB" w:rsidRDefault="00F2391A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Equipamentos a</w:t>
      </w:r>
      <w:r w:rsidR="00F72AE3" w:rsidRPr="005B68EB">
        <w:rPr>
          <w:rFonts w:ascii="Arial Narrow" w:hAnsi="Arial Narrow"/>
          <w:color w:val="000000"/>
        </w:rPr>
        <w:t>dequados: A empresa deve possuir os equipamentos necessários para realizar o trabalho de forma segura e eficaz, como redes, gaiolas de captu</w:t>
      </w:r>
      <w:r w:rsidR="00F72AE3" w:rsidRPr="005B68EB">
        <w:rPr>
          <w:rFonts w:ascii="Arial Narrow" w:hAnsi="Arial Narrow"/>
          <w:color w:val="000000"/>
        </w:rPr>
        <w:t>ra, e dispositivos de exclusão;</w:t>
      </w:r>
    </w:p>
    <w:p w:rsidR="00F72AE3" w:rsidRPr="005B68EB" w:rsidRDefault="00F72AE3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 xml:space="preserve">Uso de </w:t>
      </w:r>
      <w:r w:rsidR="00F2391A">
        <w:rPr>
          <w:rFonts w:ascii="Arial Narrow" w:hAnsi="Arial Narrow"/>
          <w:color w:val="000000"/>
        </w:rPr>
        <w:t>produtos não t</w:t>
      </w:r>
      <w:r w:rsidRPr="005B68EB">
        <w:rPr>
          <w:rFonts w:ascii="Arial Narrow" w:hAnsi="Arial Narrow"/>
          <w:color w:val="000000"/>
        </w:rPr>
        <w:t>óxicos: Se forem usados produtos químicos, estes devem ser seguros tanto para os morcego</w:t>
      </w:r>
      <w:r w:rsidRPr="005B68EB">
        <w:rPr>
          <w:rFonts w:ascii="Arial Narrow" w:hAnsi="Arial Narrow"/>
          <w:color w:val="000000"/>
        </w:rPr>
        <w:t>s quanto para os seres humanos;</w:t>
      </w:r>
    </w:p>
    <w:p w:rsidR="00F72AE3" w:rsidRPr="005B68EB" w:rsidRDefault="00F2391A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Legislação a</w:t>
      </w:r>
      <w:r w:rsidR="00F72AE3" w:rsidRPr="005B68EB">
        <w:rPr>
          <w:rFonts w:ascii="Arial Narrow" w:hAnsi="Arial Narrow"/>
          <w:color w:val="000000"/>
        </w:rPr>
        <w:t>mbiental: A empresa deve estar em conformidade com todas as leis</w:t>
      </w:r>
      <w:r w:rsidR="00F72AE3" w:rsidRPr="005B68EB">
        <w:rPr>
          <w:rFonts w:ascii="Arial Narrow" w:hAnsi="Arial Narrow"/>
          <w:color w:val="000000"/>
        </w:rPr>
        <w:t xml:space="preserve"> ambientais locais e nacionais;</w:t>
      </w:r>
    </w:p>
    <w:p w:rsidR="00F72AE3" w:rsidRPr="005B68EB" w:rsidRDefault="00F72AE3" w:rsidP="005F556D">
      <w:pPr>
        <w:pStyle w:val="NormalWeb"/>
        <w:numPr>
          <w:ilvl w:val="0"/>
          <w:numId w:val="29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 xml:space="preserve">Normas de </w:t>
      </w:r>
      <w:r w:rsidR="00F2391A">
        <w:rPr>
          <w:rFonts w:ascii="Arial Narrow" w:hAnsi="Arial Narrow"/>
          <w:color w:val="000000"/>
        </w:rPr>
        <w:t>saúde e s</w:t>
      </w:r>
      <w:r w:rsidRPr="005B68EB">
        <w:rPr>
          <w:rFonts w:ascii="Arial Narrow" w:hAnsi="Arial Narrow"/>
          <w:color w:val="000000"/>
        </w:rPr>
        <w:t xml:space="preserve">egurança: A empresa deve cumprir as normas de saúde e segurança no trabalho, garantindo a proteção de seus funcionários e dos servidores do local. </w:t>
      </w:r>
    </w:p>
    <w:p w:rsidR="00F2391A" w:rsidRDefault="00F72AE3" w:rsidP="00F2391A">
      <w:pPr>
        <w:pStyle w:val="NormalWeb"/>
        <w:spacing w:line="276" w:lineRule="auto"/>
        <w:jc w:val="both"/>
        <w:rPr>
          <w:rFonts w:ascii="Arial Narrow" w:hAnsi="Arial Narrow"/>
          <w:b/>
          <w:color w:val="000000"/>
        </w:rPr>
      </w:pPr>
      <w:r w:rsidRPr="005F556D">
        <w:rPr>
          <w:rFonts w:ascii="Arial Narrow" w:hAnsi="Arial Narrow"/>
          <w:b/>
          <w:color w:val="000000"/>
        </w:rPr>
        <w:t>III.I DEVERES E R</w:t>
      </w:r>
      <w:r w:rsidR="00F2391A">
        <w:rPr>
          <w:rFonts w:ascii="Arial Narrow" w:hAnsi="Arial Narrow"/>
          <w:b/>
          <w:color w:val="000000"/>
        </w:rPr>
        <w:t>ESPONSABILIDADES DA CONTRATADA:</w:t>
      </w:r>
    </w:p>
    <w:p w:rsidR="00F72AE3" w:rsidRPr="00F2391A" w:rsidRDefault="00F72AE3" w:rsidP="00F2391A">
      <w:pPr>
        <w:pStyle w:val="NormalWeb"/>
        <w:spacing w:line="276" w:lineRule="auto"/>
        <w:jc w:val="both"/>
        <w:rPr>
          <w:rFonts w:ascii="Arial Narrow" w:hAnsi="Arial Narrow"/>
          <w:b/>
          <w:color w:val="000000"/>
        </w:rPr>
      </w:pPr>
      <w:r w:rsidRPr="005B68EB">
        <w:rPr>
          <w:rFonts w:ascii="Arial Narrow" w:hAnsi="Arial Narrow"/>
          <w:color w:val="000000"/>
        </w:rPr>
        <w:t>A Contratada deve cumprir todas as obrigações constantes neste termo e firmadas na sua proposta, assumindo como exclusivamente seus os riscos e as despesas decorrentes da boa e perfe</w:t>
      </w:r>
      <w:r w:rsidRPr="005B68EB">
        <w:rPr>
          <w:rFonts w:ascii="Arial Narrow" w:hAnsi="Arial Narrow"/>
          <w:color w:val="000000"/>
        </w:rPr>
        <w:t>ita execução do objeto, bem como:</w:t>
      </w:r>
    </w:p>
    <w:p w:rsidR="00F72AE3" w:rsidRPr="005B68EB" w:rsidRDefault="00F774F0" w:rsidP="005F556D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Executar o serviço</w:t>
      </w:r>
      <w:r w:rsidR="00F72AE3" w:rsidRPr="005B68EB">
        <w:rPr>
          <w:rFonts w:ascii="Arial Narrow" w:hAnsi="Arial Narrow"/>
          <w:color w:val="000000"/>
        </w:rPr>
        <w:t xml:space="preserve"> </w:t>
      </w:r>
      <w:r w:rsidRPr="005B68EB">
        <w:rPr>
          <w:rFonts w:ascii="Arial Narrow" w:hAnsi="Arial Narrow"/>
          <w:color w:val="000000"/>
        </w:rPr>
        <w:t>com qualidade</w:t>
      </w:r>
      <w:r w:rsidR="00F72AE3" w:rsidRPr="005B68EB">
        <w:rPr>
          <w:rFonts w:ascii="Arial Narrow" w:hAnsi="Arial Narrow"/>
          <w:color w:val="000000"/>
        </w:rPr>
        <w:t xml:space="preserve">, </w:t>
      </w:r>
      <w:r w:rsidRPr="005B68EB">
        <w:rPr>
          <w:rFonts w:ascii="Arial Narrow" w:hAnsi="Arial Narrow"/>
          <w:color w:val="000000"/>
        </w:rPr>
        <w:t>iniciando-o</w:t>
      </w:r>
      <w:r w:rsidR="00F72AE3" w:rsidRPr="005B68EB">
        <w:rPr>
          <w:rFonts w:ascii="Arial Narrow" w:hAnsi="Arial Narrow"/>
          <w:color w:val="000000"/>
        </w:rPr>
        <w:t xml:space="preserve"> em até 05 dias após o recebimento da AF, no Museu de Antônio Carlos;</w:t>
      </w:r>
    </w:p>
    <w:p w:rsidR="00F72AE3" w:rsidRPr="005B68EB" w:rsidRDefault="00F72AE3" w:rsidP="005F556D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Responsabilizar-se pelos vícios e danos decorrentes do serviço;</w:t>
      </w:r>
    </w:p>
    <w:p w:rsidR="00F72AE3" w:rsidRPr="005B68EB" w:rsidRDefault="00F72AE3" w:rsidP="005F556D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 xml:space="preserve">Substituir, reparar ou corrigir, às suas expensas, no prazo fixado neste Termo de Referência, os serviços não executados de acordo com o termo de referência e edital; </w:t>
      </w:r>
    </w:p>
    <w:p w:rsidR="00F72AE3" w:rsidRPr="005B68EB" w:rsidRDefault="00F72AE3" w:rsidP="005F556D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Comunicar à Contratante, no prazo máximo de 05 (cinco) dias úteis que antecede a data da execução do serviço, os motivos que impossibilitem o cumprimento do prazo previsto, com a devida comprovação;</w:t>
      </w:r>
    </w:p>
    <w:p w:rsidR="00F72AE3" w:rsidRPr="005B68EB" w:rsidRDefault="00F72AE3" w:rsidP="005F556D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Manter, durante toda a execução do contrato, em compatibilidade com as obrigações assumidas, todas as condições de habilitação e qualificação exigidas;</w:t>
      </w:r>
    </w:p>
    <w:p w:rsidR="00F72AE3" w:rsidRPr="005B68EB" w:rsidRDefault="00F72AE3" w:rsidP="005F556D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Sujeitar-se à ampla e irrestrita fiscalização por parte da Administração, prestando todos os esclarecimentos solicitados;</w:t>
      </w:r>
    </w:p>
    <w:p w:rsidR="005F556D" w:rsidRPr="00F2391A" w:rsidRDefault="00F72AE3" w:rsidP="005F556D">
      <w:pPr>
        <w:pStyle w:val="NormalWeb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Não transferir a terceiros, total ou parcialmente, o objeto desta licitação, nem subcontratar qualquer dos serviços a que está obrigada sem prév</w:t>
      </w:r>
      <w:r w:rsidR="00F774F0" w:rsidRPr="005B68EB">
        <w:rPr>
          <w:rFonts w:ascii="Arial Narrow" w:hAnsi="Arial Narrow"/>
          <w:color w:val="000000"/>
        </w:rPr>
        <w:t>io assentimento por escrito da Prefeitura Municipal.</w:t>
      </w:r>
    </w:p>
    <w:p w:rsidR="00F72AE3" w:rsidRPr="005F556D" w:rsidRDefault="00F72AE3" w:rsidP="005B68EB">
      <w:pPr>
        <w:pStyle w:val="NormalWeb"/>
        <w:spacing w:line="276" w:lineRule="auto"/>
        <w:jc w:val="both"/>
        <w:rPr>
          <w:rFonts w:ascii="Arial Narrow" w:hAnsi="Arial Narrow"/>
          <w:b/>
          <w:color w:val="000000"/>
        </w:rPr>
      </w:pPr>
      <w:r w:rsidRPr="005F556D">
        <w:rPr>
          <w:rFonts w:ascii="Arial Narrow" w:hAnsi="Arial Narrow"/>
          <w:b/>
          <w:color w:val="000000"/>
        </w:rPr>
        <w:t>III.II DEVERES E RESPONSABILIDADES DA CONTRATANTE:</w:t>
      </w:r>
    </w:p>
    <w:p w:rsidR="00F774F0" w:rsidRPr="005B68EB" w:rsidRDefault="00F774F0" w:rsidP="005B68EB">
      <w:pPr>
        <w:pStyle w:val="NormalWeb"/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São obrigações da Contratante:</w:t>
      </w:r>
    </w:p>
    <w:p w:rsidR="00F774F0" w:rsidRPr="005B68EB" w:rsidRDefault="00AD45DE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Receber o </w:t>
      </w:r>
      <w:r w:rsidR="00F72AE3" w:rsidRPr="005B68EB">
        <w:rPr>
          <w:rFonts w:ascii="Arial Narrow" w:hAnsi="Arial Narrow"/>
          <w:color w:val="000000"/>
        </w:rPr>
        <w:t>serviço no prazo e condições estabelecidas</w:t>
      </w:r>
      <w:r w:rsidR="00F774F0" w:rsidRPr="005B68EB">
        <w:rPr>
          <w:rFonts w:ascii="Arial Narrow" w:hAnsi="Arial Narrow"/>
          <w:color w:val="000000"/>
        </w:rPr>
        <w:t xml:space="preserve"> no Edital e seus anexos;</w:t>
      </w:r>
    </w:p>
    <w:p w:rsidR="00F774F0" w:rsidRPr="005B68EB" w:rsidRDefault="00F72AE3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Gerenciar e coordenar o desenvolvimento do contrato de acord</w:t>
      </w:r>
      <w:r w:rsidR="00F774F0" w:rsidRPr="005B68EB">
        <w:rPr>
          <w:rFonts w:ascii="Arial Narrow" w:hAnsi="Arial Narrow"/>
          <w:color w:val="000000"/>
        </w:rPr>
        <w:t>o com o seu planejamento geral;</w:t>
      </w:r>
    </w:p>
    <w:p w:rsidR="00F774F0" w:rsidRPr="005B68EB" w:rsidRDefault="00F72AE3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Acompanhar e fiscalizar o cumprimento das obrigações da Contratada, através de comissão/servidor especialm</w:t>
      </w:r>
      <w:r w:rsidR="00F774F0" w:rsidRPr="005B68EB">
        <w:rPr>
          <w:rFonts w:ascii="Arial Narrow" w:hAnsi="Arial Narrow"/>
          <w:color w:val="000000"/>
        </w:rPr>
        <w:t>ente designado;</w:t>
      </w:r>
    </w:p>
    <w:p w:rsidR="00F774F0" w:rsidRPr="005B68EB" w:rsidRDefault="00F72AE3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Solicitar a requisição do empen</w:t>
      </w:r>
      <w:r w:rsidR="00F774F0" w:rsidRPr="005B68EB">
        <w:rPr>
          <w:rFonts w:ascii="Arial Narrow" w:hAnsi="Arial Narrow"/>
          <w:color w:val="000000"/>
        </w:rPr>
        <w:t>ho para início do fornecimento;</w:t>
      </w:r>
    </w:p>
    <w:p w:rsidR="00F774F0" w:rsidRPr="005B68EB" w:rsidRDefault="00F72AE3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Exigir o cumprimento de todos os compromissos assumidos pela empresa fornecedora, de acordo</w:t>
      </w:r>
      <w:r w:rsidR="00F774F0" w:rsidRPr="005B68EB">
        <w:rPr>
          <w:rFonts w:ascii="Arial Narrow" w:hAnsi="Arial Narrow"/>
          <w:color w:val="000000"/>
        </w:rPr>
        <w:t xml:space="preserve"> com os termos de sua proposta;</w:t>
      </w:r>
    </w:p>
    <w:p w:rsidR="00F774F0" w:rsidRPr="005B68EB" w:rsidRDefault="00F72AE3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Prestar as informações e os esclarecimentos que venham a s</w:t>
      </w:r>
      <w:r w:rsidR="00F774F0" w:rsidRPr="005B68EB">
        <w:rPr>
          <w:rFonts w:ascii="Arial Narrow" w:hAnsi="Arial Narrow"/>
          <w:color w:val="000000"/>
        </w:rPr>
        <w:t>er solicitados pelo fornecedor;</w:t>
      </w:r>
    </w:p>
    <w:p w:rsidR="00F774F0" w:rsidRPr="005B68EB" w:rsidRDefault="00F72AE3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Efetuar o pagamento à CONTRATADA, de acordo com o estabele</w:t>
      </w:r>
      <w:r w:rsidR="00F774F0" w:rsidRPr="005B68EB">
        <w:rPr>
          <w:rFonts w:ascii="Arial Narrow" w:hAnsi="Arial Narrow"/>
          <w:color w:val="000000"/>
        </w:rPr>
        <w:t>cido no instrumento contratual;</w:t>
      </w:r>
    </w:p>
    <w:p w:rsidR="00762B35" w:rsidRPr="005B68EB" w:rsidRDefault="00F72AE3" w:rsidP="005F556D">
      <w:pPr>
        <w:pStyle w:val="NormalWeb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5B68EB">
        <w:rPr>
          <w:rFonts w:ascii="Arial Narrow" w:hAnsi="Arial Narrow"/>
          <w:color w:val="000000"/>
        </w:rPr>
        <w:t>Comunicar prontamente à CONTRATADA qualquer anormalidade no objeto do instrumento contratual, podendo recusar o recebimento, caso não esteja de acordo com as especificações e condições estab</w:t>
      </w:r>
      <w:r w:rsidR="00AD45DE">
        <w:rPr>
          <w:rFonts w:ascii="Arial Narrow" w:hAnsi="Arial Narrow"/>
          <w:color w:val="000000"/>
        </w:rPr>
        <w:t xml:space="preserve">elecidas no Termo de Referência </w:t>
      </w:r>
      <w:r w:rsidR="00762B35" w:rsidRPr="005B68EB">
        <w:rPr>
          <w:rFonts w:ascii="Arial Narrow" w:hAnsi="Arial Narrow"/>
          <w:color w:val="000000"/>
        </w:rPr>
        <w:t>em questão, garantindo assim o melhor atendimento às necessidades desta municipalidade.</w:t>
      </w:r>
    </w:p>
    <w:p w:rsidR="00762B35" w:rsidRPr="005B68EB" w:rsidRDefault="00762B35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5B68EB">
        <w:rPr>
          <w:rFonts w:ascii="Arial Narrow" w:hAnsi="Arial Narrow"/>
          <w:b/>
        </w:rPr>
        <w:t>IV - MODELO DE GESTÃO DO CONTRATO</w:t>
      </w:r>
      <w:r w:rsidR="005A5427">
        <w:rPr>
          <w:rFonts w:ascii="Arial Narrow" w:hAnsi="Arial Narrow"/>
          <w:b/>
        </w:rPr>
        <w:t>:</w:t>
      </w:r>
    </w:p>
    <w:p w:rsidR="00AD45DE" w:rsidRPr="00AD45DE" w:rsidRDefault="00AD45DE" w:rsidP="001738CB">
      <w:pPr>
        <w:pStyle w:val="NormalWe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bookmarkStart w:id="4" w:name="art6xxiiig"/>
      <w:bookmarkEnd w:id="4"/>
      <w:r w:rsidRPr="00AD45DE">
        <w:rPr>
          <w:rFonts w:ascii="Arial Narrow" w:hAnsi="Arial Narrow"/>
        </w:rPr>
        <w:t xml:space="preserve">O presente objeto deverá ser executado fielmente pelas partes, de acordo com as cláusulas avençadas e as normas da Lei nº 14.133, de 2021, e cada parte responderá pelas consequências de sua inexecução total ou parcial; </w:t>
      </w:r>
    </w:p>
    <w:p w:rsidR="00AD45DE" w:rsidRPr="00AD45DE" w:rsidRDefault="00AD45DE" w:rsidP="001738CB">
      <w:pPr>
        <w:pStyle w:val="NormalWe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AD45DE">
        <w:rPr>
          <w:rFonts w:ascii="Arial Narrow" w:hAnsi="Arial Narrow"/>
        </w:rPr>
        <w:t>As comunicações entre o órgão ou entidade e a contratada devem ser realizadas por escrito sempre que o ato exigir tal formalidade, admitindo-se o uso de mensagem eletrônica (e</w:t>
      </w:r>
      <w:r>
        <w:rPr>
          <w:rFonts w:ascii="Arial Narrow" w:hAnsi="Arial Narrow"/>
        </w:rPr>
        <w:t>-mail) para tal</w:t>
      </w:r>
      <w:r w:rsidRPr="00AD45DE">
        <w:rPr>
          <w:rFonts w:ascii="Arial Narrow" w:hAnsi="Arial Narrow"/>
        </w:rPr>
        <w:t xml:space="preserve"> fim;</w:t>
      </w:r>
    </w:p>
    <w:p w:rsidR="00AD45DE" w:rsidRPr="00AD45DE" w:rsidRDefault="00AD45DE" w:rsidP="001738CB">
      <w:pPr>
        <w:pStyle w:val="NormalWe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AD45DE">
        <w:rPr>
          <w:rFonts w:ascii="Arial Narrow" w:hAnsi="Arial Narrow"/>
        </w:rPr>
        <w:t xml:space="preserve">O órgão ou entidade poderá convocar representante da empresa para adoção de providências que devam ser cumpridas de imediato; </w:t>
      </w:r>
    </w:p>
    <w:p w:rsidR="00AD45DE" w:rsidRPr="00AD45DE" w:rsidRDefault="00AD45DE" w:rsidP="001738CB">
      <w:pPr>
        <w:pStyle w:val="NormalWe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AD45DE">
        <w:rPr>
          <w:rFonts w:ascii="Arial Narrow" w:hAnsi="Arial Narrow"/>
        </w:rPr>
        <w:t xml:space="preserve">A empresa vencedora deverá obedecer aos prazos determinados para a entrega dos serviços e no descumprimento dos mesmos poderá ser aplicado multa por atraso, de acordo com a legislação vigente; </w:t>
      </w:r>
    </w:p>
    <w:p w:rsidR="00AD45DE" w:rsidRPr="00AD45DE" w:rsidRDefault="00AD45DE" w:rsidP="001738CB">
      <w:pPr>
        <w:pStyle w:val="NormalWe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AD45DE">
        <w:rPr>
          <w:rFonts w:ascii="Arial Narrow" w:hAnsi="Arial Narrow"/>
        </w:rPr>
        <w:t>Após a entrega dos serviços, a co</w:t>
      </w:r>
      <w:r>
        <w:rPr>
          <w:rFonts w:ascii="Arial Narrow" w:hAnsi="Arial Narrow"/>
        </w:rPr>
        <w:t>ntratada deverá apresentar nota</w:t>
      </w:r>
      <w:r w:rsidRPr="00AD45DE">
        <w:rPr>
          <w:rFonts w:ascii="Arial Narrow" w:hAnsi="Arial Narrow"/>
        </w:rPr>
        <w:t>/fatura eletrônica, que estará submetida à aprovação do servidor encarregado do recebimento;</w:t>
      </w:r>
    </w:p>
    <w:p w:rsidR="00AD45DE" w:rsidRPr="00AD45DE" w:rsidRDefault="00AD45DE" w:rsidP="001738CB">
      <w:pPr>
        <w:pStyle w:val="NormalWeb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AD45DE">
        <w:rPr>
          <w:rFonts w:ascii="Arial Narrow" w:hAnsi="Arial Narrow"/>
        </w:rPr>
        <w:t xml:space="preserve">Junto à nota fiscal, deverá ser apresentado documento de forma que haja comprovação dos trabalhos realizados para o Município, se for o caso; </w:t>
      </w:r>
    </w:p>
    <w:p w:rsidR="006C371D" w:rsidRDefault="00AD45DE" w:rsidP="001738CB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AD45DE">
        <w:rPr>
          <w:rFonts w:ascii="Arial Narrow" w:hAnsi="Arial Narrow"/>
        </w:rPr>
        <w:t>A execução do contrato deverá se</w:t>
      </w:r>
      <w:r w:rsidR="001C00F5">
        <w:rPr>
          <w:rFonts w:ascii="Arial Narrow" w:hAnsi="Arial Narrow"/>
        </w:rPr>
        <w:t xml:space="preserve">r acompanhada e fiscalizada </w:t>
      </w:r>
      <w:proofErr w:type="gramStart"/>
      <w:r w:rsidR="001C00F5">
        <w:rPr>
          <w:rFonts w:ascii="Arial Narrow" w:hAnsi="Arial Narrow"/>
        </w:rPr>
        <w:t>pelo(</w:t>
      </w:r>
      <w:proofErr w:type="gramEnd"/>
      <w:r w:rsidR="001C00F5">
        <w:rPr>
          <w:rFonts w:ascii="Arial Narrow" w:hAnsi="Arial Narrow"/>
        </w:rPr>
        <w:t>s) fiscal(</w:t>
      </w:r>
      <w:proofErr w:type="spellStart"/>
      <w:r w:rsidR="001C00F5">
        <w:rPr>
          <w:rFonts w:ascii="Arial Narrow" w:hAnsi="Arial Narrow"/>
        </w:rPr>
        <w:t>is</w:t>
      </w:r>
      <w:proofErr w:type="spellEnd"/>
      <w:r w:rsidR="001C00F5">
        <w:rPr>
          <w:rFonts w:ascii="Arial Narrow" w:hAnsi="Arial Narrow"/>
        </w:rPr>
        <w:t xml:space="preserve">) do contrato </w:t>
      </w:r>
      <w:r w:rsidRPr="00AD45DE">
        <w:rPr>
          <w:rFonts w:ascii="Arial Narrow" w:hAnsi="Arial Narrow"/>
        </w:rPr>
        <w:t xml:space="preserve">ou </w:t>
      </w:r>
      <w:r w:rsidR="001C00F5">
        <w:rPr>
          <w:rFonts w:ascii="Arial Narrow" w:hAnsi="Arial Narrow"/>
        </w:rPr>
        <w:t>por seus</w:t>
      </w:r>
      <w:r w:rsidRPr="00AD45DE">
        <w:rPr>
          <w:rFonts w:ascii="Arial Narrow" w:hAnsi="Arial Narrow"/>
        </w:rPr>
        <w:t xml:space="preserve"> respectivos substitutos (Lei nº 14.133, de</w:t>
      </w:r>
      <w:r>
        <w:rPr>
          <w:rFonts w:ascii="Arial Narrow" w:hAnsi="Arial Narrow"/>
        </w:rPr>
        <w:t xml:space="preserve"> 2021, art. 117, caput). Fica designada</w:t>
      </w:r>
      <w:r w:rsidRPr="00AD45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como fiscal a </w:t>
      </w:r>
      <w:r w:rsidRPr="00AD45DE">
        <w:rPr>
          <w:rFonts w:ascii="Arial Narrow" w:hAnsi="Arial Narrow"/>
        </w:rPr>
        <w:t>servidora do Setor da Diretoria de Cultura</w:t>
      </w:r>
      <w:r>
        <w:rPr>
          <w:rFonts w:ascii="Arial Narrow" w:hAnsi="Arial Narrow"/>
        </w:rPr>
        <w:t>,</w:t>
      </w:r>
      <w:r w:rsidRPr="00AD45DE">
        <w:rPr>
          <w:rFonts w:ascii="Arial Narrow" w:hAnsi="Arial Narrow"/>
        </w:rPr>
        <w:t xml:space="preserve"> </w:t>
      </w:r>
      <w:proofErr w:type="spellStart"/>
      <w:r w:rsidRPr="00AD45DE">
        <w:rPr>
          <w:rFonts w:ascii="Arial Narrow" w:hAnsi="Arial Narrow"/>
        </w:rPr>
        <w:t>Taizy</w:t>
      </w:r>
      <w:proofErr w:type="spellEnd"/>
      <w:r w:rsidRPr="00AD45DE">
        <w:rPr>
          <w:rFonts w:ascii="Arial Narrow" w:hAnsi="Arial Narrow"/>
        </w:rPr>
        <w:t xml:space="preserve"> Pereira dos Santos,</w:t>
      </w:r>
      <w:r w:rsidR="001C00F5">
        <w:rPr>
          <w:rFonts w:ascii="Arial Narrow" w:hAnsi="Arial Narrow"/>
        </w:rPr>
        <w:t xml:space="preserve"> e como gestora a </w:t>
      </w:r>
      <w:r w:rsidR="001C00F5" w:rsidRPr="00AD45DE">
        <w:rPr>
          <w:rFonts w:ascii="Arial Narrow" w:hAnsi="Arial Narrow"/>
        </w:rPr>
        <w:t>Secretária de Educação e Cultura</w:t>
      </w:r>
      <w:r w:rsidR="001C00F5">
        <w:rPr>
          <w:rFonts w:ascii="Arial Narrow" w:hAnsi="Arial Narrow"/>
        </w:rPr>
        <w:t>, Lidiane Ventura Fraga.</w:t>
      </w:r>
    </w:p>
    <w:p w:rsidR="00AD45DE" w:rsidRPr="005B68EB" w:rsidRDefault="00AD45DE" w:rsidP="00AD45D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5B68EB">
        <w:rPr>
          <w:rFonts w:ascii="Arial Narrow" w:hAnsi="Arial Narrow"/>
          <w:b/>
        </w:rPr>
        <w:t>V - CRITÉRIOS DE MEDIÇÃO E DE PAGAMENTO: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Recebido o serviço, com a certificação do fiscal e do gestor do contrato, além do Secretário da Pasta</w:t>
      </w:r>
      <w:r w:rsidR="005A5427">
        <w:rPr>
          <w:rFonts w:ascii="Arial Narrow" w:hAnsi="Arial Narrow"/>
        </w:rPr>
        <w:t>,</w:t>
      </w:r>
      <w:r w:rsidRPr="005B68EB">
        <w:rPr>
          <w:rFonts w:ascii="Arial Narrow" w:hAnsi="Arial Narrow"/>
        </w:rPr>
        <w:t xml:space="preserve"> poderá ser efetuada a liquidação da despesa e pagamento ao fornecedor, </w:t>
      </w:r>
      <w:r w:rsidR="006B58FD">
        <w:rPr>
          <w:rFonts w:ascii="Arial Narrow" w:hAnsi="Arial Narrow"/>
        </w:rPr>
        <w:t>observada a ordem cronológica;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Em caso de irregularidades na emissão do documento fiscal, o prazo de pagamento será contado a pa</w:t>
      </w:r>
      <w:r w:rsidR="001738CB">
        <w:rPr>
          <w:rFonts w:ascii="Arial Narrow" w:hAnsi="Arial Narrow"/>
        </w:rPr>
        <w:t>rtir da regularização do mesmo;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 xml:space="preserve">Nenhum pagamento será efetuado à empresa, enquanto houver pendência de liquidação de obrigação financeira, em virtude de penalidade ou inadimplência contratual; 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Não haverá</w:t>
      </w:r>
      <w:r w:rsidR="00F2391A">
        <w:rPr>
          <w:rFonts w:ascii="Arial Narrow" w:hAnsi="Arial Narrow"/>
        </w:rPr>
        <w:t>,</w:t>
      </w:r>
      <w:bookmarkStart w:id="5" w:name="_GoBack"/>
      <w:bookmarkEnd w:id="5"/>
      <w:r w:rsidRPr="005B68EB">
        <w:rPr>
          <w:rFonts w:ascii="Arial Narrow" w:hAnsi="Arial Narrow"/>
        </w:rPr>
        <w:t xml:space="preserve"> sob hipótese alguma, pagamento antecipado; 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Após a prestação de serviços, a contratada deverá apresentar nota fiscal/fatura eletrônica, que estará submetida à aprovação do servidor encarregado do recebimento, juntamente com documento comprobatório das ações realizadas para o Município e ainda: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 xml:space="preserve">Constatando-se irregularidades na documentação apresentada pela CONTRATADA, a CONTRATANTE devolverá a fatura para as devidas correções; 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Ocorrendo esta hipótese, a documentação (nota fiscal/fatura) será considerada como não apresentada para efeito de atendimento às condições contratuais;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 xml:space="preserve">A nota fiscal/fatura deverá obrigatoriamente apresentar o mês da prestação de serviços, valor unitário e o valor total do pagamento pretendido, e declarar a integralidade dos serviços </w:t>
      </w:r>
      <w:r w:rsidRPr="005B68EB">
        <w:rPr>
          <w:rFonts w:ascii="Arial Narrow" w:hAnsi="Arial Narrow"/>
        </w:rPr>
        <w:lastRenderedPageBreak/>
        <w:t xml:space="preserve">prestados, e em situações de faturamento proporcional (pró-rata), o mesmo deverá ser destacado; 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Nenhum pagamento será efetuado enquanto estiver pendente de liquidação qualquer obrigação financeira que lhe tenha sido imposta pelo CONTRATANTE, em decorrência de penalidade ou inadimplência, nos termos da legislação vigente e dos termos deste Edital.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No caso de ser constatada irregularidade na nota fiscal/fatura, ou na documentação apresentada, a CONTRATANTE deverá formalizar expediente com os fundamentos da devolução dos documentos eivados de erro à CONTRATADA, para as devidas correções e, ocorrendo esta hipótese, o prazo de pagamento será automaticamente postergado, se superadas as respectivas pendências.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O CONTRATANTE poderá promover deduções no pagamento devido à CONTRATADA, em decorrência de serviços prestados abaixo dos critérios qualitativos estabelecidos na descrição dos serviços contratados, bem como faltas se</w:t>
      </w:r>
      <w:r w:rsidR="001738CB">
        <w:rPr>
          <w:rFonts w:ascii="Arial Narrow" w:hAnsi="Arial Narrow"/>
        </w:rPr>
        <w:t>m reposição do profissional.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 xml:space="preserve">No caso de controvérsia sobre a execução do objeto, quanto à dimensão, qualidade e quantidade, deverá ser observado o teor do art. 143 da Lei nº 14.133, de 2021, comunicando-se à empresa para emissão de Nota Fiscal no que </w:t>
      </w:r>
      <w:r w:rsidR="001206E8" w:rsidRPr="005B68EB">
        <w:rPr>
          <w:rFonts w:ascii="Arial Narrow" w:hAnsi="Arial Narrow"/>
        </w:rPr>
        <w:t>se refere</w:t>
      </w:r>
      <w:r w:rsidRPr="005B68EB">
        <w:rPr>
          <w:rFonts w:ascii="Arial Narrow" w:hAnsi="Arial Narrow"/>
        </w:rPr>
        <w:t xml:space="preserve"> à parcela incontroversa da execução do objeto, para ef</w:t>
      </w:r>
      <w:r w:rsidR="001738CB">
        <w:rPr>
          <w:rFonts w:ascii="Arial Narrow" w:hAnsi="Arial Narrow"/>
        </w:rPr>
        <w:t>eito de liquidação e pagamento.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 xml:space="preserve">Nenhum prazo de recebimento ocorrerá enquanto pendente a solução, pelo contratado, de inconsistências verificadas na execução do objeto ou no instrumento de cobrança. </w:t>
      </w:r>
    </w:p>
    <w:p w:rsidR="001738C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O recebimento provisório ou definitivo não excluirá a responsabilidade civil pela solidez e pela segurança do serviço nem a responsabilidade ético-profissional pela perfeita execução do contrato.</w:t>
      </w:r>
    </w:p>
    <w:p w:rsidR="00FF482D" w:rsidRPr="005B68EB" w:rsidRDefault="00FF482D" w:rsidP="001738CB">
      <w:pPr>
        <w:pStyle w:val="NormalWeb"/>
        <w:numPr>
          <w:ilvl w:val="0"/>
          <w:numId w:val="33"/>
        </w:numPr>
        <w:spacing w:before="120" w:beforeAutospacing="0" w:after="12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O pagamento será efetuado no prazo máximo de até 15 (quinze) dias úteis, contados da finalização da liquidação da despesa.</w:t>
      </w:r>
    </w:p>
    <w:p w:rsidR="00FF482D" w:rsidRPr="005B68EB" w:rsidRDefault="00FF482D" w:rsidP="005B68EB">
      <w:pPr>
        <w:pStyle w:val="NormalWeb"/>
        <w:spacing w:before="225" w:beforeAutospacing="0" w:after="225" w:afterAutospacing="0" w:line="276" w:lineRule="auto"/>
        <w:jc w:val="both"/>
        <w:rPr>
          <w:rFonts w:ascii="Arial Narrow" w:hAnsi="Arial Narrow"/>
          <w:b/>
        </w:rPr>
      </w:pP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bookmarkStart w:id="6" w:name="art6xxiiih"/>
      <w:bookmarkEnd w:id="6"/>
      <w:r w:rsidRPr="005B68EB">
        <w:rPr>
          <w:rFonts w:ascii="Arial Narrow" w:hAnsi="Arial Narrow"/>
          <w:b/>
        </w:rPr>
        <w:t>VI - FORMA E CRITÉRIOS DE SELEÇÃO DO FORNECEDOR:</w:t>
      </w:r>
    </w:p>
    <w:p w:rsidR="002D1F3B" w:rsidRPr="005B68EB" w:rsidRDefault="002D1F3B" w:rsidP="005B68EB">
      <w:pPr>
        <w:pStyle w:val="Corpodetexto"/>
        <w:spacing w:before="233" w:line="276" w:lineRule="auto"/>
        <w:jc w:val="both"/>
        <w:rPr>
          <w:rFonts w:ascii="Arial Narrow" w:hAnsi="Arial Narrow" w:cs="Arial"/>
        </w:rPr>
      </w:pPr>
      <w:r w:rsidRPr="005B68EB">
        <w:rPr>
          <w:rFonts w:ascii="Arial Narrow" w:hAnsi="Arial Narrow" w:cs="Arial"/>
        </w:rPr>
        <w:t>A</w:t>
      </w:r>
      <w:r w:rsidRPr="005B68EB">
        <w:rPr>
          <w:rFonts w:ascii="Arial Narrow" w:hAnsi="Arial Narrow" w:cs="Arial"/>
          <w:spacing w:val="27"/>
        </w:rPr>
        <w:t xml:space="preserve"> </w:t>
      </w:r>
      <w:r w:rsidRPr="005B68EB">
        <w:rPr>
          <w:rFonts w:ascii="Arial Narrow" w:hAnsi="Arial Narrow" w:cs="Arial"/>
        </w:rPr>
        <w:t>empresa</w:t>
      </w:r>
      <w:r w:rsidRPr="005B68EB">
        <w:rPr>
          <w:rFonts w:ascii="Arial Narrow" w:hAnsi="Arial Narrow" w:cs="Arial"/>
          <w:spacing w:val="27"/>
        </w:rPr>
        <w:t xml:space="preserve"> </w:t>
      </w:r>
      <w:r w:rsidRPr="005B68EB">
        <w:rPr>
          <w:rFonts w:ascii="Arial Narrow" w:hAnsi="Arial Narrow" w:cs="Arial"/>
        </w:rPr>
        <w:t>a</w:t>
      </w:r>
      <w:r w:rsidRPr="005B68EB">
        <w:rPr>
          <w:rFonts w:ascii="Arial Narrow" w:hAnsi="Arial Narrow" w:cs="Arial"/>
          <w:spacing w:val="29"/>
        </w:rPr>
        <w:t xml:space="preserve"> </w:t>
      </w:r>
      <w:r w:rsidRPr="005B68EB">
        <w:rPr>
          <w:rFonts w:ascii="Arial Narrow" w:hAnsi="Arial Narrow" w:cs="Arial"/>
        </w:rPr>
        <w:t>ser</w:t>
      </w:r>
      <w:r w:rsidRPr="005B68EB">
        <w:rPr>
          <w:rFonts w:ascii="Arial Narrow" w:hAnsi="Arial Narrow" w:cs="Arial"/>
          <w:spacing w:val="29"/>
        </w:rPr>
        <w:t xml:space="preserve"> </w:t>
      </w:r>
      <w:r w:rsidRPr="005B68EB">
        <w:rPr>
          <w:rFonts w:ascii="Arial Narrow" w:hAnsi="Arial Narrow" w:cs="Arial"/>
        </w:rPr>
        <w:t>contratada</w:t>
      </w:r>
      <w:r w:rsidRPr="005B68EB">
        <w:rPr>
          <w:rFonts w:ascii="Arial Narrow" w:hAnsi="Arial Narrow" w:cs="Arial"/>
          <w:spacing w:val="27"/>
        </w:rPr>
        <w:t xml:space="preserve"> </w:t>
      </w:r>
      <w:r w:rsidRPr="005B68EB">
        <w:rPr>
          <w:rFonts w:ascii="Arial Narrow" w:hAnsi="Arial Narrow" w:cs="Arial"/>
        </w:rPr>
        <w:t>precisa</w:t>
      </w:r>
      <w:r w:rsidRPr="005B68EB">
        <w:rPr>
          <w:rFonts w:ascii="Arial Narrow" w:hAnsi="Arial Narrow" w:cs="Arial"/>
          <w:spacing w:val="33"/>
        </w:rPr>
        <w:t xml:space="preserve"> </w:t>
      </w:r>
      <w:r w:rsidRPr="005B68EB">
        <w:rPr>
          <w:rFonts w:ascii="Arial Narrow" w:hAnsi="Arial Narrow" w:cs="Arial"/>
        </w:rPr>
        <w:t>apresentar</w:t>
      </w:r>
      <w:r w:rsidRPr="005B68EB">
        <w:rPr>
          <w:rFonts w:ascii="Arial Narrow" w:hAnsi="Arial Narrow" w:cs="Arial"/>
          <w:spacing w:val="28"/>
        </w:rPr>
        <w:t xml:space="preserve"> </w:t>
      </w:r>
      <w:r w:rsidRPr="005B68EB">
        <w:rPr>
          <w:rFonts w:ascii="Arial Narrow" w:hAnsi="Arial Narrow" w:cs="Arial"/>
        </w:rPr>
        <w:t>os</w:t>
      </w:r>
      <w:r w:rsidRPr="005B68EB">
        <w:rPr>
          <w:rFonts w:ascii="Arial Narrow" w:hAnsi="Arial Narrow" w:cs="Arial"/>
          <w:spacing w:val="28"/>
        </w:rPr>
        <w:t xml:space="preserve"> </w:t>
      </w:r>
      <w:r w:rsidRPr="005B68EB">
        <w:rPr>
          <w:rFonts w:ascii="Arial Narrow" w:hAnsi="Arial Narrow" w:cs="Arial"/>
        </w:rPr>
        <w:t>seguintes</w:t>
      </w:r>
      <w:r w:rsidRPr="005B68EB">
        <w:rPr>
          <w:rFonts w:ascii="Arial Narrow" w:hAnsi="Arial Narrow" w:cs="Arial"/>
          <w:spacing w:val="28"/>
        </w:rPr>
        <w:t xml:space="preserve"> </w:t>
      </w:r>
      <w:r w:rsidRPr="005B68EB">
        <w:rPr>
          <w:rFonts w:ascii="Arial Narrow" w:hAnsi="Arial Narrow" w:cs="Arial"/>
        </w:rPr>
        <w:t>documentos</w:t>
      </w:r>
      <w:r w:rsidRPr="005B68EB">
        <w:rPr>
          <w:rFonts w:ascii="Arial Narrow" w:hAnsi="Arial Narrow" w:cs="Arial"/>
          <w:spacing w:val="30"/>
        </w:rPr>
        <w:t xml:space="preserve"> </w:t>
      </w:r>
      <w:r w:rsidRPr="005B68EB">
        <w:rPr>
          <w:rFonts w:ascii="Arial Narrow" w:hAnsi="Arial Narrow" w:cs="Arial"/>
        </w:rPr>
        <w:t>para</w:t>
      </w:r>
      <w:r w:rsidRPr="005B68EB">
        <w:rPr>
          <w:rFonts w:ascii="Arial Narrow" w:hAnsi="Arial Narrow" w:cs="Arial"/>
          <w:spacing w:val="28"/>
        </w:rPr>
        <w:t xml:space="preserve"> </w:t>
      </w:r>
      <w:r w:rsidRPr="005B68EB">
        <w:rPr>
          <w:rFonts w:ascii="Arial Narrow" w:hAnsi="Arial Narrow" w:cs="Arial"/>
        </w:rPr>
        <w:t>a</w:t>
      </w:r>
      <w:r w:rsidRPr="005B68EB">
        <w:rPr>
          <w:rFonts w:ascii="Arial Narrow" w:hAnsi="Arial Narrow" w:cs="Arial"/>
          <w:spacing w:val="27"/>
        </w:rPr>
        <w:t xml:space="preserve"> f</w:t>
      </w:r>
      <w:r w:rsidRPr="005B68EB">
        <w:rPr>
          <w:rFonts w:ascii="Arial Narrow" w:hAnsi="Arial Narrow" w:cs="Arial"/>
        </w:rPr>
        <w:t>ormalização</w:t>
      </w:r>
      <w:r w:rsidRPr="005B68EB">
        <w:rPr>
          <w:rFonts w:ascii="Arial Narrow" w:hAnsi="Arial Narrow" w:cs="Arial"/>
          <w:spacing w:val="27"/>
        </w:rPr>
        <w:t xml:space="preserve"> </w:t>
      </w:r>
      <w:r w:rsidRPr="005B68EB">
        <w:rPr>
          <w:rFonts w:ascii="Arial Narrow" w:hAnsi="Arial Narrow" w:cs="Arial"/>
        </w:rPr>
        <w:t xml:space="preserve">do </w:t>
      </w:r>
      <w:r w:rsidRPr="005B68EB">
        <w:rPr>
          <w:rFonts w:ascii="Arial Narrow" w:hAnsi="Arial Narrow" w:cs="Arial"/>
          <w:spacing w:val="-2"/>
        </w:rPr>
        <w:t>contrato:</w:t>
      </w:r>
    </w:p>
    <w:p w:rsidR="002D1F3B" w:rsidRPr="005B68EB" w:rsidRDefault="002D1F3B" w:rsidP="005B68EB">
      <w:pPr>
        <w:pStyle w:val="PargrafodaLista"/>
        <w:tabs>
          <w:tab w:val="left" w:pos="255"/>
        </w:tabs>
        <w:spacing w:line="276" w:lineRule="auto"/>
        <w:ind w:left="255"/>
        <w:rPr>
          <w:rFonts w:ascii="Arial Narrow" w:hAnsi="Arial Narrow" w:cs="Arial"/>
          <w:sz w:val="24"/>
          <w:szCs w:val="24"/>
        </w:rPr>
      </w:pPr>
    </w:p>
    <w:p w:rsidR="002D1F3B" w:rsidRPr="005B68EB" w:rsidRDefault="002D1F3B" w:rsidP="005B68EB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6"/>
        <w:rPr>
          <w:rFonts w:ascii="Arial Narrow" w:hAnsi="Arial Narrow" w:cs="Arial"/>
          <w:sz w:val="24"/>
          <w:szCs w:val="24"/>
        </w:rPr>
      </w:pPr>
      <w:r w:rsidRPr="005B68EB">
        <w:rPr>
          <w:rFonts w:ascii="Arial Narrow" w:hAnsi="Arial Narrow" w:cs="Arial"/>
          <w:sz w:val="24"/>
          <w:szCs w:val="24"/>
        </w:rPr>
        <w:t>Cartão</w:t>
      </w:r>
      <w:r w:rsidRPr="005B68EB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pacing w:val="-2"/>
          <w:sz w:val="24"/>
          <w:szCs w:val="24"/>
        </w:rPr>
        <w:t>CNPJ;</w:t>
      </w:r>
    </w:p>
    <w:p w:rsidR="002D1F3B" w:rsidRPr="005B68EB" w:rsidRDefault="002D1F3B" w:rsidP="005B68EB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6"/>
        <w:rPr>
          <w:rFonts w:ascii="Arial Narrow" w:hAnsi="Arial Narrow" w:cs="Arial"/>
          <w:sz w:val="24"/>
          <w:szCs w:val="24"/>
        </w:rPr>
      </w:pPr>
      <w:r w:rsidRPr="005B68EB">
        <w:rPr>
          <w:rFonts w:ascii="Arial Narrow" w:hAnsi="Arial Narrow" w:cs="Arial"/>
          <w:sz w:val="24"/>
          <w:szCs w:val="24"/>
        </w:rPr>
        <w:t>Certidão</w:t>
      </w:r>
      <w:r w:rsidRPr="005B68EB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Negativa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Municipal (sede</w:t>
      </w:r>
      <w:r w:rsidRPr="005B68EB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da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empresa)</w:t>
      </w:r>
      <w:r w:rsidRPr="005B68EB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de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pacing w:val="-2"/>
          <w:sz w:val="24"/>
          <w:szCs w:val="24"/>
        </w:rPr>
        <w:t>Débitos;</w:t>
      </w:r>
    </w:p>
    <w:p w:rsidR="002D1F3B" w:rsidRPr="005B68EB" w:rsidRDefault="002D1F3B" w:rsidP="005B68EB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8"/>
        <w:rPr>
          <w:rFonts w:ascii="Arial Narrow" w:hAnsi="Arial Narrow" w:cs="Arial"/>
          <w:sz w:val="24"/>
          <w:szCs w:val="24"/>
        </w:rPr>
      </w:pPr>
      <w:r w:rsidRPr="005B68EB">
        <w:rPr>
          <w:rFonts w:ascii="Arial Narrow" w:hAnsi="Arial Narrow" w:cs="Arial"/>
          <w:sz w:val="24"/>
          <w:szCs w:val="24"/>
        </w:rPr>
        <w:t>Certidão</w:t>
      </w:r>
      <w:r w:rsidRPr="005B68EB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Negativa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Estadual (sede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da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empresa) de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pacing w:val="-2"/>
          <w:sz w:val="24"/>
          <w:szCs w:val="24"/>
        </w:rPr>
        <w:t>Débitos;</w:t>
      </w:r>
    </w:p>
    <w:p w:rsidR="002D1F3B" w:rsidRPr="005B68EB" w:rsidRDefault="002D1F3B" w:rsidP="005B68EB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8"/>
        <w:rPr>
          <w:rFonts w:ascii="Arial Narrow" w:hAnsi="Arial Narrow" w:cs="Arial"/>
          <w:sz w:val="24"/>
          <w:szCs w:val="24"/>
        </w:rPr>
      </w:pPr>
      <w:r w:rsidRPr="005B68EB">
        <w:rPr>
          <w:rFonts w:ascii="Arial Narrow" w:hAnsi="Arial Narrow" w:cs="Arial"/>
          <w:sz w:val="24"/>
          <w:szCs w:val="24"/>
        </w:rPr>
        <w:t>Certidão</w:t>
      </w:r>
      <w:r w:rsidRPr="005B68EB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Negativa</w:t>
      </w:r>
      <w:r w:rsidRPr="005B68EB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Federal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de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pacing w:val="-2"/>
          <w:sz w:val="24"/>
          <w:szCs w:val="24"/>
        </w:rPr>
        <w:t>Débitos;</w:t>
      </w:r>
    </w:p>
    <w:p w:rsidR="002D1F3B" w:rsidRPr="005B68EB" w:rsidRDefault="002D1F3B" w:rsidP="005B68EB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8"/>
        <w:rPr>
          <w:rFonts w:ascii="Arial Narrow" w:hAnsi="Arial Narrow" w:cs="Arial"/>
          <w:sz w:val="24"/>
          <w:szCs w:val="24"/>
        </w:rPr>
      </w:pPr>
      <w:r w:rsidRPr="005B68EB">
        <w:rPr>
          <w:rFonts w:ascii="Arial Narrow" w:hAnsi="Arial Narrow" w:cs="Arial"/>
          <w:sz w:val="24"/>
          <w:szCs w:val="24"/>
        </w:rPr>
        <w:t>CRF</w:t>
      </w:r>
      <w:r w:rsidRPr="005B68EB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 xml:space="preserve">do </w:t>
      </w:r>
      <w:r w:rsidRPr="005B68EB">
        <w:rPr>
          <w:rFonts w:ascii="Arial Narrow" w:hAnsi="Arial Narrow" w:cs="Arial"/>
          <w:spacing w:val="-2"/>
          <w:sz w:val="24"/>
          <w:szCs w:val="24"/>
        </w:rPr>
        <w:t>FGTS;</w:t>
      </w:r>
    </w:p>
    <w:p w:rsidR="002D1F3B" w:rsidRPr="00083F84" w:rsidRDefault="002D1F3B" w:rsidP="005B68EB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8"/>
        <w:rPr>
          <w:rFonts w:ascii="Arial Narrow" w:hAnsi="Arial Narrow" w:cs="Arial"/>
          <w:sz w:val="24"/>
          <w:szCs w:val="24"/>
        </w:rPr>
      </w:pPr>
      <w:r w:rsidRPr="005B68EB">
        <w:rPr>
          <w:rFonts w:ascii="Arial Narrow" w:hAnsi="Arial Narrow" w:cs="Arial"/>
          <w:sz w:val="24"/>
          <w:szCs w:val="24"/>
        </w:rPr>
        <w:t>Certidão</w:t>
      </w:r>
      <w:r w:rsidRPr="005B68EB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Negativa</w:t>
      </w:r>
      <w:r w:rsidRPr="005B68EB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de</w:t>
      </w:r>
      <w:r w:rsidRPr="005B68EB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Débitos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z w:val="24"/>
          <w:szCs w:val="24"/>
        </w:rPr>
        <w:t>Trabalhistas</w:t>
      </w:r>
      <w:r w:rsidRPr="005B68EB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5B68EB">
        <w:rPr>
          <w:rFonts w:ascii="Arial Narrow" w:hAnsi="Arial Narrow" w:cs="Arial"/>
          <w:spacing w:val="-2"/>
          <w:sz w:val="24"/>
          <w:szCs w:val="24"/>
        </w:rPr>
        <w:t>(CNDT);</w:t>
      </w:r>
    </w:p>
    <w:p w:rsidR="00083F84" w:rsidRPr="00C124DC" w:rsidRDefault="00083F84" w:rsidP="00083F84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8"/>
        <w:rPr>
          <w:rFonts w:ascii="Arial Narrow" w:hAnsi="Arial Narrow" w:cs="Arial"/>
          <w:sz w:val="24"/>
          <w:szCs w:val="24"/>
        </w:rPr>
      </w:pPr>
      <w:r w:rsidRPr="00C124DC">
        <w:rPr>
          <w:rFonts w:ascii="Arial Narrow" w:hAnsi="Arial Narrow" w:cs="Arial"/>
          <w:spacing w:val="-2"/>
          <w:sz w:val="24"/>
          <w:szCs w:val="24"/>
        </w:rPr>
        <w:t>Certidão de Falência e Concordata;</w:t>
      </w:r>
    </w:p>
    <w:p w:rsidR="00083F84" w:rsidRPr="00083F84" w:rsidRDefault="00083F84" w:rsidP="00083F84">
      <w:pPr>
        <w:pStyle w:val="PargrafodaLista"/>
        <w:numPr>
          <w:ilvl w:val="1"/>
          <w:numId w:val="24"/>
        </w:numPr>
        <w:tabs>
          <w:tab w:val="left" w:pos="255"/>
        </w:tabs>
        <w:spacing w:line="276" w:lineRule="auto"/>
        <w:ind w:left="255" w:hanging="13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Atestado de Capacidade Técnica.</w:t>
      </w:r>
    </w:p>
    <w:p w:rsidR="002D1F3B" w:rsidRPr="005B68EB" w:rsidRDefault="002D1F3B" w:rsidP="005B68EB">
      <w:pPr>
        <w:pStyle w:val="PargrafodaLista"/>
        <w:tabs>
          <w:tab w:val="left" w:pos="255"/>
        </w:tabs>
        <w:spacing w:line="276" w:lineRule="auto"/>
        <w:ind w:left="255"/>
        <w:rPr>
          <w:rFonts w:ascii="Arial Narrow" w:hAnsi="Arial Narrow" w:cs="Arial"/>
          <w:sz w:val="24"/>
          <w:szCs w:val="24"/>
        </w:rPr>
      </w:pPr>
    </w:p>
    <w:p w:rsidR="002D1F3B" w:rsidRPr="00E04CE1" w:rsidRDefault="002D1F3B" w:rsidP="005B68EB">
      <w:pPr>
        <w:pStyle w:val="NormalWeb"/>
        <w:spacing w:before="0" w:beforeAutospacing="0" w:after="0" w:afterAutospacing="0" w:line="276" w:lineRule="auto"/>
        <w:ind w:right="140"/>
        <w:jc w:val="both"/>
        <w:rPr>
          <w:rFonts w:ascii="Arial Narrow" w:hAnsi="Arial Narrow" w:cs="Arial"/>
        </w:rPr>
      </w:pPr>
      <w:r w:rsidRPr="00E04CE1">
        <w:rPr>
          <w:rFonts w:ascii="Arial Narrow" w:hAnsi="Arial Narrow" w:cs="Arial"/>
        </w:rPr>
        <w:t>Será empregado o critério de menor preço para a escolha da empresa ganhadora.</w:t>
      </w:r>
    </w:p>
    <w:p w:rsidR="002D1F3B" w:rsidRPr="005B68EB" w:rsidRDefault="002D1F3B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bookmarkStart w:id="7" w:name="art6xxiiij"/>
      <w:bookmarkEnd w:id="7"/>
    </w:p>
    <w:p w:rsidR="00FF482D" w:rsidRDefault="00FF482D" w:rsidP="00643E99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5B68EB">
        <w:rPr>
          <w:rFonts w:ascii="Arial Narrow" w:hAnsi="Arial Narrow"/>
          <w:b/>
        </w:rPr>
        <w:lastRenderedPageBreak/>
        <w:t>VII - ADEQUAÇÃO ORÇAMENTÁRIA:</w:t>
      </w:r>
    </w:p>
    <w:p w:rsidR="00643E99" w:rsidRPr="00643E99" w:rsidRDefault="00643E99" w:rsidP="00643E99">
      <w:pPr>
        <w:pStyle w:val="NormalWeb"/>
        <w:spacing w:before="225" w:after="225" w:line="276" w:lineRule="auto"/>
        <w:rPr>
          <w:rFonts w:ascii="Arial Narrow" w:eastAsia="Calibri" w:hAnsi="Arial Narrow"/>
          <w:bCs/>
          <w:lang w:eastAsia="en-US"/>
        </w:rPr>
      </w:pPr>
      <w:proofErr w:type="gramStart"/>
      <w:r>
        <w:rPr>
          <w:rFonts w:ascii="Arial Narrow" w:eastAsia="Calibri" w:hAnsi="Arial Narrow"/>
          <w:bCs/>
          <w:lang w:eastAsia="en-US"/>
        </w:rPr>
        <w:t>Órgão :</w:t>
      </w:r>
      <w:proofErr w:type="gramEnd"/>
      <w:r>
        <w:rPr>
          <w:rFonts w:ascii="Arial Narrow" w:eastAsia="Calibri" w:hAnsi="Arial Narrow"/>
          <w:bCs/>
          <w:lang w:eastAsia="en-US"/>
        </w:rPr>
        <w:t xml:space="preserve"> 04 - </w:t>
      </w:r>
      <w:r w:rsidRPr="00643E99">
        <w:rPr>
          <w:rFonts w:ascii="Arial Narrow" w:eastAsia="Calibri" w:hAnsi="Arial Narrow"/>
          <w:bCs/>
          <w:lang w:eastAsia="en-US"/>
        </w:rPr>
        <w:t>Secretaria de Educação e Cultura</w:t>
      </w:r>
    </w:p>
    <w:p w:rsidR="00643E99" w:rsidRPr="00643E99" w:rsidRDefault="00643E99" w:rsidP="00643E99">
      <w:pPr>
        <w:pStyle w:val="NormalWeb"/>
        <w:spacing w:before="225" w:after="225" w:line="276" w:lineRule="auto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Unidade: 03 - </w:t>
      </w:r>
      <w:r w:rsidRPr="00643E99">
        <w:rPr>
          <w:rFonts w:ascii="Arial Narrow" w:eastAsia="Calibri" w:hAnsi="Arial Narrow"/>
          <w:bCs/>
          <w:lang w:eastAsia="en-US"/>
        </w:rPr>
        <w:t>Fundo Municipal de Cultura</w:t>
      </w:r>
    </w:p>
    <w:p w:rsidR="00643E99" w:rsidRPr="00643E99" w:rsidRDefault="00643E99" w:rsidP="00643E99">
      <w:pPr>
        <w:pStyle w:val="NormalWeb"/>
        <w:spacing w:before="225" w:after="225" w:line="276" w:lineRule="auto"/>
        <w:rPr>
          <w:rFonts w:ascii="Arial Narrow" w:eastAsia="Calibri" w:hAnsi="Arial Narrow"/>
          <w:bCs/>
          <w:lang w:eastAsia="en-US"/>
        </w:rPr>
      </w:pPr>
      <w:r w:rsidRPr="00643E99">
        <w:rPr>
          <w:rFonts w:ascii="Arial Narrow" w:eastAsia="Calibri" w:hAnsi="Arial Narrow"/>
          <w:bCs/>
          <w:lang w:eastAsia="en-US"/>
        </w:rPr>
        <w:t>Projeto/Atividade: 2.014 – Manutenção do Museu Municipal</w:t>
      </w:r>
    </w:p>
    <w:p w:rsidR="00643E99" w:rsidRPr="00643E99" w:rsidRDefault="00643E99" w:rsidP="00643E99">
      <w:pPr>
        <w:pStyle w:val="NormalWeb"/>
        <w:spacing w:before="225" w:beforeAutospacing="0" w:after="225" w:afterAutospacing="0" w:line="276" w:lineRule="auto"/>
        <w:jc w:val="both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Despesa:  99 - </w:t>
      </w:r>
      <w:r w:rsidRPr="00643E99">
        <w:rPr>
          <w:rFonts w:ascii="Arial Narrow" w:eastAsia="Calibri" w:hAnsi="Arial Narrow"/>
          <w:bCs/>
          <w:lang w:eastAsia="en-US"/>
        </w:rPr>
        <w:t>3.3.90.00.00.00.00.00.01.500.7000</w:t>
      </w:r>
    </w:p>
    <w:p w:rsidR="00643E99" w:rsidRPr="00643E99" w:rsidRDefault="00643E99" w:rsidP="00643E99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</w:p>
    <w:p w:rsidR="00FF482D" w:rsidRPr="005B68EB" w:rsidRDefault="005A5427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 - ESPECIFICAÇÃO DO SERVIÇO:</w:t>
      </w:r>
    </w:p>
    <w:p w:rsidR="003B3E51" w:rsidRDefault="003B3E51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bookmarkStart w:id="8" w:name="art40§1ii"/>
      <w:bookmarkStart w:id="9" w:name="art40§1iii"/>
      <w:bookmarkEnd w:id="8"/>
      <w:bookmarkEnd w:id="9"/>
    </w:p>
    <w:p w:rsidR="00643E99" w:rsidRPr="005B68EB" w:rsidRDefault="00643E99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Conforme item I deste Termo de Referência.</w:t>
      </w:r>
    </w:p>
    <w:p w:rsidR="0060215B" w:rsidRPr="005B68EB" w:rsidRDefault="0060215B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FF0000"/>
        </w:rPr>
      </w:pP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5B68EB">
        <w:rPr>
          <w:rFonts w:ascii="Arial Narrow" w:hAnsi="Arial Narrow"/>
          <w:b/>
        </w:rPr>
        <w:t>IX - ESPECIFICAÇÃO DA GARANTIA EXIGIDA E DAS CONDIÇÕES DE MANUTENÇÃO E ASSISTÊNCIA TÉCNICA</w:t>
      </w:r>
      <w:r w:rsidR="005A5427">
        <w:rPr>
          <w:rFonts w:ascii="Arial Narrow" w:hAnsi="Arial Narrow"/>
          <w:b/>
        </w:rPr>
        <w:t>:</w:t>
      </w:r>
    </w:p>
    <w:p w:rsidR="00FF482D" w:rsidRPr="005B68EB" w:rsidRDefault="00FF482D" w:rsidP="006915CD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5B68EB">
        <w:rPr>
          <w:rFonts w:ascii="Arial Narrow" w:hAnsi="Arial Narrow"/>
        </w:rPr>
        <w:t>Não se aplica.</w:t>
      </w:r>
    </w:p>
    <w:p w:rsidR="00FF482D" w:rsidRPr="005B68EB" w:rsidRDefault="00FF482D" w:rsidP="005B68EB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</w:rPr>
      </w:pPr>
    </w:p>
    <w:p w:rsidR="0060215B" w:rsidRPr="005B68EB" w:rsidRDefault="0060215B" w:rsidP="005B68EB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</w:rPr>
      </w:pPr>
    </w:p>
    <w:p w:rsidR="00FF482D" w:rsidRPr="005B68EB" w:rsidRDefault="00643E99" w:rsidP="005B68EB">
      <w:pPr>
        <w:pStyle w:val="NormalWeb"/>
        <w:spacing w:before="0" w:beforeAutospacing="0" w:after="0" w:afterAutospacing="0" w:line="276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Antônio Carlos, 01 de julho </w:t>
      </w:r>
      <w:r w:rsidR="00FF482D" w:rsidRPr="005B68EB">
        <w:rPr>
          <w:rFonts w:ascii="Arial Narrow" w:hAnsi="Arial Narrow"/>
        </w:rPr>
        <w:t xml:space="preserve">de 2024. </w:t>
      </w:r>
    </w:p>
    <w:p w:rsidR="00FF482D" w:rsidRDefault="00FF482D" w:rsidP="005B68EB">
      <w:pPr>
        <w:pStyle w:val="NormalWeb"/>
        <w:spacing w:before="0" w:beforeAutospacing="0" w:after="0" w:afterAutospacing="0" w:line="276" w:lineRule="auto"/>
        <w:ind w:firstLine="709"/>
        <w:jc w:val="right"/>
        <w:rPr>
          <w:rFonts w:ascii="Arial Narrow" w:hAnsi="Arial Narrow"/>
        </w:rPr>
      </w:pPr>
    </w:p>
    <w:p w:rsidR="00082B50" w:rsidRPr="005B68EB" w:rsidRDefault="00082B50" w:rsidP="005B68EB">
      <w:pPr>
        <w:pStyle w:val="NormalWeb"/>
        <w:spacing w:before="0" w:beforeAutospacing="0" w:after="0" w:afterAutospacing="0" w:line="276" w:lineRule="auto"/>
        <w:ind w:firstLine="709"/>
        <w:jc w:val="right"/>
        <w:rPr>
          <w:rFonts w:ascii="Arial Narrow" w:hAnsi="Arial Narrow"/>
        </w:rPr>
      </w:pPr>
    </w:p>
    <w:p w:rsidR="0060215B" w:rsidRPr="005B68EB" w:rsidRDefault="0060215B" w:rsidP="005B68EB">
      <w:pPr>
        <w:pStyle w:val="NormalWeb"/>
        <w:spacing w:before="0" w:beforeAutospacing="0" w:after="0" w:afterAutospacing="0" w:line="276" w:lineRule="auto"/>
        <w:ind w:firstLine="709"/>
        <w:jc w:val="right"/>
        <w:rPr>
          <w:rFonts w:ascii="Arial Narrow" w:hAnsi="Arial Narrow"/>
        </w:rPr>
      </w:pPr>
    </w:p>
    <w:p w:rsidR="0060215B" w:rsidRPr="005B68EB" w:rsidRDefault="00FF482D" w:rsidP="005B68EB">
      <w:pPr>
        <w:pStyle w:val="NormalWeb"/>
        <w:spacing w:before="0" w:beforeAutospacing="0" w:after="0" w:afterAutospacing="0" w:line="276" w:lineRule="auto"/>
        <w:ind w:firstLine="709"/>
        <w:jc w:val="center"/>
        <w:rPr>
          <w:rFonts w:ascii="Arial Narrow" w:hAnsi="Arial Narrow"/>
        </w:rPr>
      </w:pPr>
      <w:r w:rsidRPr="005B68EB">
        <w:rPr>
          <w:rFonts w:ascii="Arial Narrow" w:hAnsi="Arial Narrow"/>
        </w:rPr>
        <w:t>________________________________</w:t>
      </w:r>
      <w:r w:rsidR="00082B50">
        <w:rPr>
          <w:rFonts w:ascii="Arial Narrow" w:hAnsi="Arial Narrow"/>
        </w:rPr>
        <w:t>_____</w:t>
      </w:r>
    </w:p>
    <w:p w:rsidR="0060215B" w:rsidRDefault="00082B50" w:rsidP="005B68EB">
      <w:pPr>
        <w:pStyle w:val="NormalWeb"/>
        <w:spacing w:before="0" w:beforeAutospacing="0" w:after="0" w:afterAutospacing="0" w:line="276" w:lineRule="auto"/>
        <w:ind w:firstLine="709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Taizy</w:t>
      </w:r>
      <w:proofErr w:type="spellEnd"/>
      <w:r>
        <w:rPr>
          <w:rFonts w:ascii="Arial Narrow" w:hAnsi="Arial Narrow"/>
        </w:rPr>
        <w:t xml:space="preserve"> Pereira dos Santos</w:t>
      </w:r>
    </w:p>
    <w:p w:rsidR="00082B50" w:rsidRPr="005B68EB" w:rsidRDefault="00082B50" w:rsidP="005B68EB">
      <w:pPr>
        <w:pStyle w:val="NormalWeb"/>
        <w:spacing w:before="0" w:beforeAutospacing="0" w:after="0" w:afterAutospacing="0" w:line="276" w:lineRule="auto"/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Diretora de Cultura</w:t>
      </w:r>
    </w:p>
    <w:sectPr w:rsidR="00082B50" w:rsidRPr="005B68EB" w:rsidSect="00F64DC9">
      <w:pgSz w:w="11920" w:h="16850"/>
      <w:pgMar w:top="2300" w:right="1288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47" w:rsidRDefault="00533E47">
      <w:r>
        <w:separator/>
      </w:r>
    </w:p>
  </w:endnote>
  <w:endnote w:type="continuationSeparator" w:id="0">
    <w:p w:rsidR="00533E47" w:rsidRDefault="005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47" w:rsidRDefault="00533E47">
      <w:r>
        <w:separator/>
      </w:r>
    </w:p>
  </w:footnote>
  <w:footnote w:type="continuationSeparator" w:id="0">
    <w:p w:rsidR="00533E47" w:rsidRDefault="0053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E270645" wp14:editId="6A2881B0">
          <wp:extent cx="5400040" cy="848995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2DD37B1"/>
    <w:multiLevelType w:val="hybridMultilevel"/>
    <w:tmpl w:val="9E466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2B2487"/>
    <w:multiLevelType w:val="hybridMultilevel"/>
    <w:tmpl w:val="355A3C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230B"/>
    <w:multiLevelType w:val="hybridMultilevel"/>
    <w:tmpl w:val="140C64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0210EF2"/>
    <w:multiLevelType w:val="hybridMultilevel"/>
    <w:tmpl w:val="0EEE055E"/>
    <w:lvl w:ilvl="0" w:tplc="40FEE054">
      <w:numFmt w:val="bullet"/>
      <w:lvlText w:val="*"/>
      <w:lvlJc w:val="left"/>
      <w:pPr>
        <w:ind w:left="2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8D6CF1A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98D490A8">
      <w:numFmt w:val="bullet"/>
      <w:lvlText w:val="•"/>
      <w:lvlJc w:val="left"/>
      <w:pPr>
        <w:ind w:left="2153" w:hanging="180"/>
      </w:pPr>
      <w:rPr>
        <w:rFonts w:hint="default"/>
        <w:lang w:val="pt-PT" w:eastAsia="en-US" w:bidi="ar-SA"/>
      </w:rPr>
    </w:lvl>
    <w:lvl w:ilvl="3" w:tplc="F5E26366">
      <w:numFmt w:val="bullet"/>
      <w:lvlText w:val="•"/>
      <w:lvlJc w:val="left"/>
      <w:pPr>
        <w:ind w:left="3099" w:hanging="180"/>
      </w:pPr>
      <w:rPr>
        <w:rFonts w:hint="default"/>
        <w:lang w:val="pt-PT" w:eastAsia="en-US" w:bidi="ar-SA"/>
      </w:rPr>
    </w:lvl>
    <w:lvl w:ilvl="4" w:tplc="B56CA8F6">
      <w:numFmt w:val="bullet"/>
      <w:lvlText w:val="•"/>
      <w:lvlJc w:val="left"/>
      <w:pPr>
        <w:ind w:left="4046" w:hanging="180"/>
      </w:pPr>
      <w:rPr>
        <w:rFonts w:hint="default"/>
        <w:lang w:val="pt-PT" w:eastAsia="en-US" w:bidi="ar-SA"/>
      </w:rPr>
    </w:lvl>
    <w:lvl w:ilvl="5" w:tplc="6D1C61E6">
      <w:numFmt w:val="bullet"/>
      <w:lvlText w:val="•"/>
      <w:lvlJc w:val="left"/>
      <w:pPr>
        <w:ind w:left="4993" w:hanging="180"/>
      </w:pPr>
      <w:rPr>
        <w:rFonts w:hint="default"/>
        <w:lang w:val="pt-PT" w:eastAsia="en-US" w:bidi="ar-SA"/>
      </w:rPr>
    </w:lvl>
    <w:lvl w:ilvl="6" w:tplc="3A4CD8AC">
      <w:numFmt w:val="bullet"/>
      <w:lvlText w:val="•"/>
      <w:lvlJc w:val="left"/>
      <w:pPr>
        <w:ind w:left="5939" w:hanging="180"/>
      </w:pPr>
      <w:rPr>
        <w:rFonts w:hint="default"/>
        <w:lang w:val="pt-PT" w:eastAsia="en-US" w:bidi="ar-SA"/>
      </w:rPr>
    </w:lvl>
    <w:lvl w:ilvl="7" w:tplc="FF108D22">
      <w:numFmt w:val="bullet"/>
      <w:lvlText w:val="•"/>
      <w:lvlJc w:val="left"/>
      <w:pPr>
        <w:ind w:left="6886" w:hanging="180"/>
      </w:pPr>
      <w:rPr>
        <w:rFonts w:hint="default"/>
        <w:lang w:val="pt-PT" w:eastAsia="en-US" w:bidi="ar-SA"/>
      </w:rPr>
    </w:lvl>
    <w:lvl w:ilvl="8" w:tplc="EDFA570A">
      <w:numFmt w:val="bullet"/>
      <w:lvlText w:val="•"/>
      <w:lvlJc w:val="left"/>
      <w:pPr>
        <w:ind w:left="7833" w:hanging="180"/>
      </w:pPr>
      <w:rPr>
        <w:rFonts w:hint="default"/>
        <w:lang w:val="pt-PT" w:eastAsia="en-US" w:bidi="ar-SA"/>
      </w:rPr>
    </w:lvl>
  </w:abstractNum>
  <w:abstractNum w:abstractNumId="13" w15:restartNumberingAfterBreak="0">
    <w:nsid w:val="30351C65"/>
    <w:multiLevelType w:val="hybridMultilevel"/>
    <w:tmpl w:val="F3C802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5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6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FC5881"/>
    <w:multiLevelType w:val="hybridMultilevel"/>
    <w:tmpl w:val="7AF21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4FC9"/>
    <w:multiLevelType w:val="hybridMultilevel"/>
    <w:tmpl w:val="1B1E9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F20CC"/>
    <w:multiLevelType w:val="hybridMultilevel"/>
    <w:tmpl w:val="B088F22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15AA"/>
    <w:multiLevelType w:val="hybridMultilevel"/>
    <w:tmpl w:val="A7421032"/>
    <w:lvl w:ilvl="0" w:tplc="835E13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6C7AEB"/>
    <w:multiLevelType w:val="hybridMultilevel"/>
    <w:tmpl w:val="4106F898"/>
    <w:lvl w:ilvl="0" w:tplc="70804BE2">
      <w:start w:val="1"/>
      <w:numFmt w:val="upperRoman"/>
      <w:lvlText w:val="%1"/>
      <w:lvlJc w:val="left"/>
      <w:pPr>
        <w:ind w:left="270" w:hanging="154"/>
        <w:jc w:val="left"/>
      </w:pPr>
      <w:rPr>
        <w:rFonts w:ascii="Arial Narrow" w:eastAsia="Times New Roman" w:hAnsi="Arial Narrow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11ED66A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1A5A7404">
      <w:numFmt w:val="bullet"/>
      <w:lvlText w:val="•"/>
      <w:lvlJc w:val="left"/>
      <w:pPr>
        <w:ind w:left="1329" w:hanging="166"/>
      </w:pPr>
      <w:rPr>
        <w:rFonts w:hint="default"/>
        <w:lang w:val="pt-PT" w:eastAsia="en-US" w:bidi="ar-SA"/>
      </w:rPr>
    </w:lvl>
    <w:lvl w:ilvl="3" w:tplc="5B30D1C0">
      <w:numFmt w:val="bullet"/>
      <w:lvlText w:val="•"/>
      <w:lvlJc w:val="left"/>
      <w:pPr>
        <w:ind w:left="2379" w:hanging="166"/>
      </w:pPr>
      <w:rPr>
        <w:rFonts w:hint="default"/>
        <w:lang w:val="pt-PT" w:eastAsia="en-US" w:bidi="ar-SA"/>
      </w:rPr>
    </w:lvl>
    <w:lvl w:ilvl="4" w:tplc="510A4AEA">
      <w:numFmt w:val="bullet"/>
      <w:lvlText w:val="•"/>
      <w:lvlJc w:val="left"/>
      <w:pPr>
        <w:ind w:left="3428" w:hanging="166"/>
      </w:pPr>
      <w:rPr>
        <w:rFonts w:hint="default"/>
        <w:lang w:val="pt-PT" w:eastAsia="en-US" w:bidi="ar-SA"/>
      </w:rPr>
    </w:lvl>
    <w:lvl w:ilvl="5" w:tplc="5F9C4742">
      <w:numFmt w:val="bullet"/>
      <w:lvlText w:val="•"/>
      <w:lvlJc w:val="left"/>
      <w:pPr>
        <w:ind w:left="4478" w:hanging="166"/>
      </w:pPr>
      <w:rPr>
        <w:rFonts w:hint="default"/>
        <w:lang w:val="pt-PT" w:eastAsia="en-US" w:bidi="ar-SA"/>
      </w:rPr>
    </w:lvl>
    <w:lvl w:ilvl="6" w:tplc="18943F20">
      <w:numFmt w:val="bullet"/>
      <w:lvlText w:val="•"/>
      <w:lvlJc w:val="left"/>
      <w:pPr>
        <w:ind w:left="5528" w:hanging="166"/>
      </w:pPr>
      <w:rPr>
        <w:rFonts w:hint="default"/>
        <w:lang w:val="pt-PT" w:eastAsia="en-US" w:bidi="ar-SA"/>
      </w:rPr>
    </w:lvl>
    <w:lvl w:ilvl="7" w:tplc="05FC135C">
      <w:numFmt w:val="bullet"/>
      <w:lvlText w:val="•"/>
      <w:lvlJc w:val="left"/>
      <w:pPr>
        <w:ind w:left="6577" w:hanging="166"/>
      </w:pPr>
      <w:rPr>
        <w:rFonts w:hint="default"/>
        <w:lang w:val="pt-PT" w:eastAsia="en-US" w:bidi="ar-SA"/>
      </w:rPr>
    </w:lvl>
    <w:lvl w:ilvl="8" w:tplc="0FF68D8C">
      <w:numFmt w:val="bullet"/>
      <w:lvlText w:val="•"/>
      <w:lvlJc w:val="left"/>
      <w:pPr>
        <w:ind w:left="7627" w:hanging="166"/>
      </w:pPr>
      <w:rPr>
        <w:rFonts w:hint="default"/>
        <w:lang w:val="pt-PT" w:eastAsia="en-US" w:bidi="ar-SA"/>
      </w:rPr>
    </w:lvl>
  </w:abstractNum>
  <w:abstractNum w:abstractNumId="23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E21D0E"/>
    <w:multiLevelType w:val="hybridMultilevel"/>
    <w:tmpl w:val="F1FE52F4"/>
    <w:lvl w:ilvl="0" w:tplc="059CA0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AA57A66"/>
    <w:multiLevelType w:val="hybridMultilevel"/>
    <w:tmpl w:val="A628FF32"/>
    <w:lvl w:ilvl="0" w:tplc="1786C044">
      <w:numFmt w:val="bullet"/>
      <w:lvlText w:val=""/>
      <w:lvlJc w:val="left"/>
      <w:pPr>
        <w:ind w:left="47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9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32"/>
  </w:num>
  <w:num w:numId="9">
    <w:abstractNumId w:val="15"/>
  </w:num>
  <w:num w:numId="10">
    <w:abstractNumId w:val="10"/>
  </w:num>
  <w:num w:numId="11">
    <w:abstractNumId w:val="31"/>
  </w:num>
  <w:num w:numId="12">
    <w:abstractNumId w:val="11"/>
  </w:num>
  <w:num w:numId="13">
    <w:abstractNumId w:val="17"/>
  </w:num>
  <w:num w:numId="14">
    <w:abstractNumId w:val="16"/>
  </w:num>
  <w:num w:numId="15">
    <w:abstractNumId w:val="27"/>
  </w:num>
  <w:num w:numId="16">
    <w:abstractNumId w:val="0"/>
  </w:num>
  <w:num w:numId="17">
    <w:abstractNumId w:val="29"/>
  </w:num>
  <w:num w:numId="18">
    <w:abstractNumId w:val="25"/>
  </w:num>
  <w:num w:numId="19">
    <w:abstractNumId w:val="4"/>
  </w:num>
  <w:num w:numId="20">
    <w:abstractNumId w:val="7"/>
  </w:num>
  <w:num w:numId="21">
    <w:abstractNumId w:val="30"/>
  </w:num>
  <w:num w:numId="22">
    <w:abstractNumId w:val="26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  <w:num w:numId="31">
    <w:abstractNumId w:val="8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37358"/>
    <w:rsid w:val="00054D0E"/>
    <w:rsid w:val="00055F80"/>
    <w:rsid w:val="00082014"/>
    <w:rsid w:val="00082B50"/>
    <w:rsid w:val="00083F84"/>
    <w:rsid w:val="000F0212"/>
    <w:rsid w:val="001031FB"/>
    <w:rsid w:val="0010363A"/>
    <w:rsid w:val="001206E8"/>
    <w:rsid w:val="00124B23"/>
    <w:rsid w:val="001738CB"/>
    <w:rsid w:val="001A24B5"/>
    <w:rsid w:val="001C00F5"/>
    <w:rsid w:val="001D31B1"/>
    <w:rsid w:val="00226EF0"/>
    <w:rsid w:val="00235680"/>
    <w:rsid w:val="002372A0"/>
    <w:rsid w:val="002C4AD9"/>
    <w:rsid w:val="002D1F3B"/>
    <w:rsid w:val="00360D49"/>
    <w:rsid w:val="00376EC6"/>
    <w:rsid w:val="003A1D67"/>
    <w:rsid w:val="003B3E51"/>
    <w:rsid w:val="003F4900"/>
    <w:rsid w:val="00433713"/>
    <w:rsid w:val="00461E9D"/>
    <w:rsid w:val="004A754A"/>
    <w:rsid w:val="004B09D3"/>
    <w:rsid w:val="004F59CA"/>
    <w:rsid w:val="00533E47"/>
    <w:rsid w:val="00544A24"/>
    <w:rsid w:val="00577EF5"/>
    <w:rsid w:val="005802A6"/>
    <w:rsid w:val="00592572"/>
    <w:rsid w:val="005A5427"/>
    <w:rsid w:val="005B3383"/>
    <w:rsid w:val="005B6056"/>
    <w:rsid w:val="005B68EB"/>
    <w:rsid w:val="005E71C3"/>
    <w:rsid w:val="005F556D"/>
    <w:rsid w:val="0060215B"/>
    <w:rsid w:val="00643E99"/>
    <w:rsid w:val="00652B45"/>
    <w:rsid w:val="006705C4"/>
    <w:rsid w:val="00685BBB"/>
    <w:rsid w:val="006915CD"/>
    <w:rsid w:val="006977FC"/>
    <w:rsid w:val="006B58FD"/>
    <w:rsid w:val="006C371D"/>
    <w:rsid w:val="007042E2"/>
    <w:rsid w:val="00715A8D"/>
    <w:rsid w:val="00721601"/>
    <w:rsid w:val="00762B35"/>
    <w:rsid w:val="007803A4"/>
    <w:rsid w:val="0079788B"/>
    <w:rsid w:val="0080175B"/>
    <w:rsid w:val="00836C74"/>
    <w:rsid w:val="008475EB"/>
    <w:rsid w:val="008A2FC4"/>
    <w:rsid w:val="008B4B2A"/>
    <w:rsid w:val="00917F7E"/>
    <w:rsid w:val="0095126C"/>
    <w:rsid w:val="00982299"/>
    <w:rsid w:val="009A2250"/>
    <w:rsid w:val="009C6AEB"/>
    <w:rsid w:val="009E2E5A"/>
    <w:rsid w:val="00A15723"/>
    <w:rsid w:val="00A309E1"/>
    <w:rsid w:val="00AD45DE"/>
    <w:rsid w:val="00BA0D59"/>
    <w:rsid w:val="00BC2A3C"/>
    <w:rsid w:val="00C16635"/>
    <w:rsid w:val="00C548A1"/>
    <w:rsid w:val="00C82EA1"/>
    <w:rsid w:val="00CC5354"/>
    <w:rsid w:val="00D67CEF"/>
    <w:rsid w:val="00D946D0"/>
    <w:rsid w:val="00DB078B"/>
    <w:rsid w:val="00E04CE1"/>
    <w:rsid w:val="00EC2E78"/>
    <w:rsid w:val="00ED4DED"/>
    <w:rsid w:val="00F2391A"/>
    <w:rsid w:val="00F64DC9"/>
    <w:rsid w:val="00F72AE3"/>
    <w:rsid w:val="00F73EE3"/>
    <w:rsid w:val="00F774F0"/>
    <w:rsid w:val="00FA2DA6"/>
    <w:rsid w:val="00FB1E3F"/>
    <w:rsid w:val="00FC6E35"/>
    <w:rsid w:val="00FE0D99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5641AE"/>
  <w15:docId w15:val="{ADBCC7DE-A614-4389-AB58-9DCCA249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7EF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64DC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60D49"/>
    <w:rPr>
      <w:rFonts w:ascii="Cambria" w:eastAsia="Cambria" w:hAnsi="Cambria" w:cs="Cambria"/>
      <w:b/>
      <w:bCs/>
      <w:sz w:val="28"/>
      <w:szCs w:val="28"/>
      <w:lang w:val="pt-PT"/>
    </w:rPr>
  </w:style>
  <w:style w:type="paragraph" w:customStyle="1" w:styleId="pspdfkit-8ayy4hjz5h5sb5mqfjxzpc42zw">
    <w:name w:val="pspdfkit-8ayy4hjz5h5sb5mqfjxzpc42zw"/>
    <w:basedOn w:val="Normal"/>
    <w:rsid w:val="004F59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spdfkit-6fq5ysqkmc2gc1fek9b659qfh8">
    <w:name w:val="pspdfkit-6fq5ysqkmc2gc1fek9b659qfh8"/>
    <w:basedOn w:val="Fontepargpadro"/>
    <w:rsid w:val="004F59CA"/>
  </w:style>
  <w:style w:type="paragraph" w:customStyle="1" w:styleId="Default">
    <w:name w:val="Default"/>
    <w:rsid w:val="004F59C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4F59CA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ocarlo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1E9C-3303-4670-B341-E0401902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1839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Gabinete</cp:lastModifiedBy>
  <cp:revision>49</cp:revision>
  <dcterms:created xsi:type="dcterms:W3CDTF">2024-06-05T20:24:00Z</dcterms:created>
  <dcterms:modified xsi:type="dcterms:W3CDTF">2024-07-08T12:11:00Z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