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Pr="00FF482D" w:rsidRDefault="00C16635">
      <w:pPr>
        <w:pStyle w:val="Ttulo1"/>
        <w:spacing w:before="237"/>
        <w:ind w:left="1398"/>
        <w:rPr>
          <w:rFonts w:ascii="Arial Narrow" w:hAnsi="Arial Narrow" w:cs="Arial"/>
          <w:w w:val="115"/>
          <w:sz w:val="24"/>
          <w:szCs w:val="24"/>
        </w:rPr>
      </w:pPr>
      <w:r w:rsidRPr="00FF482D">
        <w:rPr>
          <w:rFonts w:ascii="Arial Narrow" w:hAnsi="Arial Narrow" w:cs="Arial"/>
          <w:w w:val="115"/>
          <w:sz w:val="24"/>
          <w:szCs w:val="24"/>
        </w:rPr>
        <w:t>COMPRA DISPENSÁVEL</w:t>
      </w:r>
      <w:r w:rsidR="005E71C3" w:rsidRPr="00FF482D">
        <w:rPr>
          <w:rFonts w:ascii="Arial Narrow" w:hAnsi="Arial Narrow" w:cs="Arial"/>
          <w:spacing w:val="25"/>
          <w:w w:val="115"/>
          <w:sz w:val="24"/>
          <w:szCs w:val="24"/>
        </w:rPr>
        <w:t xml:space="preserve"> </w:t>
      </w:r>
      <w:r w:rsidR="005E71C3" w:rsidRPr="00FF482D">
        <w:rPr>
          <w:rFonts w:ascii="Arial Narrow" w:hAnsi="Arial Narrow" w:cs="Arial"/>
          <w:w w:val="115"/>
          <w:sz w:val="24"/>
          <w:szCs w:val="24"/>
        </w:rPr>
        <w:t>Nº</w:t>
      </w:r>
      <w:r w:rsidR="005E71C3" w:rsidRPr="00FF482D">
        <w:rPr>
          <w:rFonts w:ascii="Arial Narrow" w:hAnsi="Arial Narrow" w:cs="Arial"/>
          <w:spacing w:val="29"/>
          <w:w w:val="115"/>
          <w:sz w:val="24"/>
          <w:szCs w:val="24"/>
        </w:rPr>
        <w:t xml:space="preserve"> </w:t>
      </w:r>
      <w:r w:rsidR="003F4900" w:rsidRPr="00FF482D">
        <w:rPr>
          <w:rFonts w:ascii="Arial Narrow" w:hAnsi="Arial Narrow" w:cs="Arial"/>
          <w:spacing w:val="29"/>
          <w:w w:val="115"/>
          <w:sz w:val="24"/>
          <w:szCs w:val="24"/>
        </w:rPr>
        <w:t>3</w:t>
      </w:r>
      <w:r w:rsidR="00037358" w:rsidRPr="00FF482D">
        <w:rPr>
          <w:rFonts w:ascii="Arial Narrow" w:hAnsi="Arial Narrow" w:cs="Arial"/>
          <w:spacing w:val="29"/>
          <w:w w:val="115"/>
          <w:sz w:val="24"/>
          <w:szCs w:val="24"/>
        </w:rPr>
        <w:t>5</w:t>
      </w:r>
      <w:r w:rsidR="005E71C3" w:rsidRPr="00FF482D">
        <w:rPr>
          <w:rFonts w:ascii="Arial Narrow" w:hAnsi="Arial Narrow" w:cs="Arial"/>
          <w:w w:val="115"/>
          <w:sz w:val="24"/>
          <w:szCs w:val="24"/>
        </w:rPr>
        <w:t>/2024</w:t>
      </w:r>
      <w:r w:rsidRPr="00FF482D">
        <w:rPr>
          <w:rFonts w:ascii="Arial Narrow" w:hAnsi="Arial Narrow" w:cs="Arial"/>
          <w:w w:val="115"/>
          <w:sz w:val="24"/>
          <w:szCs w:val="24"/>
        </w:rPr>
        <w:t xml:space="preserve"> </w:t>
      </w:r>
      <w:r w:rsidR="00BC2A3C" w:rsidRPr="00FF482D">
        <w:rPr>
          <w:rFonts w:ascii="Arial Narrow" w:hAnsi="Arial Narrow" w:cs="Arial"/>
          <w:w w:val="115"/>
          <w:sz w:val="24"/>
          <w:szCs w:val="24"/>
        </w:rPr>
        <w:t>–</w:t>
      </w:r>
      <w:r w:rsidRPr="00FF482D">
        <w:rPr>
          <w:rFonts w:ascii="Arial Narrow" w:hAnsi="Arial Narrow" w:cs="Arial"/>
          <w:w w:val="115"/>
          <w:sz w:val="24"/>
          <w:szCs w:val="24"/>
        </w:rPr>
        <w:t xml:space="preserve"> </w:t>
      </w:r>
      <w:r w:rsidR="004F59CA" w:rsidRPr="00FF482D">
        <w:rPr>
          <w:rFonts w:ascii="Arial Narrow" w:hAnsi="Arial Narrow" w:cs="Arial"/>
          <w:w w:val="115"/>
          <w:sz w:val="24"/>
          <w:szCs w:val="24"/>
        </w:rPr>
        <w:t xml:space="preserve">SECRETARIA DE </w:t>
      </w:r>
      <w:r w:rsidR="00037358" w:rsidRPr="00FF482D">
        <w:rPr>
          <w:rFonts w:ascii="Arial Narrow" w:hAnsi="Arial Narrow" w:cs="Arial"/>
          <w:w w:val="115"/>
          <w:sz w:val="24"/>
          <w:szCs w:val="24"/>
        </w:rPr>
        <w:t>EDUCAÇÃO E CULTURA</w:t>
      </w:r>
    </w:p>
    <w:p w:rsidR="005802A6" w:rsidRPr="00FF482D" w:rsidRDefault="005802A6">
      <w:pPr>
        <w:pStyle w:val="Ttulo1"/>
        <w:spacing w:before="237"/>
        <w:ind w:left="1398"/>
        <w:rPr>
          <w:rFonts w:ascii="Arial Narrow" w:hAnsi="Arial Narrow" w:cs="Arial"/>
          <w:w w:val="115"/>
          <w:sz w:val="24"/>
          <w:szCs w:val="24"/>
        </w:rPr>
      </w:pPr>
    </w:p>
    <w:p w:rsidR="00BC2A3C" w:rsidRPr="00FF482D" w:rsidRDefault="00BC2A3C">
      <w:pPr>
        <w:pStyle w:val="Ttulo1"/>
        <w:spacing w:before="237"/>
        <w:ind w:left="1398"/>
        <w:rPr>
          <w:rFonts w:ascii="Arial Narrow" w:hAnsi="Arial Narrow" w:cs="Arial"/>
          <w:sz w:val="24"/>
          <w:szCs w:val="24"/>
        </w:rPr>
      </w:pPr>
      <w:r w:rsidRPr="00FF482D">
        <w:rPr>
          <w:rFonts w:ascii="Arial Narrow" w:hAnsi="Arial Narrow" w:cs="Arial"/>
          <w:w w:val="115"/>
          <w:sz w:val="24"/>
          <w:szCs w:val="24"/>
        </w:rPr>
        <w:t xml:space="preserve">Processo Administrativo </w:t>
      </w:r>
      <w:r w:rsidR="00037358" w:rsidRPr="00FF482D">
        <w:rPr>
          <w:rFonts w:ascii="Arial Narrow" w:hAnsi="Arial Narrow" w:cs="Arial"/>
          <w:w w:val="115"/>
          <w:sz w:val="24"/>
          <w:szCs w:val="24"/>
        </w:rPr>
        <w:t>nº 75</w:t>
      </w:r>
      <w:r w:rsidRPr="00FF482D">
        <w:rPr>
          <w:rFonts w:ascii="Arial Narrow" w:hAnsi="Arial Narrow" w:cs="Arial"/>
          <w:w w:val="115"/>
          <w:sz w:val="24"/>
          <w:szCs w:val="24"/>
        </w:rPr>
        <w:t>/2024</w:t>
      </w:r>
    </w:p>
    <w:p w:rsidR="00461E9D" w:rsidRPr="00FF482D" w:rsidRDefault="00461E9D">
      <w:pPr>
        <w:pStyle w:val="Corpodetexto"/>
        <w:rPr>
          <w:rFonts w:ascii="Arial Narrow" w:hAnsi="Arial Narrow" w:cs="Arial"/>
          <w:b/>
        </w:rPr>
      </w:pPr>
    </w:p>
    <w:p w:rsidR="00461E9D" w:rsidRPr="00FF482D" w:rsidRDefault="005E71C3" w:rsidP="003A1D67">
      <w:pPr>
        <w:spacing w:before="283"/>
        <w:ind w:right="-41"/>
        <w:jc w:val="center"/>
        <w:rPr>
          <w:rFonts w:ascii="Arial Narrow" w:hAnsi="Arial Narrow" w:cs="Arial"/>
          <w:b/>
          <w:sz w:val="24"/>
          <w:szCs w:val="24"/>
        </w:rPr>
      </w:pPr>
      <w:r w:rsidRPr="00FF482D">
        <w:rPr>
          <w:rFonts w:ascii="Arial Narrow" w:hAnsi="Arial Narrow" w:cs="Arial"/>
          <w:b/>
          <w:w w:val="115"/>
          <w:sz w:val="24"/>
          <w:szCs w:val="24"/>
        </w:rPr>
        <w:t>AVISO</w:t>
      </w:r>
      <w:r w:rsidRPr="00FF482D">
        <w:rPr>
          <w:rFonts w:ascii="Arial Narrow" w:hAnsi="Arial Narrow" w:cs="Arial"/>
          <w:b/>
          <w:spacing w:val="36"/>
          <w:w w:val="115"/>
          <w:sz w:val="24"/>
          <w:szCs w:val="24"/>
        </w:rPr>
        <w:t xml:space="preserve"> </w:t>
      </w:r>
      <w:r w:rsidRPr="00FF482D">
        <w:rPr>
          <w:rFonts w:ascii="Arial Narrow" w:hAnsi="Arial Narrow" w:cs="Arial"/>
          <w:b/>
          <w:w w:val="115"/>
          <w:sz w:val="24"/>
          <w:szCs w:val="24"/>
        </w:rPr>
        <w:t>DE</w:t>
      </w:r>
      <w:r w:rsidRPr="00FF482D">
        <w:rPr>
          <w:rFonts w:ascii="Arial Narrow" w:hAnsi="Arial Narrow" w:cs="Arial"/>
          <w:b/>
          <w:spacing w:val="33"/>
          <w:w w:val="115"/>
          <w:sz w:val="24"/>
          <w:szCs w:val="24"/>
        </w:rPr>
        <w:t xml:space="preserve"> </w:t>
      </w:r>
      <w:r w:rsidRPr="00FF482D">
        <w:rPr>
          <w:rFonts w:ascii="Arial Narrow" w:hAnsi="Arial Narrow" w:cs="Arial"/>
          <w:b/>
          <w:w w:val="115"/>
          <w:sz w:val="24"/>
          <w:szCs w:val="24"/>
        </w:rPr>
        <w:t>DISPENSA</w:t>
      </w:r>
      <w:r w:rsidRPr="00FF482D">
        <w:rPr>
          <w:rFonts w:ascii="Arial Narrow" w:hAnsi="Arial Narrow" w:cs="Arial"/>
          <w:b/>
          <w:spacing w:val="34"/>
          <w:w w:val="115"/>
          <w:sz w:val="24"/>
          <w:szCs w:val="24"/>
        </w:rPr>
        <w:t xml:space="preserve"> </w:t>
      </w:r>
      <w:r w:rsidRPr="00FF482D">
        <w:rPr>
          <w:rFonts w:ascii="Arial Narrow" w:hAnsi="Arial Narrow" w:cs="Arial"/>
          <w:b/>
          <w:w w:val="115"/>
          <w:sz w:val="24"/>
          <w:szCs w:val="24"/>
        </w:rPr>
        <w:t>DE</w:t>
      </w:r>
      <w:r w:rsidRPr="00FF482D">
        <w:rPr>
          <w:rFonts w:ascii="Arial Narrow" w:hAnsi="Arial Narrow" w:cs="Arial"/>
          <w:b/>
          <w:spacing w:val="34"/>
          <w:w w:val="115"/>
          <w:sz w:val="24"/>
          <w:szCs w:val="24"/>
        </w:rPr>
        <w:t xml:space="preserve"> </w:t>
      </w:r>
      <w:r w:rsidRPr="00FF482D">
        <w:rPr>
          <w:rFonts w:ascii="Arial Narrow" w:hAnsi="Arial Narrow" w:cs="Arial"/>
          <w:b/>
          <w:w w:val="115"/>
          <w:sz w:val="24"/>
          <w:szCs w:val="24"/>
        </w:rPr>
        <w:t>LICITAÇÃO</w:t>
      </w:r>
      <w:r w:rsidR="00037358" w:rsidRPr="00FF482D">
        <w:rPr>
          <w:rFonts w:ascii="Arial Narrow" w:hAnsi="Arial Narrow" w:cs="Arial"/>
          <w:b/>
          <w:w w:val="115"/>
          <w:sz w:val="24"/>
          <w:szCs w:val="24"/>
        </w:rPr>
        <w:t xml:space="preserve"> </w:t>
      </w:r>
      <w:r w:rsidRPr="00FF482D">
        <w:rPr>
          <w:rFonts w:ascii="Arial Narrow" w:hAnsi="Arial Narrow" w:cs="Arial"/>
          <w:b/>
          <w:spacing w:val="-68"/>
          <w:w w:val="115"/>
          <w:sz w:val="24"/>
          <w:szCs w:val="24"/>
        </w:rPr>
        <w:t xml:space="preserve"> </w:t>
      </w:r>
      <w:r w:rsidRPr="00FF482D">
        <w:rPr>
          <w:rFonts w:ascii="Arial Narrow" w:hAnsi="Arial Narrow" w:cs="Arial"/>
          <w:b/>
          <w:w w:val="115"/>
          <w:sz w:val="24"/>
          <w:szCs w:val="24"/>
        </w:rPr>
        <w:t>E</w:t>
      </w:r>
    </w:p>
    <w:p w:rsidR="00461E9D" w:rsidRPr="00FF482D" w:rsidRDefault="005E71C3">
      <w:pPr>
        <w:pStyle w:val="Ttulo1"/>
        <w:rPr>
          <w:rFonts w:ascii="Arial Narrow" w:hAnsi="Arial Narrow" w:cs="Arial"/>
          <w:sz w:val="24"/>
          <w:szCs w:val="24"/>
        </w:rPr>
      </w:pPr>
      <w:r w:rsidRPr="00FF482D">
        <w:rPr>
          <w:rFonts w:ascii="Arial Narrow" w:hAnsi="Arial Narrow" w:cs="Arial"/>
          <w:w w:val="115"/>
          <w:sz w:val="24"/>
          <w:szCs w:val="24"/>
        </w:rPr>
        <w:t>PEDIDO</w:t>
      </w:r>
      <w:r w:rsidRPr="00FF482D">
        <w:rPr>
          <w:rFonts w:ascii="Arial Narrow" w:hAnsi="Arial Narrow" w:cs="Arial"/>
          <w:spacing w:val="39"/>
          <w:w w:val="115"/>
          <w:sz w:val="24"/>
          <w:szCs w:val="24"/>
        </w:rPr>
        <w:t xml:space="preserve"> </w:t>
      </w:r>
      <w:r w:rsidRPr="00FF482D">
        <w:rPr>
          <w:rFonts w:ascii="Arial Narrow" w:hAnsi="Arial Narrow" w:cs="Arial"/>
          <w:w w:val="115"/>
          <w:sz w:val="24"/>
          <w:szCs w:val="24"/>
        </w:rPr>
        <w:t>DE</w:t>
      </w:r>
      <w:r w:rsidRPr="00FF482D">
        <w:rPr>
          <w:rFonts w:ascii="Arial Narrow" w:hAnsi="Arial Narrow" w:cs="Arial"/>
          <w:spacing w:val="36"/>
          <w:w w:val="115"/>
          <w:sz w:val="24"/>
          <w:szCs w:val="24"/>
        </w:rPr>
        <w:t xml:space="preserve"> </w:t>
      </w:r>
      <w:r w:rsidRPr="00FF482D">
        <w:rPr>
          <w:rFonts w:ascii="Arial Narrow" w:hAnsi="Arial Narrow" w:cs="Arial"/>
          <w:w w:val="115"/>
          <w:sz w:val="24"/>
          <w:szCs w:val="24"/>
        </w:rPr>
        <w:t>MANIFESTAÇÃO</w:t>
      </w:r>
      <w:r w:rsidRPr="00FF482D">
        <w:rPr>
          <w:rFonts w:ascii="Arial Narrow" w:hAnsi="Arial Narrow" w:cs="Arial"/>
          <w:spacing w:val="39"/>
          <w:w w:val="115"/>
          <w:sz w:val="24"/>
          <w:szCs w:val="24"/>
        </w:rPr>
        <w:t xml:space="preserve"> </w:t>
      </w:r>
      <w:r w:rsidRPr="00FF482D">
        <w:rPr>
          <w:rFonts w:ascii="Arial Narrow" w:hAnsi="Arial Narrow" w:cs="Arial"/>
          <w:w w:val="115"/>
          <w:sz w:val="24"/>
          <w:szCs w:val="24"/>
        </w:rPr>
        <w:t>DE</w:t>
      </w:r>
      <w:r w:rsidRPr="00FF482D">
        <w:rPr>
          <w:rFonts w:ascii="Arial Narrow" w:hAnsi="Arial Narrow" w:cs="Arial"/>
          <w:spacing w:val="36"/>
          <w:w w:val="115"/>
          <w:sz w:val="24"/>
          <w:szCs w:val="24"/>
        </w:rPr>
        <w:t xml:space="preserve"> </w:t>
      </w:r>
      <w:r w:rsidRPr="00FF482D">
        <w:rPr>
          <w:rFonts w:ascii="Arial Narrow" w:hAnsi="Arial Narrow" w:cs="Arial"/>
          <w:w w:val="115"/>
          <w:sz w:val="24"/>
          <w:szCs w:val="24"/>
        </w:rPr>
        <w:t>INTERESSE</w:t>
      </w:r>
    </w:p>
    <w:p w:rsidR="00461E9D" w:rsidRPr="00FF482D" w:rsidRDefault="00461E9D">
      <w:pPr>
        <w:pStyle w:val="Corpodetexto"/>
        <w:rPr>
          <w:rFonts w:ascii="Arial Narrow" w:hAnsi="Arial Narrow" w:cs="Arial"/>
          <w:b/>
        </w:rPr>
      </w:pPr>
    </w:p>
    <w:p w:rsidR="00461E9D" w:rsidRPr="00FF482D" w:rsidRDefault="005E71C3">
      <w:pPr>
        <w:pStyle w:val="Corpodetexto"/>
        <w:spacing w:before="285"/>
        <w:ind w:left="102" w:right="544"/>
        <w:jc w:val="both"/>
        <w:rPr>
          <w:rFonts w:ascii="Arial Narrow" w:hAnsi="Arial Narrow" w:cs="Arial"/>
        </w:rPr>
      </w:pPr>
      <w:r w:rsidRPr="00FF482D">
        <w:rPr>
          <w:rFonts w:ascii="Arial Narrow" w:hAnsi="Arial Narrow" w:cs="Arial"/>
        </w:rPr>
        <w:t>Na</w:t>
      </w:r>
      <w:r w:rsidRPr="00FF482D">
        <w:rPr>
          <w:rFonts w:ascii="Arial Narrow" w:hAnsi="Arial Narrow" w:cs="Arial"/>
          <w:spacing w:val="-7"/>
        </w:rPr>
        <w:t xml:space="preserve"> </w:t>
      </w:r>
      <w:r w:rsidRPr="00FF482D">
        <w:rPr>
          <w:rFonts w:ascii="Arial Narrow" w:hAnsi="Arial Narrow" w:cs="Arial"/>
        </w:rPr>
        <w:t>forma</w:t>
      </w:r>
      <w:r w:rsidRPr="00FF482D">
        <w:rPr>
          <w:rFonts w:ascii="Arial Narrow" w:hAnsi="Arial Narrow" w:cs="Arial"/>
          <w:spacing w:val="-6"/>
        </w:rPr>
        <w:t xml:space="preserve"> </w:t>
      </w:r>
      <w:r w:rsidRPr="00FF482D">
        <w:rPr>
          <w:rFonts w:ascii="Arial Narrow" w:hAnsi="Arial Narrow" w:cs="Arial"/>
        </w:rPr>
        <w:t>do</w:t>
      </w:r>
      <w:r w:rsidRPr="00FF482D">
        <w:rPr>
          <w:rFonts w:ascii="Arial Narrow" w:hAnsi="Arial Narrow" w:cs="Arial"/>
          <w:spacing w:val="-3"/>
        </w:rPr>
        <w:t xml:space="preserve"> </w:t>
      </w:r>
      <w:r w:rsidRPr="00FF482D">
        <w:rPr>
          <w:rFonts w:ascii="Arial Narrow" w:hAnsi="Arial Narrow" w:cs="Arial"/>
        </w:rPr>
        <w:t>artigo</w:t>
      </w:r>
      <w:r w:rsidRPr="00FF482D">
        <w:rPr>
          <w:rFonts w:ascii="Arial Narrow" w:hAnsi="Arial Narrow" w:cs="Arial"/>
          <w:spacing w:val="-5"/>
        </w:rPr>
        <w:t xml:space="preserve"> </w:t>
      </w:r>
      <w:r w:rsidRPr="00FF482D">
        <w:rPr>
          <w:rFonts w:ascii="Arial Narrow" w:hAnsi="Arial Narrow" w:cs="Arial"/>
        </w:rPr>
        <w:t>75,</w:t>
      </w:r>
      <w:r w:rsidRPr="00FF482D">
        <w:rPr>
          <w:rFonts w:ascii="Arial Narrow" w:hAnsi="Arial Narrow" w:cs="Arial"/>
          <w:spacing w:val="-3"/>
        </w:rPr>
        <w:t xml:space="preserve"> </w:t>
      </w:r>
      <w:r w:rsidRPr="00FF482D">
        <w:rPr>
          <w:rFonts w:ascii="Arial Narrow" w:hAnsi="Arial Narrow" w:cs="Arial"/>
        </w:rPr>
        <w:t>§</w:t>
      </w:r>
      <w:r w:rsidRPr="00FF482D">
        <w:rPr>
          <w:rFonts w:ascii="Arial Narrow" w:hAnsi="Arial Narrow" w:cs="Arial"/>
          <w:spacing w:val="-3"/>
        </w:rPr>
        <w:t xml:space="preserve"> </w:t>
      </w:r>
      <w:r w:rsidRPr="00FF482D">
        <w:rPr>
          <w:rFonts w:ascii="Arial Narrow" w:hAnsi="Arial Narrow" w:cs="Arial"/>
        </w:rPr>
        <w:t>3º,</w:t>
      </w:r>
      <w:r w:rsidRPr="00FF482D">
        <w:rPr>
          <w:rFonts w:ascii="Arial Narrow" w:hAnsi="Arial Narrow" w:cs="Arial"/>
          <w:spacing w:val="-5"/>
        </w:rPr>
        <w:t xml:space="preserve"> </w:t>
      </w:r>
      <w:r w:rsidRPr="00FF482D">
        <w:rPr>
          <w:rFonts w:ascii="Arial Narrow" w:hAnsi="Arial Narrow" w:cs="Arial"/>
        </w:rPr>
        <w:t>da</w:t>
      </w:r>
      <w:r w:rsidRPr="00FF482D">
        <w:rPr>
          <w:rFonts w:ascii="Arial Narrow" w:hAnsi="Arial Narrow" w:cs="Arial"/>
          <w:spacing w:val="-6"/>
        </w:rPr>
        <w:t xml:space="preserve"> </w:t>
      </w:r>
      <w:r w:rsidRPr="00FF482D">
        <w:rPr>
          <w:rFonts w:ascii="Arial Narrow" w:hAnsi="Arial Narrow" w:cs="Arial"/>
        </w:rPr>
        <w:t>Lei</w:t>
      </w:r>
      <w:r w:rsidRPr="00FF482D">
        <w:rPr>
          <w:rFonts w:ascii="Arial Narrow" w:hAnsi="Arial Narrow" w:cs="Arial"/>
          <w:spacing w:val="-5"/>
        </w:rPr>
        <w:t xml:space="preserve"> </w:t>
      </w:r>
      <w:r w:rsidRPr="00FF482D">
        <w:rPr>
          <w:rFonts w:ascii="Arial Narrow" w:hAnsi="Arial Narrow" w:cs="Arial"/>
        </w:rPr>
        <w:t>nº</w:t>
      </w:r>
      <w:r w:rsidRPr="00FF482D">
        <w:rPr>
          <w:rFonts w:ascii="Arial Narrow" w:hAnsi="Arial Narrow" w:cs="Arial"/>
          <w:spacing w:val="-5"/>
        </w:rPr>
        <w:t xml:space="preserve"> </w:t>
      </w:r>
      <w:r w:rsidRPr="00FF482D">
        <w:rPr>
          <w:rFonts w:ascii="Arial Narrow" w:hAnsi="Arial Narrow" w:cs="Arial"/>
        </w:rPr>
        <w:t>14.133/2021,</w:t>
      </w:r>
      <w:r w:rsidRPr="00FF482D">
        <w:rPr>
          <w:rFonts w:ascii="Arial Narrow" w:hAnsi="Arial Narrow" w:cs="Arial"/>
          <w:spacing w:val="-5"/>
        </w:rPr>
        <w:t xml:space="preserve"> </w:t>
      </w:r>
      <w:r w:rsidRPr="00FF482D">
        <w:rPr>
          <w:rFonts w:ascii="Arial Narrow" w:hAnsi="Arial Narrow" w:cs="Arial"/>
        </w:rPr>
        <w:t>o</w:t>
      </w:r>
      <w:r w:rsidRPr="00FF482D">
        <w:rPr>
          <w:rFonts w:ascii="Arial Narrow" w:hAnsi="Arial Narrow" w:cs="Arial"/>
          <w:spacing w:val="-5"/>
        </w:rPr>
        <w:t xml:space="preserve"> </w:t>
      </w:r>
      <w:r w:rsidRPr="00FF482D">
        <w:rPr>
          <w:rFonts w:ascii="Arial Narrow" w:hAnsi="Arial Narrow" w:cs="Arial"/>
        </w:rPr>
        <w:t>Município</w:t>
      </w:r>
      <w:r w:rsidRPr="00FF482D">
        <w:rPr>
          <w:rFonts w:ascii="Arial Narrow" w:hAnsi="Arial Narrow" w:cs="Arial"/>
          <w:spacing w:val="-5"/>
        </w:rPr>
        <w:t xml:space="preserve"> </w:t>
      </w:r>
      <w:r w:rsidRPr="00FF482D">
        <w:rPr>
          <w:rFonts w:ascii="Arial Narrow" w:hAnsi="Arial Narrow" w:cs="Arial"/>
        </w:rPr>
        <w:t xml:space="preserve">de </w:t>
      </w:r>
      <w:r w:rsidR="00BC2A3C" w:rsidRPr="00FF482D">
        <w:rPr>
          <w:rFonts w:ascii="Arial Narrow" w:hAnsi="Arial Narrow" w:cs="Arial"/>
        </w:rPr>
        <w:t>Antonio Carlos</w:t>
      </w:r>
      <w:r w:rsidR="00037358" w:rsidRPr="00FF482D">
        <w:rPr>
          <w:rFonts w:ascii="Arial Narrow" w:hAnsi="Arial Narrow" w:cs="Arial"/>
        </w:rPr>
        <w:t xml:space="preserve">/SC </w:t>
      </w:r>
      <w:r w:rsidRPr="00FF482D">
        <w:rPr>
          <w:rFonts w:ascii="Arial Narrow" w:hAnsi="Arial Narrow" w:cs="Arial"/>
        </w:rPr>
        <w:t>manifesta</w:t>
      </w:r>
      <w:r w:rsidR="00DB078B" w:rsidRPr="00FF482D">
        <w:rPr>
          <w:rFonts w:ascii="Arial Narrow" w:hAnsi="Arial Narrow" w:cs="Arial"/>
        </w:rPr>
        <w:t xml:space="preserve"> </w:t>
      </w:r>
      <w:r w:rsidRPr="00FF482D">
        <w:rPr>
          <w:rFonts w:ascii="Arial Narrow" w:hAnsi="Arial Narrow" w:cs="Arial"/>
          <w:spacing w:val="-57"/>
        </w:rPr>
        <w:t xml:space="preserve"> </w:t>
      </w:r>
      <w:r w:rsidRPr="00FF482D">
        <w:rPr>
          <w:rFonts w:ascii="Arial Narrow" w:hAnsi="Arial Narrow" w:cs="Arial"/>
        </w:rPr>
        <w:t>interesse em obter propostas adicionais de eventuais interessados para o fornecimento do</w:t>
      </w:r>
      <w:r w:rsidRPr="00FF482D">
        <w:rPr>
          <w:rFonts w:ascii="Arial Narrow" w:hAnsi="Arial Narrow" w:cs="Arial"/>
          <w:spacing w:val="1"/>
        </w:rPr>
        <w:t xml:space="preserve"> </w:t>
      </w:r>
      <w:r w:rsidRPr="00FF482D">
        <w:rPr>
          <w:rFonts w:ascii="Arial Narrow" w:hAnsi="Arial Narrow" w:cs="Arial"/>
        </w:rPr>
        <w:t>seguinte</w:t>
      </w:r>
      <w:r w:rsidRPr="00FF482D">
        <w:rPr>
          <w:rFonts w:ascii="Arial Narrow" w:hAnsi="Arial Narrow" w:cs="Arial"/>
          <w:spacing w:val="-1"/>
        </w:rPr>
        <w:t xml:space="preserve"> </w:t>
      </w:r>
      <w:r w:rsidRPr="00FF482D">
        <w:rPr>
          <w:rFonts w:ascii="Arial Narrow" w:hAnsi="Arial Narrow" w:cs="Arial"/>
        </w:rPr>
        <w:t>objeto:</w:t>
      </w:r>
    </w:p>
    <w:p w:rsidR="00461E9D" w:rsidRPr="00FF482D" w:rsidRDefault="00461E9D">
      <w:pPr>
        <w:pStyle w:val="Corpodetexto"/>
        <w:spacing w:before="11"/>
        <w:rPr>
          <w:rFonts w:ascii="Arial Narrow" w:hAnsi="Arial Narrow" w:cs="Arial"/>
        </w:rPr>
      </w:pPr>
    </w:p>
    <w:p w:rsidR="00F64DC9" w:rsidRPr="00FF482D" w:rsidRDefault="005E71C3" w:rsidP="00F64DC9">
      <w:pPr>
        <w:pStyle w:val="Ttulo2"/>
        <w:numPr>
          <w:ilvl w:val="0"/>
          <w:numId w:val="22"/>
        </w:numPr>
        <w:rPr>
          <w:rFonts w:ascii="Arial Narrow" w:hAnsi="Arial Narrow" w:cs="Arial"/>
        </w:rPr>
      </w:pPr>
      <w:r w:rsidRPr="00FF482D">
        <w:rPr>
          <w:rFonts w:ascii="Arial Narrow" w:hAnsi="Arial Narrow" w:cs="Arial"/>
        </w:rPr>
        <w:t>OBJETO</w:t>
      </w:r>
    </w:p>
    <w:p w:rsidR="00577EF5" w:rsidRPr="00FF482D" w:rsidRDefault="002D1F3B" w:rsidP="00577EF5">
      <w:pPr>
        <w:pStyle w:val="Corpodetexto"/>
        <w:ind w:left="102" w:right="548"/>
        <w:jc w:val="both"/>
        <w:rPr>
          <w:rFonts w:ascii="Arial Narrow" w:hAnsi="Arial Narrow" w:cs="Arial"/>
        </w:rPr>
      </w:pPr>
      <w:r>
        <w:rPr>
          <w:rFonts w:ascii="Arial Narrow" w:hAnsi="Arial Narrow" w:cs="Arial"/>
        </w:rPr>
        <w:t>Registro de preço para a c</w:t>
      </w:r>
      <w:r w:rsidR="00037358" w:rsidRPr="00FF482D">
        <w:rPr>
          <w:rFonts w:ascii="Arial Narrow" w:hAnsi="Arial Narrow" w:cs="Arial"/>
        </w:rPr>
        <w:t>ontratação de empresa especializada em oferta de buffet de almoço para a equipe de 17 músicos da Orquestra Sinfônica Catarinense (OfiC) a se apresentar para os alunos da rede municipal de ensino nos dias 2 e 3 de julho.</w:t>
      </w:r>
    </w:p>
    <w:p w:rsidR="003A1D67" w:rsidRPr="00FF482D" w:rsidRDefault="003A1D67" w:rsidP="003A1D67">
      <w:pPr>
        <w:pStyle w:val="PargrafodaLista"/>
        <w:tabs>
          <w:tab w:val="left" w:pos="328"/>
        </w:tabs>
        <w:ind w:right="551"/>
        <w:rPr>
          <w:rFonts w:ascii="Arial Narrow" w:hAnsi="Arial Narrow" w:cs="Arial"/>
          <w:sz w:val="24"/>
          <w:szCs w:val="24"/>
        </w:rPr>
      </w:pPr>
    </w:p>
    <w:p w:rsidR="00461E9D" w:rsidRPr="00FF482D" w:rsidRDefault="005E71C3" w:rsidP="005802A6">
      <w:pPr>
        <w:pStyle w:val="PargrafodaLista"/>
        <w:numPr>
          <w:ilvl w:val="0"/>
          <w:numId w:val="22"/>
        </w:numPr>
        <w:tabs>
          <w:tab w:val="left" w:pos="343"/>
        </w:tabs>
        <w:rPr>
          <w:rFonts w:ascii="Arial Narrow" w:hAnsi="Arial Narrow" w:cs="Arial"/>
          <w:b/>
          <w:sz w:val="24"/>
          <w:szCs w:val="24"/>
        </w:rPr>
      </w:pPr>
      <w:r w:rsidRPr="00FF482D">
        <w:rPr>
          <w:rFonts w:ascii="Arial Narrow" w:hAnsi="Arial Narrow" w:cs="Arial"/>
          <w:b/>
          <w:sz w:val="24"/>
          <w:szCs w:val="24"/>
        </w:rPr>
        <w:t>DAS</w:t>
      </w:r>
      <w:r w:rsidRPr="00FF482D">
        <w:rPr>
          <w:rFonts w:ascii="Arial Narrow" w:hAnsi="Arial Narrow" w:cs="Arial"/>
          <w:b/>
          <w:spacing w:val="-3"/>
          <w:sz w:val="24"/>
          <w:szCs w:val="24"/>
        </w:rPr>
        <w:t xml:space="preserve"> </w:t>
      </w:r>
      <w:r w:rsidRPr="00FF482D">
        <w:rPr>
          <w:rFonts w:ascii="Arial Narrow" w:hAnsi="Arial Narrow" w:cs="Arial"/>
          <w:b/>
          <w:sz w:val="24"/>
          <w:szCs w:val="24"/>
        </w:rPr>
        <w:t>CONDIÇÕES</w:t>
      </w:r>
      <w:r w:rsidRPr="00FF482D">
        <w:rPr>
          <w:rFonts w:ascii="Arial Narrow" w:hAnsi="Arial Narrow" w:cs="Arial"/>
          <w:b/>
          <w:spacing w:val="-3"/>
          <w:sz w:val="24"/>
          <w:szCs w:val="24"/>
        </w:rPr>
        <w:t xml:space="preserve"> </w:t>
      </w:r>
      <w:r w:rsidRPr="00FF482D">
        <w:rPr>
          <w:rFonts w:ascii="Arial Narrow" w:hAnsi="Arial Narrow" w:cs="Arial"/>
          <w:b/>
          <w:sz w:val="24"/>
          <w:szCs w:val="24"/>
        </w:rPr>
        <w:t>DE</w:t>
      </w:r>
      <w:r w:rsidRPr="00FF482D">
        <w:rPr>
          <w:rFonts w:ascii="Arial Narrow" w:hAnsi="Arial Narrow" w:cs="Arial"/>
          <w:b/>
          <w:spacing w:val="-3"/>
          <w:sz w:val="24"/>
          <w:szCs w:val="24"/>
        </w:rPr>
        <w:t xml:space="preserve"> </w:t>
      </w:r>
      <w:r w:rsidRPr="00FF482D">
        <w:rPr>
          <w:rFonts w:ascii="Arial Narrow" w:hAnsi="Arial Narrow" w:cs="Arial"/>
          <w:b/>
          <w:sz w:val="24"/>
          <w:szCs w:val="24"/>
        </w:rPr>
        <w:t>HABILITAÇÃO</w:t>
      </w:r>
    </w:p>
    <w:p w:rsidR="00461E9D" w:rsidRPr="00FF482D" w:rsidRDefault="005E71C3">
      <w:pPr>
        <w:pStyle w:val="Corpodetexto"/>
        <w:ind w:left="102" w:right="548"/>
        <w:jc w:val="both"/>
        <w:rPr>
          <w:rFonts w:ascii="Arial Narrow" w:hAnsi="Arial Narrow" w:cs="Arial"/>
        </w:rPr>
      </w:pPr>
      <w:r w:rsidRPr="00FF482D">
        <w:rPr>
          <w:rFonts w:ascii="Arial Narrow" w:hAnsi="Arial Narrow" w:cs="Arial"/>
        </w:rPr>
        <w:t>A</w:t>
      </w:r>
      <w:r w:rsidRPr="00FF482D">
        <w:rPr>
          <w:rFonts w:ascii="Arial Narrow" w:hAnsi="Arial Narrow" w:cs="Arial"/>
          <w:spacing w:val="-3"/>
        </w:rPr>
        <w:t xml:space="preserve"> </w:t>
      </w:r>
      <w:r w:rsidRPr="00FF482D">
        <w:rPr>
          <w:rFonts w:ascii="Arial Narrow" w:hAnsi="Arial Narrow" w:cs="Arial"/>
        </w:rPr>
        <w:t>empresa</w:t>
      </w:r>
      <w:r w:rsidRPr="00FF482D">
        <w:rPr>
          <w:rFonts w:ascii="Arial Narrow" w:hAnsi="Arial Narrow" w:cs="Arial"/>
          <w:spacing w:val="-1"/>
        </w:rPr>
        <w:t xml:space="preserve"> </w:t>
      </w:r>
      <w:r w:rsidRPr="00FF482D">
        <w:rPr>
          <w:rFonts w:ascii="Arial Narrow" w:hAnsi="Arial Narrow" w:cs="Arial"/>
        </w:rPr>
        <w:t>contratada</w:t>
      </w:r>
      <w:r w:rsidRPr="00FF482D">
        <w:rPr>
          <w:rFonts w:ascii="Arial Narrow" w:hAnsi="Arial Narrow" w:cs="Arial"/>
          <w:spacing w:val="-4"/>
        </w:rPr>
        <w:t xml:space="preserve"> </w:t>
      </w:r>
      <w:r w:rsidRPr="00FF482D">
        <w:rPr>
          <w:rFonts w:ascii="Arial Narrow" w:hAnsi="Arial Narrow" w:cs="Arial"/>
        </w:rPr>
        <w:t>para</w:t>
      </w:r>
      <w:r w:rsidRPr="00FF482D">
        <w:rPr>
          <w:rFonts w:ascii="Arial Narrow" w:hAnsi="Arial Narrow" w:cs="Arial"/>
          <w:spacing w:val="-4"/>
        </w:rPr>
        <w:t xml:space="preserve"> </w:t>
      </w:r>
      <w:r w:rsidRPr="00FF482D">
        <w:rPr>
          <w:rFonts w:ascii="Arial Narrow" w:hAnsi="Arial Narrow" w:cs="Arial"/>
        </w:rPr>
        <w:t>este</w:t>
      </w:r>
      <w:r w:rsidRPr="00FF482D">
        <w:rPr>
          <w:rFonts w:ascii="Arial Narrow" w:hAnsi="Arial Narrow" w:cs="Arial"/>
          <w:spacing w:val="-1"/>
        </w:rPr>
        <w:t xml:space="preserve"> </w:t>
      </w:r>
      <w:r w:rsidRPr="00FF482D">
        <w:rPr>
          <w:rFonts w:ascii="Arial Narrow" w:hAnsi="Arial Narrow" w:cs="Arial"/>
        </w:rPr>
        <w:t>processo</w:t>
      </w:r>
      <w:r w:rsidRPr="00FF482D">
        <w:rPr>
          <w:rFonts w:ascii="Arial Narrow" w:hAnsi="Arial Narrow" w:cs="Arial"/>
          <w:spacing w:val="-2"/>
        </w:rPr>
        <w:t xml:space="preserve"> </w:t>
      </w:r>
      <w:r w:rsidRPr="00FF482D">
        <w:rPr>
          <w:rFonts w:ascii="Arial Narrow" w:hAnsi="Arial Narrow" w:cs="Arial"/>
        </w:rPr>
        <w:t>de</w:t>
      </w:r>
      <w:r w:rsidRPr="00FF482D">
        <w:rPr>
          <w:rFonts w:ascii="Arial Narrow" w:hAnsi="Arial Narrow" w:cs="Arial"/>
          <w:spacing w:val="-4"/>
        </w:rPr>
        <w:t xml:space="preserve"> </w:t>
      </w:r>
      <w:r w:rsidR="00DB078B" w:rsidRPr="00FF482D">
        <w:rPr>
          <w:rFonts w:ascii="Arial Narrow" w:hAnsi="Arial Narrow" w:cs="Arial"/>
          <w:spacing w:val="-4"/>
        </w:rPr>
        <w:t xml:space="preserve">dispensa de </w:t>
      </w:r>
      <w:r w:rsidR="00BA0D59" w:rsidRPr="00FF482D">
        <w:rPr>
          <w:rFonts w:ascii="Arial Narrow" w:hAnsi="Arial Narrow" w:cs="Arial"/>
        </w:rPr>
        <w:t xml:space="preserve">licitação </w:t>
      </w:r>
      <w:r w:rsidRPr="00FF482D">
        <w:rPr>
          <w:rFonts w:ascii="Arial Narrow" w:hAnsi="Arial Narrow" w:cs="Arial"/>
        </w:rPr>
        <w:t>deverá</w:t>
      </w:r>
      <w:r w:rsidRPr="00FF482D">
        <w:rPr>
          <w:rFonts w:ascii="Arial Narrow" w:hAnsi="Arial Narrow" w:cs="Arial"/>
          <w:spacing w:val="-2"/>
        </w:rPr>
        <w:t xml:space="preserve"> </w:t>
      </w:r>
      <w:r w:rsidRPr="00FF482D">
        <w:rPr>
          <w:rFonts w:ascii="Arial Narrow" w:hAnsi="Arial Narrow" w:cs="Arial"/>
        </w:rPr>
        <w:t>demonstrar</w:t>
      </w:r>
      <w:r w:rsidRPr="00FF482D">
        <w:rPr>
          <w:rFonts w:ascii="Arial Narrow" w:hAnsi="Arial Narrow" w:cs="Arial"/>
          <w:spacing w:val="-4"/>
        </w:rPr>
        <w:t xml:space="preserve"> </w:t>
      </w:r>
      <w:r w:rsidRPr="00FF482D">
        <w:rPr>
          <w:rFonts w:ascii="Arial Narrow" w:hAnsi="Arial Narrow" w:cs="Arial"/>
        </w:rPr>
        <w:t>sua</w:t>
      </w:r>
      <w:r w:rsidRPr="00FF482D">
        <w:rPr>
          <w:rFonts w:ascii="Arial Narrow" w:hAnsi="Arial Narrow" w:cs="Arial"/>
          <w:spacing w:val="-4"/>
        </w:rPr>
        <w:t xml:space="preserve"> </w:t>
      </w:r>
      <w:r w:rsidRPr="00FF482D">
        <w:rPr>
          <w:rFonts w:ascii="Arial Narrow" w:hAnsi="Arial Narrow" w:cs="Arial"/>
        </w:rPr>
        <w:t>habilitação</w:t>
      </w:r>
      <w:r w:rsidRPr="00FF482D">
        <w:rPr>
          <w:rFonts w:ascii="Arial Narrow" w:hAnsi="Arial Narrow" w:cs="Arial"/>
          <w:spacing w:val="-3"/>
        </w:rPr>
        <w:t xml:space="preserve"> </w:t>
      </w:r>
      <w:r w:rsidRPr="00FF482D">
        <w:rPr>
          <w:rFonts w:ascii="Arial Narrow" w:hAnsi="Arial Narrow" w:cs="Arial"/>
        </w:rPr>
        <w:t>diante</w:t>
      </w:r>
      <w:r w:rsidRPr="00FF482D">
        <w:rPr>
          <w:rFonts w:ascii="Arial Narrow" w:hAnsi="Arial Narrow" w:cs="Arial"/>
          <w:spacing w:val="-57"/>
        </w:rPr>
        <w:t xml:space="preserve"> </w:t>
      </w:r>
      <w:r w:rsidR="00360D49" w:rsidRPr="00FF482D">
        <w:rPr>
          <w:rFonts w:ascii="Arial Narrow" w:hAnsi="Arial Narrow" w:cs="Arial"/>
          <w:spacing w:val="-57"/>
        </w:rPr>
        <w:t xml:space="preserve">           </w:t>
      </w:r>
      <w:r w:rsidR="00360D49" w:rsidRPr="00FF482D">
        <w:rPr>
          <w:rFonts w:ascii="Arial Narrow" w:hAnsi="Arial Narrow" w:cs="Arial"/>
        </w:rPr>
        <w:t xml:space="preserve"> da </w:t>
      </w:r>
      <w:r w:rsidRPr="00FF482D">
        <w:rPr>
          <w:rFonts w:ascii="Arial Narrow" w:hAnsi="Arial Narrow" w:cs="Arial"/>
        </w:rPr>
        <w:t>apresentação dos</w:t>
      </w:r>
      <w:r w:rsidRPr="00FF482D">
        <w:rPr>
          <w:rFonts w:ascii="Arial Narrow" w:hAnsi="Arial Narrow" w:cs="Arial"/>
          <w:spacing w:val="-1"/>
        </w:rPr>
        <w:t xml:space="preserve"> </w:t>
      </w:r>
      <w:r w:rsidRPr="00FF482D">
        <w:rPr>
          <w:rFonts w:ascii="Arial Narrow" w:hAnsi="Arial Narrow" w:cs="Arial"/>
        </w:rPr>
        <w:t>documentos elencados</w:t>
      </w:r>
      <w:r w:rsidRPr="00FF482D">
        <w:rPr>
          <w:rFonts w:ascii="Arial Narrow" w:hAnsi="Arial Narrow" w:cs="Arial"/>
          <w:spacing w:val="-1"/>
        </w:rPr>
        <w:t xml:space="preserve"> </w:t>
      </w:r>
      <w:bookmarkStart w:id="0" w:name="_GoBack"/>
      <w:r w:rsidRPr="00124B23">
        <w:rPr>
          <w:rFonts w:ascii="Arial Narrow" w:hAnsi="Arial Narrow" w:cs="Arial"/>
        </w:rPr>
        <w:t>no item</w:t>
      </w:r>
      <w:r w:rsidRPr="00124B23">
        <w:rPr>
          <w:rFonts w:ascii="Arial Narrow" w:hAnsi="Arial Narrow" w:cs="Arial"/>
          <w:spacing w:val="-1"/>
        </w:rPr>
        <w:t xml:space="preserve"> </w:t>
      </w:r>
      <w:r w:rsidR="00124B23" w:rsidRPr="00124B23">
        <w:rPr>
          <w:rFonts w:ascii="Arial Narrow" w:hAnsi="Arial Narrow" w:cs="Arial"/>
        </w:rPr>
        <w:t>VI</w:t>
      </w:r>
      <w:r w:rsidRPr="00124B23">
        <w:rPr>
          <w:rFonts w:ascii="Arial Narrow" w:hAnsi="Arial Narrow" w:cs="Arial"/>
        </w:rPr>
        <w:t xml:space="preserve"> do</w:t>
      </w:r>
      <w:r w:rsidRPr="00124B23">
        <w:rPr>
          <w:rFonts w:ascii="Arial Narrow" w:hAnsi="Arial Narrow" w:cs="Arial"/>
          <w:spacing w:val="-1"/>
        </w:rPr>
        <w:t xml:space="preserve"> </w:t>
      </w:r>
      <w:r w:rsidRPr="00124B23">
        <w:rPr>
          <w:rFonts w:ascii="Arial Narrow" w:hAnsi="Arial Narrow" w:cs="Arial"/>
        </w:rPr>
        <w:t>Anexo</w:t>
      </w:r>
      <w:r w:rsidRPr="00124B23">
        <w:rPr>
          <w:rFonts w:ascii="Arial Narrow" w:hAnsi="Arial Narrow" w:cs="Arial"/>
          <w:spacing w:val="2"/>
        </w:rPr>
        <w:t xml:space="preserve"> </w:t>
      </w:r>
      <w:r w:rsidRPr="00124B23">
        <w:rPr>
          <w:rFonts w:ascii="Arial Narrow" w:hAnsi="Arial Narrow" w:cs="Arial"/>
        </w:rPr>
        <w:t>I –</w:t>
      </w:r>
      <w:r w:rsidRPr="00124B23">
        <w:rPr>
          <w:rFonts w:ascii="Arial Narrow" w:hAnsi="Arial Narrow" w:cs="Arial"/>
          <w:spacing w:val="-1"/>
        </w:rPr>
        <w:t xml:space="preserve"> </w:t>
      </w:r>
      <w:r w:rsidRPr="00124B23">
        <w:rPr>
          <w:rFonts w:ascii="Arial Narrow" w:hAnsi="Arial Narrow" w:cs="Arial"/>
        </w:rPr>
        <w:t>Termo de</w:t>
      </w:r>
      <w:r w:rsidRPr="00124B23">
        <w:rPr>
          <w:rFonts w:ascii="Arial Narrow" w:hAnsi="Arial Narrow" w:cs="Arial"/>
          <w:spacing w:val="-3"/>
        </w:rPr>
        <w:t xml:space="preserve"> </w:t>
      </w:r>
      <w:r w:rsidRPr="00124B23">
        <w:rPr>
          <w:rFonts w:ascii="Arial Narrow" w:hAnsi="Arial Narrow" w:cs="Arial"/>
        </w:rPr>
        <w:t>Referência.</w:t>
      </w:r>
      <w:bookmarkEnd w:id="0"/>
    </w:p>
    <w:p w:rsidR="00461E9D" w:rsidRPr="00FF482D" w:rsidRDefault="00360D49">
      <w:pPr>
        <w:pStyle w:val="Corpodetexto"/>
        <w:spacing w:before="7"/>
        <w:rPr>
          <w:rFonts w:ascii="Arial Narrow" w:hAnsi="Arial Narrow" w:cs="Arial"/>
        </w:rPr>
      </w:pPr>
      <w:r w:rsidRPr="00FF482D">
        <w:rPr>
          <w:rFonts w:ascii="Arial Narrow" w:hAnsi="Arial Narrow" w:cs="Arial"/>
        </w:rPr>
        <w:t xml:space="preserve"> </w:t>
      </w:r>
    </w:p>
    <w:p w:rsidR="00461E9D" w:rsidRPr="00FF482D" w:rsidRDefault="005E71C3" w:rsidP="005802A6">
      <w:pPr>
        <w:pStyle w:val="Ttulo2"/>
        <w:numPr>
          <w:ilvl w:val="0"/>
          <w:numId w:val="22"/>
        </w:numPr>
        <w:tabs>
          <w:tab w:val="left" w:pos="343"/>
        </w:tabs>
        <w:spacing w:before="1"/>
        <w:rPr>
          <w:rFonts w:ascii="Arial Narrow" w:hAnsi="Arial Narrow" w:cs="Arial"/>
        </w:rPr>
      </w:pPr>
      <w:r w:rsidRPr="00FF482D">
        <w:rPr>
          <w:rFonts w:ascii="Arial Narrow" w:hAnsi="Arial Narrow" w:cs="Arial"/>
        </w:rPr>
        <w:t>INTERESSE</w:t>
      </w:r>
      <w:r w:rsidRPr="00FF482D">
        <w:rPr>
          <w:rFonts w:ascii="Arial Narrow" w:hAnsi="Arial Narrow" w:cs="Arial"/>
          <w:spacing w:val="-2"/>
        </w:rPr>
        <w:t xml:space="preserve"> </w:t>
      </w:r>
      <w:r w:rsidRPr="00FF482D">
        <w:rPr>
          <w:rFonts w:ascii="Arial Narrow" w:hAnsi="Arial Narrow" w:cs="Arial"/>
        </w:rPr>
        <w:t>DA</w:t>
      </w:r>
      <w:r w:rsidRPr="00FF482D">
        <w:rPr>
          <w:rFonts w:ascii="Arial Narrow" w:hAnsi="Arial Narrow" w:cs="Arial"/>
          <w:spacing w:val="-3"/>
        </w:rPr>
        <w:t xml:space="preserve"> </w:t>
      </w:r>
      <w:r w:rsidRPr="00FF482D">
        <w:rPr>
          <w:rFonts w:ascii="Arial Narrow" w:hAnsi="Arial Narrow" w:cs="Arial"/>
        </w:rPr>
        <w:t>ADMINISTRAÇÃO</w:t>
      </w:r>
      <w:r w:rsidRPr="00FF482D">
        <w:rPr>
          <w:rFonts w:ascii="Arial Narrow" w:hAnsi="Arial Narrow" w:cs="Arial"/>
          <w:spacing w:val="-1"/>
        </w:rPr>
        <w:t xml:space="preserve"> </w:t>
      </w:r>
      <w:r w:rsidRPr="00FF482D">
        <w:rPr>
          <w:rFonts w:ascii="Arial Narrow" w:hAnsi="Arial Narrow" w:cs="Arial"/>
        </w:rPr>
        <w:t>EM</w:t>
      </w:r>
      <w:r w:rsidRPr="00FF482D">
        <w:rPr>
          <w:rFonts w:ascii="Arial Narrow" w:hAnsi="Arial Narrow" w:cs="Arial"/>
          <w:spacing w:val="-3"/>
        </w:rPr>
        <w:t xml:space="preserve"> </w:t>
      </w:r>
      <w:r w:rsidRPr="00FF482D">
        <w:rPr>
          <w:rFonts w:ascii="Arial Narrow" w:hAnsi="Arial Narrow" w:cs="Arial"/>
        </w:rPr>
        <w:t>OBTER</w:t>
      </w:r>
      <w:r w:rsidRPr="00FF482D">
        <w:rPr>
          <w:rFonts w:ascii="Arial Narrow" w:hAnsi="Arial Narrow" w:cs="Arial"/>
          <w:spacing w:val="-2"/>
        </w:rPr>
        <w:t xml:space="preserve"> </w:t>
      </w:r>
      <w:r w:rsidRPr="00FF482D">
        <w:rPr>
          <w:rFonts w:ascii="Arial Narrow" w:hAnsi="Arial Narrow" w:cs="Arial"/>
        </w:rPr>
        <w:t>PROPOSTAS</w:t>
      </w:r>
      <w:r w:rsidRPr="00FF482D">
        <w:rPr>
          <w:rFonts w:ascii="Arial Narrow" w:hAnsi="Arial Narrow" w:cs="Arial"/>
          <w:spacing w:val="-1"/>
        </w:rPr>
        <w:t xml:space="preserve"> </w:t>
      </w:r>
      <w:r w:rsidRPr="00FF482D">
        <w:rPr>
          <w:rFonts w:ascii="Arial Narrow" w:hAnsi="Arial Narrow" w:cs="Arial"/>
        </w:rPr>
        <w:t>ADICIONAIS</w:t>
      </w:r>
    </w:p>
    <w:p w:rsidR="00461E9D" w:rsidRPr="00FF482D" w:rsidRDefault="005E71C3">
      <w:pPr>
        <w:pStyle w:val="Corpodetexto"/>
        <w:ind w:left="102" w:right="545"/>
        <w:jc w:val="both"/>
        <w:rPr>
          <w:rFonts w:ascii="Arial Narrow" w:hAnsi="Arial Narrow" w:cs="Arial"/>
        </w:rPr>
      </w:pPr>
      <w:r w:rsidRPr="00FF482D">
        <w:rPr>
          <w:rFonts w:ascii="Arial Narrow" w:hAnsi="Arial Narrow" w:cs="Arial"/>
        </w:rPr>
        <w:t>Caso exista empresa do ramo compatíve</w:t>
      </w:r>
      <w:r w:rsidR="00ED4DED" w:rsidRPr="00FF482D">
        <w:rPr>
          <w:rFonts w:ascii="Arial Narrow" w:hAnsi="Arial Narrow" w:cs="Arial"/>
        </w:rPr>
        <w:t xml:space="preserve">l com o objeto acima descrito </w:t>
      </w:r>
      <w:r w:rsidRPr="00FF482D">
        <w:rPr>
          <w:rFonts w:ascii="Arial Narrow" w:hAnsi="Arial Narrow" w:cs="Arial"/>
        </w:rPr>
        <w:t>que se enquadre nos</w:t>
      </w:r>
      <w:r w:rsidRPr="00FF482D">
        <w:rPr>
          <w:rFonts w:ascii="Arial Narrow" w:hAnsi="Arial Narrow" w:cs="Arial"/>
          <w:spacing w:val="1"/>
        </w:rPr>
        <w:t xml:space="preserve"> </w:t>
      </w:r>
      <w:r w:rsidRPr="00FF482D">
        <w:rPr>
          <w:rFonts w:ascii="Arial Narrow" w:hAnsi="Arial Narrow" w:cs="Arial"/>
        </w:rPr>
        <w:t xml:space="preserve">requisitos de habilitação mínimos necessários, o Município de </w:t>
      </w:r>
      <w:r w:rsidR="00BC2A3C" w:rsidRPr="00FF482D">
        <w:rPr>
          <w:rFonts w:ascii="Arial Narrow" w:hAnsi="Arial Narrow" w:cs="Arial"/>
        </w:rPr>
        <w:t>Antonio Carlos</w:t>
      </w:r>
      <w:r w:rsidRPr="00FF482D">
        <w:rPr>
          <w:rFonts w:ascii="Arial Narrow" w:hAnsi="Arial Narrow" w:cs="Arial"/>
        </w:rPr>
        <w:t>/SC manifesta total</w:t>
      </w:r>
      <w:r w:rsidR="00BC2A3C" w:rsidRPr="00FF482D">
        <w:rPr>
          <w:rFonts w:ascii="Arial Narrow" w:hAnsi="Arial Narrow" w:cs="Arial"/>
        </w:rPr>
        <w:t xml:space="preserve"> </w:t>
      </w:r>
      <w:r w:rsidRPr="00FF482D">
        <w:rPr>
          <w:rFonts w:ascii="Arial Narrow" w:hAnsi="Arial Narrow" w:cs="Arial"/>
          <w:spacing w:val="-57"/>
        </w:rPr>
        <w:t xml:space="preserve"> </w:t>
      </w:r>
      <w:r w:rsidRPr="00FF482D">
        <w:rPr>
          <w:rFonts w:ascii="Arial Narrow" w:hAnsi="Arial Narrow" w:cs="Arial"/>
        </w:rPr>
        <w:t>interesse em obter propostas adicionais, a fim de verificar qual melhor atende às necessidades</w:t>
      </w:r>
      <w:r w:rsidRPr="00FF482D">
        <w:rPr>
          <w:rFonts w:ascii="Arial Narrow" w:hAnsi="Arial Narrow" w:cs="Arial"/>
          <w:spacing w:val="1"/>
        </w:rPr>
        <w:t xml:space="preserve"> </w:t>
      </w:r>
      <w:r w:rsidRPr="00FF482D">
        <w:rPr>
          <w:rFonts w:ascii="Arial Narrow" w:hAnsi="Arial Narrow" w:cs="Arial"/>
        </w:rPr>
        <w:t>da</w:t>
      </w:r>
      <w:r w:rsidRPr="00FF482D">
        <w:rPr>
          <w:rFonts w:ascii="Arial Narrow" w:hAnsi="Arial Narrow" w:cs="Arial"/>
          <w:spacing w:val="-2"/>
        </w:rPr>
        <w:t xml:space="preserve"> </w:t>
      </w:r>
      <w:r w:rsidRPr="00FF482D">
        <w:rPr>
          <w:rFonts w:ascii="Arial Narrow" w:hAnsi="Arial Narrow" w:cs="Arial"/>
        </w:rPr>
        <w:t>Administração Municipal,</w:t>
      </w:r>
      <w:r w:rsidRPr="00FF482D">
        <w:rPr>
          <w:rFonts w:ascii="Arial Narrow" w:hAnsi="Arial Narrow" w:cs="Arial"/>
          <w:spacing w:val="-1"/>
        </w:rPr>
        <w:t xml:space="preserve"> </w:t>
      </w:r>
      <w:r w:rsidRPr="00FF482D">
        <w:rPr>
          <w:rFonts w:ascii="Arial Narrow" w:hAnsi="Arial Narrow" w:cs="Arial"/>
        </w:rPr>
        <w:t>no prazo</w:t>
      </w:r>
      <w:r w:rsidRPr="00FF482D">
        <w:rPr>
          <w:rFonts w:ascii="Arial Narrow" w:hAnsi="Arial Narrow" w:cs="Arial"/>
          <w:spacing w:val="-1"/>
        </w:rPr>
        <w:t xml:space="preserve"> </w:t>
      </w:r>
      <w:r w:rsidRPr="00FF482D">
        <w:rPr>
          <w:rFonts w:ascii="Arial Narrow" w:hAnsi="Arial Narrow" w:cs="Arial"/>
        </w:rPr>
        <w:t>de</w:t>
      </w:r>
      <w:r w:rsidRPr="00FF482D">
        <w:rPr>
          <w:rFonts w:ascii="Arial Narrow" w:hAnsi="Arial Narrow" w:cs="Arial"/>
          <w:spacing w:val="-1"/>
        </w:rPr>
        <w:t xml:space="preserve"> </w:t>
      </w:r>
      <w:r w:rsidR="00376EC6" w:rsidRPr="00FF482D">
        <w:rPr>
          <w:rFonts w:ascii="Arial Narrow" w:hAnsi="Arial Narrow" w:cs="Arial"/>
        </w:rPr>
        <w:t xml:space="preserve">03 (três) dias úteis </w:t>
      </w:r>
      <w:r w:rsidRPr="00FF482D">
        <w:rPr>
          <w:rFonts w:ascii="Arial Narrow" w:hAnsi="Arial Narrow" w:cs="Arial"/>
        </w:rPr>
        <w:t>a contar</w:t>
      </w:r>
      <w:r w:rsidRPr="00FF482D">
        <w:rPr>
          <w:rFonts w:ascii="Arial Narrow" w:hAnsi="Arial Narrow" w:cs="Arial"/>
          <w:spacing w:val="-2"/>
        </w:rPr>
        <w:t xml:space="preserve"> </w:t>
      </w:r>
      <w:r w:rsidR="00376EC6" w:rsidRPr="00FF482D">
        <w:rPr>
          <w:rFonts w:ascii="Arial Narrow" w:hAnsi="Arial Narrow" w:cs="Arial"/>
        </w:rPr>
        <w:t>desta publicação,</w:t>
      </w:r>
      <w:r w:rsidR="00376EC6" w:rsidRPr="00FF482D">
        <w:rPr>
          <w:rFonts w:ascii="Arial Narrow" w:hAnsi="Arial Narrow" w:cs="Arial"/>
          <w:spacing w:val="-1"/>
        </w:rPr>
        <w:t xml:space="preserve"> ou seja, até o dia </w:t>
      </w:r>
      <w:r w:rsidR="002D1F3B">
        <w:rPr>
          <w:rFonts w:ascii="Arial Narrow" w:hAnsi="Arial Narrow" w:cs="Arial"/>
          <w:spacing w:val="-1"/>
        </w:rPr>
        <w:t>27</w:t>
      </w:r>
      <w:r w:rsidR="004F59CA" w:rsidRPr="00FF482D">
        <w:rPr>
          <w:rFonts w:ascii="Arial Narrow" w:hAnsi="Arial Narrow" w:cs="Arial"/>
          <w:spacing w:val="-1"/>
        </w:rPr>
        <w:t>/06</w:t>
      </w:r>
      <w:r w:rsidR="005802A6" w:rsidRPr="00FF482D">
        <w:rPr>
          <w:rFonts w:ascii="Arial Narrow" w:hAnsi="Arial Narrow" w:cs="Arial"/>
          <w:spacing w:val="-1"/>
        </w:rPr>
        <w:t>/</w:t>
      </w:r>
      <w:r w:rsidR="00376EC6" w:rsidRPr="00FF482D">
        <w:rPr>
          <w:rFonts w:ascii="Arial Narrow" w:hAnsi="Arial Narrow" w:cs="Arial"/>
          <w:spacing w:val="-1"/>
        </w:rPr>
        <w:t>2024.</w:t>
      </w:r>
    </w:p>
    <w:p w:rsidR="00461E9D" w:rsidRPr="00FF482D" w:rsidRDefault="005E71C3">
      <w:pPr>
        <w:pStyle w:val="Ttulo2"/>
        <w:spacing w:before="149"/>
        <w:ind w:left="102" w:right="554" w:firstLine="0"/>
        <w:jc w:val="both"/>
        <w:rPr>
          <w:rFonts w:ascii="Arial Narrow" w:hAnsi="Arial Narrow" w:cs="Arial"/>
        </w:rPr>
      </w:pPr>
      <w:r w:rsidRPr="00FF482D">
        <w:rPr>
          <w:rFonts w:ascii="Arial Narrow" w:hAnsi="Arial Narrow" w:cs="Arial"/>
        </w:rPr>
        <w:t>As propostas, juntamente com a documentação de habilitação, deverão ser enviadas ao</w:t>
      </w:r>
      <w:r w:rsidRPr="00FF482D">
        <w:rPr>
          <w:rFonts w:ascii="Arial Narrow" w:hAnsi="Arial Narrow" w:cs="Arial"/>
          <w:spacing w:val="1"/>
        </w:rPr>
        <w:t xml:space="preserve"> </w:t>
      </w:r>
      <w:r w:rsidRPr="00FF482D">
        <w:rPr>
          <w:rFonts w:ascii="Arial Narrow" w:hAnsi="Arial Narrow" w:cs="Arial"/>
        </w:rPr>
        <w:t>email:</w:t>
      </w:r>
      <w:r w:rsidRPr="00FF482D">
        <w:rPr>
          <w:rFonts w:ascii="Arial Narrow" w:hAnsi="Arial Narrow" w:cs="Arial"/>
          <w:spacing w:val="-1"/>
        </w:rPr>
        <w:t xml:space="preserve"> </w:t>
      </w:r>
      <w:r w:rsidR="00BC2A3C" w:rsidRPr="00FF482D">
        <w:rPr>
          <w:rFonts w:ascii="Arial Narrow" w:hAnsi="Arial Narrow" w:cs="Arial"/>
          <w:spacing w:val="-1"/>
        </w:rPr>
        <w:t>licitacao@antoniocarlos.sc.gov.br</w:t>
      </w:r>
    </w:p>
    <w:p w:rsidR="00461E9D" w:rsidRPr="00FF482D" w:rsidRDefault="005E71C3">
      <w:pPr>
        <w:pStyle w:val="Corpodetexto"/>
        <w:spacing w:before="151"/>
        <w:ind w:left="102" w:right="547"/>
        <w:jc w:val="both"/>
        <w:rPr>
          <w:rFonts w:ascii="Arial Narrow" w:hAnsi="Arial Narrow" w:cs="Arial"/>
          <w:b/>
        </w:rPr>
      </w:pPr>
      <w:r w:rsidRPr="00FF482D">
        <w:rPr>
          <w:rFonts w:ascii="Arial Narrow" w:hAnsi="Arial Narrow" w:cs="Arial"/>
        </w:rPr>
        <w:t>Maiores</w:t>
      </w:r>
      <w:r w:rsidRPr="00FF482D">
        <w:rPr>
          <w:rFonts w:ascii="Arial Narrow" w:hAnsi="Arial Narrow" w:cs="Arial"/>
          <w:spacing w:val="-6"/>
        </w:rPr>
        <w:t xml:space="preserve"> </w:t>
      </w:r>
      <w:r w:rsidRPr="00FF482D">
        <w:rPr>
          <w:rFonts w:ascii="Arial Narrow" w:hAnsi="Arial Narrow" w:cs="Arial"/>
        </w:rPr>
        <w:t>informações</w:t>
      </w:r>
      <w:r w:rsidRPr="00FF482D">
        <w:rPr>
          <w:rFonts w:ascii="Arial Narrow" w:hAnsi="Arial Narrow" w:cs="Arial"/>
          <w:spacing w:val="-6"/>
        </w:rPr>
        <w:t xml:space="preserve"> </w:t>
      </w:r>
      <w:r w:rsidRPr="00FF482D">
        <w:rPr>
          <w:rFonts w:ascii="Arial Narrow" w:hAnsi="Arial Narrow" w:cs="Arial"/>
        </w:rPr>
        <w:t>podem</w:t>
      </w:r>
      <w:r w:rsidRPr="00FF482D">
        <w:rPr>
          <w:rFonts w:ascii="Arial Narrow" w:hAnsi="Arial Narrow" w:cs="Arial"/>
          <w:spacing w:val="-6"/>
        </w:rPr>
        <w:t xml:space="preserve"> </w:t>
      </w:r>
      <w:r w:rsidRPr="00FF482D">
        <w:rPr>
          <w:rFonts w:ascii="Arial Narrow" w:hAnsi="Arial Narrow" w:cs="Arial"/>
        </w:rPr>
        <w:t>ser</w:t>
      </w:r>
      <w:r w:rsidRPr="00FF482D">
        <w:rPr>
          <w:rFonts w:ascii="Arial Narrow" w:hAnsi="Arial Narrow" w:cs="Arial"/>
          <w:spacing w:val="-7"/>
        </w:rPr>
        <w:t xml:space="preserve"> </w:t>
      </w:r>
      <w:r w:rsidRPr="00FF482D">
        <w:rPr>
          <w:rFonts w:ascii="Arial Narrow" w:hAnsi="Arial Narrow" w:cs="Arial"/>
        </w:rPr>
        <w:t>obtidas</w:t>
      </w:r>
      <w:r w:rsidRPr="00FF482D">
        <w:rPr>
          <w:rFonts w:ascii="Arial Narrow" w:hAnsi="Arial Narrow" w:cs="Arial"/>
          <w:spacing w:val="-4"/>
        </w:rPr>
        <w:t xml:space="preserve"> </w:t>
      </w:r>
      <w:r w:rsidRPr="00FF482D">
        <w:rPr>
          <w:rFonts w:ascii="Arial Narrow" w:hAnsi="Arial Narrow" w:cs="Arial"/>
        </w:rPr>
        <w:t>no</w:t>
      </w:r>
      <w:r w:rsidRPr="00FF482D">
        <w:rPr>
          <w:rFonts w:ascii="Arial Narrow" w:hAnsi="Arial Narrow" w:cs="Arial"/>
          <w:spacing w:val="-5"/>
        </w:rPr>
        <w:t xml:space="preserve"> </w:t>
      </w:r>
      <w:r w:rsidRPr="00FF482D">
        <w:rPr>
          <w:rFonts w:ascii="Arial Narrow" w:hAnsi="Arial Narrow" w:cs="Arial"/>
        </w:rPr>
        <w:t>site</w:t>
      </w:r>
      <w:r w:rsidRPr="00FF482D">
        <w:rPr>
          <w:rFonts w:ascii="Arial Narrow" w:hAnsi="Arial Narrow" w:cs="Arial"/>
          <w:spacing w:val="-7"/>
        </w:rPr>
        <w:t xml:space="preserve"> </w:t>
      </w:r>
      <w:r w:rsidRPr="00FF482D">
        <w:rPr>
          <w:rFonts w:ascii="Arial Narrow" w:hAnsi="Arial Narrow" w:cs="Arial"/>
        </w:rPr>
        <w:t>oficial</w:t>
      </w:r>
      <w:r w:rsidRPr="00FF482D">
        <w:rPr>
          <w:rFonts w:ascii="Arial Narrow" w:hAnsi="Arial Narrow" w:cs="Arial"/>
          <w:spacing w:val="-6"/>
        </w:rPr>
        <w:t xml:space="preserve"> </w:t>
      </w:r>
      <w:r w:rsidRPr="00FF482D">
        <w:rPr>
          <w:rFonts w:ascii="Arial Narrow" w:hAnsi="Arial Narrow" w:cs="Arial"/>
        </w:rPr>
        <w:t>do</w:t>
      </w:r>
      <w:r w:rsidRPr="00FF482D">
        <w:rPr>
          <w:rFonts w:ascii="Arial Narrow" w:hAnsi="Arial Narrow" w:cs="Arial"/>
          <w:spacing w:val="-6"/>
        </w:rPr>
        <w:t xml:space="preserve"> </w:t>
      </w:r>
      <w:r w:rsidRPr="00FF482D">
        <w:rPr>
          <w:rFonts w:ascii="Arial Narrow" w:hAnsi="Arial Narrow" w:cs="Arial"/>
        </w:rPr>
        <w:t>município</w:t>
      </w:r>
      <w:r w:rsidRPr="00FF482D">
        <w:rPr>
          <w:rFonts w:ascii="Arial Narrow" w:hAnsi="Arial Narrow" w:cs="Arial"/>
          <w:spacing w:val="-4"/>
        </w:rPr>
        <w:t xml:space="preserve"> </w:t>
      </w:r>
      <w:hyperlink r:id="rId7" w:history="1">
        <w:r w:rsidR="00BC2A3C" w:rsidRPr="00FF482D">
          <w:rPr>
            <w:rStyle w:val="Hyperlink"/>
            <w:rFonts w:ascii="Arial Narrow" w:hAnsi="Arial Narrow" w:cs="Arial"/>
            <w:color w:val="auto"/>
          </w:rPr>
          <w:t>www.antoniocarlos.sc.gov.br</w:t>
        </w:r>
      </w:hyperlink>
      <w:r w:rsidR="00376EC6" w:rsidRPr="00FF482D">
        <w:rPr>
          <w:rFonts w:ascii="Arial Narrow" w:hAnsi="Arial Narrow" w:cs="Arial"/>
        </w:rPr>
        <w:t xml:space="preserve"> </w:t>
      </w:r>
      <w:r w:rsidRPr="00FF482D">
        <w:rPr>
          <w:rFonts w:ascii="Arial Narrow" w:hAnsi="Arial Narrow" w:cs="Arial"/>
        </w:rPr>
        <w:t xml:space="preserve"> ou</w:t>
      </w:r>
      <w:r w:rsidRPr="00FF482D">
        <w:rPr>
          <w:rFonts w:ascii="Arial Narrow" w:hAnsi="Arial Narrow" w:cs="Arial"/>
          <w:spacing w:val="-2"/>
        </w:rPr>
        <w:t xml:space="preserve"> </w:t>
      </w:r>
      <w:r w:rsidRPr="00FF482D">
        <w:rPr>
          <w:rFonts w:ascii="Arial Narrow" w:hAnsi="Arial Narrow" w:cs="Arial"/>
        </w:rPr>
        <w:t>pelo e-mail</w:t>
      </w:r>
      <w:r w:rsidR="00BC2A3C" w:rsidRPr="00FF482D">
        <w:rPr>
          <w:rFonts w:ascii="Arial Narrow" w:hAnsi="Arial Narrow" w:cs="Arial"/>
        </w:rPr>
        <w:t xml:space="preserve">: licitacao@antoniocarlos.sc.gov.br  </w:t>
      </w:r>
    </w:p>
    <w:p w:rsidR="00461E9D" w:rsidRPr="00FF482D" w:rsidRDefault="00461E9D">
      <w:pPr>
        <w:pStyle w:val="Corpodetexto"/>
        <w:rPr>
          <w:rFonts w:ascii="Arial Narrow" w:hAnsi="Arial Narrow" w:cs="Arial"/>
          <w:b/>
        </w:rPr>
      </w:pPr>
    </w:p>
    <w:p w:rsidR="00461E9D" w:rsidRPr="00FF482D" w:rsidRDefault="00461E9D">
      <w:pPr>
        <w:pStyle w:val="Corpodetexto"/>
        <w:spacing w:before="1"/>
        <w:rPr>
          <w:rFonts w:ascii="Arial Narrow" w:hAnsi="Arial Narrow" w:cs="Arial"/>
          <w:b/>
        </w:rPr>
      </w:pPr>
    </w:p>
    <w:p w:rsidR="005802A6" w:rsidRPr="00FF482D" w:rsidRDefault="008A2FC4" w:rsidP="005802A6">
      <w:pPr>
        <w:pStyle w:val="Corpodetexto"/>
        <w:spacing w:before="1" w:line="276" w:lineRule="auto"/>
        <w:ind w:left="1391" w:right="526"/>
        <w:jc w:val="right"/>
        <w:rPr>
          <w:rFonts w:ascii="Arial Narrow" w:hAnsi="Arial Narrow" w:cs="Arial"/>
        </w:rPr>
      </w:pPr>
      <w:r w:rsidRPr="00FF482D">
        <w:rPr>
          <w:rFonts w:ascii="Arial Narrow" w:hAnsi="Arial Narrow" w:cs="Arial"/>
        </w:rPr>
        <w:t>Antô</w:t>
      </w:r>
      <w:r w:rsidR="005802A6" w:rsidRPr="00FF482D">
        <w:rPr>
          <w:rFonts w:ascii="Arial Narrow" w:hAnsi="Arial Narrow" w:cs="Arial"/>
        </w:rPr>
        <w:t xml:space="preserve">nio Carlos, </w:t>
      </w:r>
      <w:r w:rsidR="00ED4DED" w:rsidRPr="00FF482D">
        <w:rPr>
          <w:rFonts w:ascii="Arial Narrow" w:hAnsi="Arial Narrow" w:cs="Arial"/>
        </w:rPr>
        <w:t>25</w:t>
      </w:r>
      <w:r w:rsidR="005802A6" w:rsidRPr="00FF482D">
        <w:rPr>
          <w:rFonts w:ascii="Arial Narrow" w:hAnsi="Arial Narrow" w:cs="Arial"/>
        </w:rPr>
        <w:t xml:space="preserve"> de</w:t>
      </w:r>
      <w:r w:rsidR="004F59CA" w:rsidRPr="00FF482D">
        <w:rPr>
          <w:rFonts w:ascii="Arial Narrow" w:hAnsi="Arial Narrow" w:cs="Arial"/>
        </w:rPr>
        <w:t xml:space="preserve"> junho</w:t>
      </w:r>
      <w:r w:rsidR="005802A6" w:rsidRPr="00FF482D">
        <w:rPr>
          <w:rFonts w:ascii="Arial Narrow" w:hAnsi="Arial Narrow" w:cs="Arial"/>
          <w:spacing w:val="-1"/>
        </w:rPr>
        <w:t xml:space="preserve"> </w:t>
      </w:r>
      <w:r w:rsidR="005802A6" w:rsidRPr="00FF482D">
        <w:rPr>
          <w:rFonts w:ascii="Arial Narrow" w:hAnsi="Arial Narrow" w:cs="Arial"/>
        </w:rPr>
        <w:t>de</w:t>
      </w:r>
      <w:r w:rsidR="005802A6" w:rsidRPr="00FF482D">
        <w:rPr>
          <w:rFonts w:ascii="Arial Narrow" w:hAnsi="Arial Narrow" w:cs="Arial"/>
          <w:spacing w:val="-1"/>
        </w:rPr>
        <w:t xml:space="preserve"> </w:t>
      </w:r>
      <w:r w:rsidR="005802A6" w:rsidRPr="00FF482D">
        <w:rPr>
          <w:rFonts w:ascii="Arial Narrow" w:hAnsi="Arial Narrow" w:cs="Arial"/>
        </w:rPr>
        <w:t>2024.</w:t>
      </w:r>
    </w:p>
    <w:p w:rsidR="00461E9D" w:rsidRPr="00FF482D" w:rsidRDefault="00461E9D" w:rsidP="00BC2A3C">
      <w:pPr>
        <w:pStyle w:val="Corpodetexto"/>
        <w:ind w:right="526"/>
        <w:rPr>
          <w:rFonts w:ascii="Arial Narrow" w:hAnsi="Arial Narrow" w:cs="Arial"/>
        </w:rPr>
      </w:pPr>
    </w:p>
    <w:p w:rsidR="00461E9D" w:rsidRPr="00FF482D" w:rsidRDefault="00461E9D">
      <w:pPr>
        <w:pStyle w:val="Corpodetexto"/>
        <w:rPr>
          <w:rFonts w:ascii="Arial Narrow" w:hAnsi="Arial Narrow" w:cs="Arial"/>
        </w:rPr>
      </w:pPr>
    </w:p>
    <w:p w:rsidR="00BC2A3C" w:rsidRPr="00FF482D" w:rsidRDefault="00BC2A3C">
      <w:pPr>
        <w:pStyle w:val="Corpodetexto"/>
        <w:rPr>
          <w:rFonts w:ascii="Arial Narrow" w:hAnsi="Arial Narrow" w:cs="Arial"/>
        </w:rPr>
      </w:pPr>
    </w:p>
    <w:p w:rsidR="00BC2A3C" w:rsidRPr="00FF482D" w:rsidRDefault="00BC2A3C" w:rsidP="00BC2A3C">
      <w:pPr>
        <w:jc w:val="center"/>
        <w:rPr>
          <w:rFonts w:ascii="Arial Narrow" w:hAnsi="Arial Narrow" w:cs="Arial"/>
          <w:b/>
          <w:sz w:val="24"/>
          <w:szCs w:val="24"/>
        </w:rPr>
      </w:pPr>
      <w:r w:rsidRPr="00FF482D">
        <w:rPr>
          <w:rFonts w:ascii="Arial Narrow" w:hAnsi="Arial Narrow" w:cs="Arial"/>
          <w:b/>
          <w:sz w:val="24"/>
          <w:szCs w:val="24"/>
        </w:rPr>
        <w:t>ELLIZ GEOVÂNIA SILVEIRA</w:t>
      </w:r>
    </w:p>
    <w:p w:rsidR="00BC2A3C" w:rsidRPr="00FF482D" w:rsidRDefault="00BC2A3C" w:rsidP="00BC2A3C">
      <w:pPr>
        <w:jc w:val="center"/>
        <w:rPr>
          <w:rFonts w:ascii="Arial Narrow" w:hAnsi="Arial Narrow" w:cs="Arial"/>
          <w:b/>
          <w:sz w:val="24"/>
          <w:szCs w:val="24"/>
        </w:rPr>
      </w:pPr>
      <w:r w:rsidRPr="00FF482D">
        <w:rPr>
          <w:rFonts w:ascii="Arial Narrow" w:hAnsi="Arial Narrow" w:cs="Arial"/>
          <w:b/>
          <w:sz w:val="24"/>
          <w:szCs w:val="24"/>
        </w:rPr>
        <w:t>Secretária de Administração e Finanças</w:t>
      </w:r>
    </w:p>
    <w:p w:rsidR="00461E9D" w:rsidRPr="00FF482D" w:rsidRDefault="00461E9D">
      <w:pPr>
        <w:jc w:val="center"/>
        <w:rPr>
          <w:rFonts w:ascii="Arial Narrow" w:hAnsi="Arial Narrow" w:cs="Arial"/>
          <w:sz w:val="24"/>
          <w:szCs w:val="24"/>
        </w:rPr>
        <w:sectPr w:rsidR="00461E9D" w:rsidRPr="00FF482D">
          <w:headerReference w:type="default" r:id="rId8"/>
          <w:type w:val="continuous"/>
          <w:pgSz w:w="11920" w:h="16850"/>
          <w:pgMar w:top="2300" w:right="580" w:bottom="280" w:left="1600" w:header="727" w:footer="720" w:gutter="0"/>
          <w:pgNumType w:start="1"/>
          <w:cols w:space="720"/>
        </w:sectPr>
      </w:pPr>
    </w:p>
    <w:p w:rsidR="00577EF5" w:rsidRDefault="00577EF5" w:rsidP="003B3E51">
      <w:pPr>
        <w:pStyle w:val="Ttulo1"/>
        <w:spacing w:before="237"/>
        <w:ind w:left="1398"/>
        <w:rPr>
          <w:rFonts w:ascii="Arial Narrow" w:hAnsi="Arial Narrow" w:cs="Arial"/>
          <w:w w:val="115"/>
          <w:sz w:val="24"/>
          <w:szCs w:val="24"/>
        </w:rPr>
      </w:pPr>
      <w:r w:rsidRPr="00FF482D">
        <w:rPr>
          <w:rFonts w:ascii="Arial Narrow" w:hAnsi="Arial Narrow" w:cs="Arial"/>
          <w:w w:val="115"/>
          <w:sz w:val="24"/>
          <w:szCs w:val="24"/>
        </w:rPr>
        <w:lastRenderedPageBreak/>
        <w:t>COMPRA DISPENSÁVEL</w:t>
      </w:r>
      <w:r w:rsidRPr="00FF482D">
        <w:rPr>
          <w:rFonts w:ascii="Arial Narrow" w:hAnsi="Arial Narrow" w:cs="Arial"/>
          <w:spacing w:val="25"/>
          <w:w w:val="115"/>
          <w:sz w:val="24"/>
          <w:szCs w:val="24"/>
        </w:rPr>
        <w:t xml:space="preserve"> </w:t>
      </w:r>
      <w:r w:rsidRPr="00FF482D">
        <w:rPr>
          <w:rFonts w:ascii="Arial Narrow" w:hAnsi="Arial Narrow" w:cs="Arial"/>
          <w:w w:val="115"/>
          <w:sz w:val="24"/>
          <w:szCs w:val="24"/>
        </w:rPr>
        <w:t>Nº</w:t>
      </w:r>
      <w:r w:rsidRPr="00FF482D">
        <w:rPr>
          <w:rFonts w:ascii="Arial Narrow" w:hAnsi="Arial Narrow" w:cs="Arial"/>
          <w:spacing w:val="29"/>
          <w:w w:val="115"/>
          <w:sz w:val="24"/>
          <w:szCs w:val="24"/>
        </w:rPr>
        <w:t xml:space="preserve"> </w:t>
      </w:r>
      <w:r w:rsidR="00FF482D" w:rsidRPr="00FF482D">
        <w:rPr>
          <w:rFonts w:ascii="Arial Narrow" w:hAnsi="Arial Narrow" w:cs="Arial"/>
          <w:spacing w:val="29"/>
          <w:w w:val="115"/>
          <w:sz w:val="24"/>
          <w:szCs w:val="24"/>
        </w:rPr>
        <w:t>35</w:t>
      </w:r>
      <w:r w:rsidRPr="00FF482D">
        <w:rPr>
          <w:rFonts w:ascii="Arial Narrow" w:hAnsi="Arial Narrow" w:cs="Arial"/>
          <w:w w:val="115"/>
          <w:sz w:val="24"/>
          <w:szCs w:val="24"/>
        </w:rPr>
        <w:t xml:space="preserve">/2024 – </w:t>
      </w:r>
      <w:r w:rsidR="00FF482D" w:rsidRPr="00FF482D">
        <w:rPr>
          <w:rFonts w:ascii="Arial Narrow" w:hAnsi="Arial Narrow" w:cs="Arial"/>
          <w:w w:val="115"/>
          <w:sz w:val="24"/>
          <w:szCs w:val="24"/>
        </w:rPr>
        <w:t>SECRETARIA DE EDUCAÇÃO E CULTURA</w:t>
      </w:r>
    </w:p>
    <w:p w:rsidR="003B3E51" w:rsidRPr="00FF482D" w:rsidRDefault="003B3E51" w:rsidP="003B3E51">
      <w:pPr>
        <w:pStyle w:val="Ttulo1"/>
        <w:spacing w:before="237"/>
        <w:ind w:left="1398"/>
        <w:rPr>
          <w:rFonts w:ascii="Arial Narrow" w:hAnsi="Arial Narrow" w:cs="Arial"/>
          <w:w w:val="115"/>
          <w:sz w:val="24"/>
          <w:szCs w:val="24"/>
        </w:rPr>
      </w:pPr>
    </w:p>
    <w:p w:rsidR="00FF482D" w:rsidRPr="00FF482D" w:rsidRDefault="00FF482D" w:rsidP="00FF482D">
      <w:pPr>
        <w:pStyle w:val="Ttulo1"/>
        <w:spacing w:before="237"/>
        <w:ind w:left="1398"/>
        <w:rPr>
          <w:rFonts w:ascii="Arial Narrow" w:hAnsi="Arial Narrow" w:cs="Arial"/>
          <w:sz w:val="24"/>
          <w:szCs w:val="24"/>
        </w:rPr>
      </w:pPr>
      <w:r w:rsidRPr="00FF482D">
        <w:rPr>
          <w:rFonts w:ascii="Arial Narrow" w:hAnsi="Arial Narrow" w:cs="Arial"/>
          <w:w w:val="115"/>
          <w:sz w:val="24"/>
          <w:szCs w:val="24"/>
        </w:rPr>
        <w:t>Processo Administrativo nº 75/2024</w:t>
      </w:r>
    </w:p>
    <w:p w:rsidR="00BC2A3C" w:rsidRPr="00FF482D" w:rsidRDefault="00BC2A3C">
      <w:pPr>
        <w:pStyle w:val="Corpodetexto"/>
        <w:spacing w:before="1"/>
        <w:rPr>
          <w:rFonts w:ascii="Arial Narrow" w:hAnsi="Arial Narrow" w:cs="Arial"/>
          <w:b/>
        </w:rPr>
      </w:pPr>
    </w:p>
    <w:p w:rsidR="00461E9D" w:rsidRPr="00FF482D" w:rsidRDefault="005E71C3" w:rsidP="00FF482D">
      <w:pPr>
        <w:spacing w:before="1"/>
        <w:ind w:left="3600" w:right="1851"/>
        <w:rPr>
          <w:rFonts w:ascii="Arial Narrow" w:hAnsi="Arial Narrow" w:cs="Arial"/>
          <w:b/>
          <w:w w:val="115"/>
          <w:sz w:val="24"/>
          <w:szCs w:val="24"/>
        </w:rPr>
      </w:pPr>
      <w:r w:rsidRPr="00FF482D">
        <w:rPr>
          <w:rFonts w:ascii="Arial Narrow" w:hAnsi="Arial Narrow" w:cs="Arial"/>
          <w:b/>
          <w:w w:val="115"/>
          <w:sz w:val="24"/>
          <w:szCs w:val="24"/>
        </w:rPr>
        <w:t>ANEXO</w:t>
      </w:r>
      <w:r w:rsidRPr="00FF482D">
        <w:rPr>
          <w:rFonts w:ascii="Arial Narrow" w:hAnsi="Arial Narrow" w:cs="Arial"/>
          <w:b/>
          <w:spacing w:val="28"/>
          <w:w w:val="115"/>
          <w:sz w:val="24"/>
          <w:szCs w:val="24"/>
        </w:rPr>
        <w:t xml:space="preserve"> </w:t>
      </w:r>
      <w:r w:rsidRPr="00FF482D">
        <w:rPr>
          <w:rFonts w:ascii="Arial Narrow" w:hAnsi="Arial Narrow" w:cs="Arial"/>
          <w:b/>
          <w:w w:val="115"/>
          <w:sz w:val="24"/>
          <w:szCs w:val="24"/>
        </w:rPr>
        <w:t>I</w:t>
      </w:r>
    </w:p>
    <w:p w:rsidR="003F4900" w:rsidRPr="00FF482D" w:rsidRDefault="003F4900">
      <w:pPr>
        <w:spacing w:before="1"/>
        <w:ind w:left="1399" w:right="1851"/>
        <w:jc w:val="center"/>
        <w:rPr>
          <w:rFonts w:ascii="Arial Narrow" w:hAnsi="Arial Narrow" w:cs="Arial"/>
          <w:b/>
          <w:w w:val="115"/>
          <w:sz w:val="24"/>
          <w:szCs w:val="24"/>
        </w:rPr>
      </w:pPr>
    </w:p>
    <w:p w:rsidR="00FF482D" w:rsidRPr="00FF482D" w:rsidRDefault="00FF482D" w:rsidP="003B3E51">
      <w:pPr>
        <w:spacing w:line="360" w:lineRule="auto"/>
        <w:ind w:firstLine="709"/>
        <w:jc w:val="both"/>
        <w:rPr>
          <w:rFonts w:ascii="Arial Narrow" w:hAnsi="Arial Narrow"/>
          <w:color w:val="000000"/>
          <w:sz w:val="24"/>
          <w:szCs w:val="24"/>
        </w:rPr>
      </w:pPr>
    </w:p>
    <w:p w:rsidR="00FF482D" w:rsidRPr="00FF482D" w:rsidRDefault="00FF482D" w:rsidP="003B3E51">
      <w:pPr>
        <w:pStyle w:val="NormalWeb"/>
        <w:spacing w:before="0" w:beforeAutospacing="0" w:after="0" w:afterAutospacing="0" w:line="360" w:lineRule="auto"/>
        <w:jc w:val="both"/>
        <w:rPr>
          <w:rFonts w:ascii="Arial Narrow" w:hAnsi="Arial Narrow"/>
          <w:b/>
        </w:rPr>
      </w:pPr>
      <w:r w:rsidRPr="00FF482D">
        <w:rPr>
          <w:rFonts w:ascii="Arial Narrow" w:hAnsi="Arial Narrow"/>
          <w:b/>
          <w:color w:val="000000"/>
        </w:rPr>
        <w:t xml:space="preserve">I - </w:t>
      </w:r>
      <w:r w:rsidRPr="00FF482D">
        <w:rPr>
          <w:rFonts w:ascii="Arial Narrow" w:hAnsi="Arial Narrow"/>
          <w:b/>
        </w:rPr>
        <w:t>DEFINIÇÃO DO OBJETO, INCLUÍDOS SUA NATUREZA, OS QUANTITATIVOS, O PRAZO DO CONTRATO E, SE FOR O CASO, A POSSIBILIDADE DE SUA PRORROGAÇÃO</w:t>
      </w:r>
      <w:r w:rsidRPr="00FF482D">
        <w:rPr>
          <w:rFonts w:ascii="Arial Narrow" w:hAnsi="Arial Narrow"/>
          <w:b/>
          <w:color w:val="000000"/>
        </w:rPr>
        <w:t>:</w:t>
      </w:r>
    </w:p>
    <w:p w:rsidR="00FF482D" w:rsidRDefault="00FF482D" w:rsidP="003B3E51">
      <w:pPr>
        <w:spacing w:line="360" w:lineRule="auto"/>
        <w:ind w:firstLine="709"/>
        <w:jc w:val="both"/>
        <w:rPr>
          <w:rFonts w:ascii="Arial Narrow" w:hAnsi="Arial Narrow"/>
          <w:sz w:val="24"/>
          <w:szCs w:val="24"/>
        </w:rPr>
      </w:pPr>
      <w:r w:rsidRPr="00FF482D">
        <w:rPr>
          <w:rFonts w:ascii="Arial Narrow" w:hAnsi="Arial Narrow"/>
          <w:sz w:val="24"/>
          <w:szCs w:val="24"/>
        </w:rPr>
        <w:t>Registro de preços para contratação de empresa especializada em oferta de buffet de almoço para os dias 2 e 3 de julho para equipe de 17 músicos da Orquestra Sinfônica Catarinense (OfiC), que se apresentarão para os alunos da rede municipal de ensino pela Secretaria de Educação e Cultura do município de Antônio Carlos/SC.</w:t>
      </w:r>
    </w:p>
    <w:p w:rsidR="003B3E51" w:rsidRPr="00FF482D" w:rsidRDefault="003B3E51" w:rsidP="003B3E51">
      <w:pPr>
        <w:spacing w:line="360" w:lineRule="auto"/>
        <w:ind w:firstLine="709"/>
        <w:jc w:val="both"/>
        <w:rPr>
          <w:rFonts w:ascii="Arial Narrow" w:hAnsi="Arial Narrow"/>
          <w:sz w:val="24"/>
          <w:szCs w:val="24"/>
        </w:rPr>
      </w:pPr>
    </w:p>
    <w:tbl>
      <w:tblPr>
        <w:tblW w:w="9727"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
        <w:gridCol w:w="3118"/>
        <w:gridCol w:w="1002"/>
        <w:gridCol w:w="1928"/>
        <w:gridCol w:w="1459"/>
        <w:gridCol w:w="1139"/>
      </w:tblGrid>
      <w:tr w:rsidR="00FF482D" w:rsidRPr="00FF482D" w:rsidTr="002D1F3B">
        <w:trPr>
          <w:trHeight w:val="564"/>
        </w:trPr>
        <w:tc>
          <w:tcPr>
            <w:tcW w:w="1081" w:type="dxa"/>
          </w:tcPr>
          <w:p w:rsidR="00FF482D" w:rsidRPr="00FF482D" w:rsidRDefault="00FF482D" w:rsidP="002D1F3B">
            <w:pPr>
              <w:jc w:val="center"/>
              <w:rPr>
                <w:rFonts w:ascii="Arial Narrow" w:hAnsi="Arial Narrow"/>
                <w:b/>
                <w:color w:val="000000"/>
                <w:sz w:val="24"/>
                <w:szCs w:val="24"/>
              </w:rPr>
            </w:pPr>
            <w:r w:rsidRPr="00FF482D">
              <w:rPr>
                <w:rFonts w:ascii="Arial Narrow" w:hAnsi="Arial Narrow"/>
                <w:b/>
                <w:color w:val="000000"/>
                <w:sz w:val="24"/>
                <w:szCs w:val="24"/>
              </w:rPr>
              <w:t>ITEM</w:t>
            </w:r>
          </w:p>
          <w:p w:rsidR="00FF482D" w:rsidRPr="00FF482D" w:rsidRDefault="00FF482D" w:rsidP="002D1F3B">
            <w:pPr>
              <w:jc w:val="center"/>
              <w:rPr>
                <w:rFonts w:ascii="Arial Narrow" w:hAnsi="Arial Narrow"/>
                <w:b/>
                <w:color w:val="000000"/>
                <w:sz w:val="24"/>
                <w:szCs w:val="24"/>
              </w:rPr>
            </w:pPr>
          </w:p>
        </w:tc>
        <w:tc>
          <w:tcPr>
            <w:tcW w:w="3118" w:type="dxa"/>
          </w:tcPr>
          <w:p w:rsidR="00FF482D" w:rsidRPr="00FF482D" w:rsidRDefault="00FF482D" w:rsidP="002D1F3B">
            <w:pPr>
              <w:jc w:val="center"/>
              <w:rPr>
                <w:rFonts w:ascii="Arial Narrow" w:hAnsi="Arial Narrow"/>
                <w:color w:val="000000"/>
                <w:sz w:val="24"/>
                <w:szCs w:val="24"/>
              </w:rPr>
            </w:pPr>
            <w:r w:rsidRPr="00FF482D">
              <w:rPr>
                <w:rFonts w:ascii="Arial Narrow" w:hAnsi="Arial Narrow"/>
                <w:b/>
                <w:color w:val="000000"/>
                <w:sz w:val="24"/>
                <w:szCs w:val="24"/>
              </w:rPr>
              <w:t>DESCRIÇÃO</w:t>
            </w:r>
          </w:p>
        </w:tc>
        <w:tc>
          <w:tcPr>
            <w:tcW w:w="1002" w:type="dxa"/>
          </w:tcPr>
          <w:p w:rsidR="00FF482D" w:rsidRPr="00FF482D" w:rsidRDefault="00FF482D" w:rsidP="002D1F3B">
            <w:pPr>
              <w:jc w:val="center"/>
              <w:rPr>
                <w:rFonts w:ascii="Arial Narrow" w:hAnsi="Arial Narrow"/>
                <w:color w:val="000000"/>
                <w:sz w:val="24"/>
                <w:szCs w:val="24"/>
              </w:rPr>
            </w:pPr>
            <w:r w:rsidRPr="00FF482D">
              <w:rPr>
                <w:rFonts w:ascii="Arial Narrow" w:hAnsi="Arial Narrow"/>
                <w:b/>
                <w:color w:val="000000"/>
                <w:sz w:val="24"/>
                <w:szCs w:val="24"/>
              </w:rPr>
              <w:t>UNIDADE</w:t>
            </w:r>
          </w:p>
        </w:tc>
        <w:tc>
          <w:tcPr>
            <w:tcW w:w="1928" w:type="dxa"/>
          </w:tcPr>
          <w:p w:rsidR="00FF482D" w:rsidRPr="00FF482D" w:rsidRDefault="00FF482D" w:rsidP="002D1F3B">
            <w:pPr>
              <w:jc w:val="center"/>
              <w:rPr>
                <w:rFonts w:ascii="Arial Narrow" w:hAnsi="Arial Narrow"/>
                <w:color w:val="000000"/>
                <w:sz w:val="24"/>
                <w:szCs w:val="24"/>
              </w:rPr>
            </w:pPr>
            <w:r w:rsidRPr="00FF482D">
              <w:rPr>
                <w:rFonts w:ascii="Arial Narrow" w:hAnsi="Arial Narrow"/>
                <w:b/>
                <w:color w:val="000000"/>
                <w:sz w:val="24"/>
                <w:szCs w:val="24"/>
              </w:rPr>
              <w:t>QUANTIDADE</w:t>
            </w:r>
          </w:p>
        </w:tc>
        <w:tc>
          <w:tcPr>
            <w:tcW w:w="1459" w:type="dxa"/>
          </w:tcPr>
          <w:p w:rsidR="00FF482D" w:rsidRPr="00FF482D" w:rsidRDefault="00FF482D" w:rsidP="002D1F3B">
            <w:pPr>
              <w:jc w:val="center"/>
              <w:rPr>
                <w:rFonts w:ascii="Arial Narrow" w:hAnsi="Arial Narrow"/>
                <w:b/>
                <w:color w:val="000000"/>
                <w:sz w:val="24"/>
                <w:szCs w:val="24"/>
              </w:rPr>
            </w:pPr>
            <w:r w:rsidRPr="00FF482D">
              <w:rPr>
                <w:rFonts w:ascii="Arial Narrow" w:hAnsi="Arial Narrow"/>
                <w:b/>
                <w:color w:val="000000"/>
                <w:sz w:val="24"/>
                <w:szCs w:val="24"/>
              </w:rPr>
              <w:t>VALOR UNITÁRIO</w:t>
            </w:r>
          </w:p>
        </w:tc>
        <w:tc>
          <w:tcPr>
            <w:tcW w:w="1139" w:type="dxa"/>
          </w:tcPr>
          <w:p w:rsidR="00FF482D" w:rsidRPr="00FF482D" w:rsidRDefault="00FF482D" w:rsidP="002D1F3B">
            <w:pPr>
              <w:jc w:val="center"/>
              <w:rPr>
                <w:rFonts w:ascii="Arial Narrow" w:hAnsi="Arial Narrow"/>
                <w:b/>
                <w:color w:val="000000"/>
                <w:sz w:val="24"/>
                <w:szCs w:val="24"/>
              </w:rPr>
            </w:pPr>
            <w:r w:rsidRPr="00FF482D">
              <w:rPr>
                <w:rFonts w:ascii="Arial Narrow" w:hAnsi="Arial Narrow"/>
                <w:b/>
                <w:color w:val="000000"/>
                <w:sz w:val="24"/>
                <w:szCs w:val="24"/>
              </w:rPr>
              <w:t>VALOR TOTAL</w:t>
            </w:r>
          </w:p>
        </w:tc>
      </w:tr>
      <w:tr w:rsidR="00FF482D" w:rsidRPr="00FF482D" w:rsidTr="002D1F3B">
        <w:trPr>
          <w:trHeight w:val="777"/>
        </w:trPr>
        <w:tc>
          <w:tcPr>
            <w:tcW w:w="1081" w:type="dxa"/>
          </w:tcPr>
          <w:p w:rsidR="00FF482D" w:rsidRPr="00FF482D" w:rsidRDefault="00FF482D" w:rsidP="00932683">
            <w:pPr>
              <w:spacing w:after="120"/>
              <w:jc w:val="center"/>
              <w:rPr>
                <w:rFonts w:ascii="Arial Narrow" w:hAnsi="Arial Narrow"/>
                <w:b/>
                <w:sz w:val="24"/>
                <w:szCs w:val="24"/>
              </w:rPr>
            </w:pPr>
            <w:r w:rsidRPr="00FF482D">
              <w:rPr>
                <w:rFonts w:ascii="Arial Narrow" w:hAnsi="Arial Narrow"/>
                <w:b/>
                <w:sz w:val="24"/>
                <w:szCs w:val="24"/>
              </w:rPr>
              <w:t>1</w:t>
            </w:r>
          </w:p>
        </w:tc>
        <w:tc>
          <w:tcPr>
            <w:tcW w:w="3118" w:type="dxa"/>
          </w:tcPr>
          <w:p w:rsidR="00FF482D" w:rsidRPr="00FF482D" w:rsidRDefault="00FF482D" w:rsidP="00932683">
            <w:pPr>
              <w:jc w:val="center"/>
              <w:rPr>
                <w:rFonts w:ascii="Arial Narrow" w:hAnsi="Arial Narrow"/>
                <w:sz w:val="24"/>
                <w:szCs w:val="24"/>
              </w:rPr>
            </w:pPr>
            <w:r w:rsidRPr="00FF482D">
              <w:rPr>
                <w:rFonts w:ascii="Arial Narrow" w:hAnsi="Arial Narrow"/>
                <w:sz w:val="24"/>
                <w:szCs w:val="24"/>
              </w:rPr>
              <w:t>Buffet de almoço</w:t>
            </w:r>
          </w:p>
        </w:tc>
        <w:tc>
          <w:tcPr>
            <w:tcW w:w="1002" w:type="dxa"/>
          </w:tcPr>
          <w:p w:rsidR="00FF482D" w:rsidRPr="00FF482D" w:rsidRDefault="00FF482D" w:rsidP="00932683">
            <w:pPr>
              <w:spacing w:after="120"/>
              <w:jc w:val="center"/>
              <w:rPr>
                <w:rFonts w:ascii="Arial Narrow" w:hAnsi="Arial Narrow"/>
                <w:sz w:val="24"/>
                <w:szCs w:val="24"/>
              </w:rPr>
            </w:pPr>
            <w:r w:rsidRPr="00FF482D">
              <w:rPr>
                <w:rFonts w:ascii="Arial Narrow" w:hAnsi="Arial Narrow"/>
                <w:sz w:val="24"/>
                <w:szCs w:val="24"/>
              </w:rPr>
              <w:t>kg</w:t>
            </w:r>
          </w:p>
        </w:tc>
        <w:tc>
          <w:tcPr>
            <w:tcW w:w="1928" w:type="dxa"/>
          </w:tcPr>
          <w:p w:rsidR="00FF482D" w:rsidRPr="00FF482D" w:rsidRDefault="00FF482D" w:rsidP="00932683">
            <w:pPr>
              <w:spacing w:after="120"/>
              <w:jc w:val="center"/>
              <w:rPr>
                <w:rFonts w:ascii="Arial Narrow" w:hAnsi="Arial Narrow"/>
                <w:sz w:val="24"/>
                <w:szCs w:val="24"/>
              </w:rPr>
            </w:pPr>
            <w:r w:rsidRPr="00FF482D">
              <w:rPr>
                <w:rFonts w:ascii="Arial Narrow" w:hAnsi="Arial Narrow"/>
                <w:sz w:val="24"/>
                <w:szCs w:val="24"/>
              </w:rPr>
              <w:t>27,20</w:t>
            </w:r>
          </w:p>
        </w:tc>
        <w:tc>
          <w:tcPr>
            <w:tcW w:w="1459" w:type="dxa"/>
          </w:tcPr>
          <w:p w:rsidR="00FF482D" w:rsidRPr="00FF482D" w:rsidRDefault="00FF482D" w:rsidP="00932683">
            <w:pPr>
              <w:spacing w:after="120"/>
              <w:jc w:val="center"/>
              <w:rPr>
                <w:rFonts w:ascii="Arial Narrow" w:hAnsi="Arial Narrow"/>
                <w:sz w:val="24"/>
                <w:szCs w:val="24"/>
              </w:rPr>
            </w:pPr>
            <w:r w:rsidRPr="00FF482D">
              <w:rPr>
                <w:rFonts w:ascii="Arial Narrow" w:hAnsi="Arial Narrow"/>
                <w:sz w:val="24"/>
                <w:szCs w:val="24"/>
              </w:rPr>
              <w:t>R$ 54,80</w:t>
            </w:r>
          </w:p>
        </w:tc>
        <w:tc>
          <w:tcPr>
            <w:tcW w:w="1139" w:type="dxa"/>
          </w:tcPr>
          <w:p w:rsidR="00FF482D" w:rsidRPr="00FF482D" w:rsidRDefault="00FF482D" w:rsidP="00932683">
            <w:pPr>
              <w:spacing w:after="120"/>
              <w:jc w:val="center"/>
              <w:rPr>
                <w:rFonts w:ascii="Arial Narrow" w:hAnsi="Arial Narrow"/>
                <w:sz w:val="24"/>
                <w:szCs w:val="24"/>
              </w:rPr>
            </w:pPr>
            <w:r w:rsidRPr="00FF482D">
              <w:rPr>
                <w:rFonts w:ascii="Arial Narrow" w:hAnsi="Arial Narrow"/>
                <w:sz w:val="24"/>
                <w:szCs w:val="24"/>
              </w:rPr>
              <w:t>R$ 1.490,56</w:t>
            </w:r>
          </w:p>
          <w:p w:rsidR="00FF482D" w:rsidRPr="00FF482D" w:rsidRDefault="00FF482D" w:rsidP="00932683">
            <w:pPr>
              <w:spacing w:after="120"/>
              <w:jc w:val="center"/>
              <w:rPr>
                <w:rFonts w:ascii="Arial Narrow" w:hAnsi="Arial Narrow"/>
                <w:sz w:val="24"/>
                <w:szCs w:val="24"/>
              </w:rPr>
            </w:pPr>
          </w:p>
        </w:tc>
      </w:tr>
    </w:tbl>
    <w:p w:rsidR="00FF482D" w:rsidRDefault="00FF482D" w:rsidP="00FF482D">
      <w:pPr>
        <w:widowControl/>
        <w:numPr>
          <w:ilvl w:val="0"/>
          <w:numId w:val="28"/>
        </w:numPr>
        <w:autoSpaceDE/>
        <w:autoSpaceDN/>
        <w:spacing w:line="360" w:lineRule="auto"/>
        <w:jc w:val="both"/>
        <w:rPr>
          <w:rFonts w:ascii="Arial Narrow" w:hAnsi="Arial Narrow"/>
          <w:sz w:val="24"/>
          <w:szCs w:val="24"/>
        </w:rPr>
      </w:pPr>
      <w:r w:rsidRPr="00FF482D">
        <w:rPr>
          <w:rFonts w:ascii="Arial Narrow" w:hAnsi="Arial Narrow"/>
          <w:sz w:val="24"/>
          <w:szCs w:val="24"/>
        </w:rPr>
        <w:t xml:space="preserve">Cálculo realizado distribuindo 800g por pessoa / dia. </w:t>
      </w:r>
    </w:p>
    <w:p w:rsidR="003B3E51" w:rsidRPr="003B3E51" w:rsidRDefault="003B3E51" w:rsidP="003B3E51">
      <w:pPr>
        <w:widowControl/>
        <w:autoSpaceDE/>
        <w:autoSpaceDN/>
        <w:spacing w:line="360" w:lineRule="auto"/>
        <w:ind w:left="709"/>
        <w:jc w:val="both"/>
        <w:rPr>
          <w:rFonts w:ascii="Arial Narrow" w:hAnsi="Arial Narrow"/>
          <w:sz w:val="24"/>
          <w:szCs w:val="24"/>
        </w:rPr>
      </w:pPr>
    </w:p>
    <w:p w:rsidR="00FF482D" w:rsidRPr="00FF482D" w:rsidRDefault="00FF482D" w:rsidP="00FF482D">
      <w:pPr>
        <w:pStyle w:val="NormalWeb"/>
        <w:spacing w:before="0" w:beforeAutospacing="0" w:after="0" w:afterAutospacing="0" w:line="360" w:lineRule="auto"/>
        <w:jc w:val="both"/>
        <w:rPr>
          <w:rFonts w:ascii="Arial Narrow" w:hAnsi="Arial Narrow"/>
          <w:b/>
        </w:rPr>
      </w:pPr>
      <w:r w:rsidRPr="00FF482D">
        <w:rPr>
          <w:rFonts w:ascii="Arial Narrow" w:hAnsi="Arial Narrow"/>
          <w:b/>
          <w:color w:val="000000"/>
        </w:rPr>
        <w:t xml:space="preserve">II - </w:t>
      </w:r>
      <w:r w:rsidRPr="00FF482D">
        <w:rPr>
          <w:rFonts w:ascii="Arial Narrow" w:hAnsi="Arial Narrow"/>
          <w:b/>
        </w:rPr>
        <w:t>FUNDAMENTAÇÃO DA CONTRATAÇÃO:</w:t>
      </w:r>
    </w:p>
    <w:p w:rsidR="00FF482D" w:rsidRPr="00FF482D" w:rsidRDefault="00FF482D" w:rsidP="003B3E51">
      <w:pPr>
        <w:spacing w:line="360" w:lineRule="auto"/>
        <w:ind w:firstLine="709"/>
        <w:jc w:val="both"/>
        <w:rPr>
          <w:rFonts w:ascii="Arial Narrow" w:eastAsia="Calibri" w:hAnsi="Arial Narrow"/>
          <w:sz w:val="24"/>
          <w:szCs w:val="24"/>
        </w:rPr>
      </w:pPr>
      <w:r w:rsidRPr="00FF482D">
        <w:rPr>
          <w:rFonts w:ascii="Arial Narrow" w:eastAsia="Calibri" w:hAnsi="Arial Narrow"/>
          <w:sz w:val="24"/>
          <w:szCs w:val="24"/>
        </w:rPr>
        <w:t xml:space="preserve">A Orquestra Filarmônica Catarinense, através de seu Núcleo Social e de Sustentabilidade de sua associação, procurou a Secretaria de Educação e Cultura de Antônio Carlos para propor a realização de apresentações para os alunos da rede municipal de ensino de forma totalmente gratuita. </w:t>
      </w:r>
    </w:p>
    <w:p w:rsidR="00FF482D" w:rsidRPr="00FF482D" w:rsidRDefault="00FF482D" w:rsidP="003B3E51">
      <w:pPr>
        <w:spacing w:line="360" w:lineRule="auto"/>
        <w:ind w:firstLine="709"/>
        <w:jc w:val="both"/>
        <w:rPr>
          <w:rFonts w:ascii="Arial Narrow" w:eastAsia="Calibri" w:hAnsi="Arial Narrow"/>
          <w:sz w:val="24"/>
          <w:szCs w:val="24"/>
        </w:rPr>
      </w:pPr>
      <w:r w:rsidRPr="00FF482D">
        <w:rPr>
          <w:rFonts w:ascii="Arial Narrow" w:eastAsia="Calibri" w:hAnsi="Arial Narrow"/>
          <w:sz w:val="24"/>
          <w:szCs w:val="24"/>
        </w:rPr>
        <w:t xml:space="preserve">Neste sentido, é oportuno mencionar a importância de haver apresentações musicais para nossos educandos, uma vez que proporcionarão a estes o desenvolvimento de diversos pontos, como por exemplo: </w:t>
      </w:r>
    </w:p>
    <w:p w:rsidR="00FF482D" w:rsidRPr="00FF482D" w:rsidRDefault="00FF482D" w:rsidP="003B3E51">
      <w:pPr>
        <w:widowControl/>
        <w:numPr>
          <w:ilvl w:val="0"/>
          <w:numId w:val="28"/>
        </w:numPr>
        <w:autoSpaceDE/>
        <w:autoSpaceDN/>
        <w:spacing w:before="100" w:beforeAutospacing="1" w:after="100" w:afterAutospacing="1" w:line="360" w:lineRule="auto"/>
        <w:jc w:val="both"/>
        <w:rPr>
          <w:rFonts w:ascii="Arial Narrow" w:hAnsi="Arial Narrow"/>
          <w:sz w:val="24"/>
          <w:szCs w:val="24"/>
        </w:rPr>
      </w:pPr>
      <w:r w:rsidRPr="00FF482D">
        <w:rPr>
          <w:rFonts w:ascii="Arial Narrow" w:hAnsi="Arial Narrow"/>
          <w:b/>
          <w:bCs/>
          <w:sz w:val="24"/>
          <w:szCs w:val="24"/>
        </w:rPr>
        <w:t>Experiência Cultural e Musical</w:t>
      </w:r>
      <w:r w:rsidRPr="00FF482D">
        <w:rPr>
          <w:rFonts w:ascii="Arial Narrow" w:hAnsi="Arial Narrow"/>
          <w:sz w:val="24"/>
          <w:szCs w:val="24"/>
        </w:rPr>
        <w:t>: Muitos alunos podem nunca ter tido a oportunidade de assistir a uma apresentação ao vivo de um grupo musical. Expor esses alunos à música clássica e a diferentes instrumentos musicais amplia seus horizontes culturais e pode despertar um interesse duradouro pela música;</w:t>
      </w:r>
    </w:p>
    <w:p w:rsidR="00FF482D" w:rsidRPr="00FF482D" w:rsidRDefault="00FF482D" w:rsidP="003B3E51">
      <w:pPr>
        <w:widowControl/>
        <w:numPr>
          <w:ilvl w:val="0"/>
          <w:numId w:val="28"/>
        </w:numPr>
        <w:autoSpaceDE/>
        <w:autoSpaceDN/>
        <w:spacing w:before="100" w:beforeAutospacing="1" w:after="100" w:afterAutospacing="1" w:line="360" w:lineRule="auto"/>
        <w:jc w:val="both"/>
        <w:rPr>
          <w:rFonts w:ascii="Arial Narrow" w:hAnsi="Arial Narrow"/>
          <w:sz w:val="24"/>
          <w:szCs w:val="24"/>
        </w:rPr>
      </w:pPr>
      <w:r w:rsidRPr="00FF482D">
        <w:rPr>
          <w:rFonts w:ascii="Arial Narrow" w:hAnsi="Arial Narrow"/>
          <w:b/>
          <w:bCs/>
          <w:sz w:val="24"/>
          <w:szCs w:val="24"/>
        </w:rPr>
        <w:t>Educação Artística</w:t>
      </w:r>
      <w:r w:rsidRPr="00FF482D">
        <w:rPr>
          <w:rFonts w:ascii="Arial Narrow" w:hAnsi="Arial Narrow"/>
          <w:sz w:val="24"/>
          <w:szCs w:val="24"/>
        </w:rPr>
        <w:t xml:space="preserve">: A música é uma forma de arte que pode ser estudada academicamente. Assistir a uma apresentação ao vivo pode complementar o currículo </w:t>
      </w:r>
      <w:r w:rsidRPr="00FF482D">
        <w:rPr>
          <w:rFonts w:ascii="Arial Narrow" w:hAnsi="Arial Narrow"/>
          <w:sz w:val="24"/>
          <w:szCs w:val="24"/>
        </w:rPr>
        <w:lastRenderedPageBreak/>
        <w:t xml:space="preserve">escolar, ajudando os alunos a entenderem melhor teorias musicais, composição e história da música, complementando as atividades já realizadas em sala de aula; </w:t>
      </w:r>
    </w:p>
    <w:p w:rsidR="00FF482D" w:rsidRPr="00FF482D" w:rsidRDefault="00FF482D" w:rsidP="003B3E51">
      <w:pPr>
        <w:widowControl/>
        <w:numPr>
          <w:ilvl w:val="0"/>
          <w:numId w:val="28"/>
        </w:numPr>
        <w:autoSpaceDE/>
        <w:autoSpaceDN/>
        <w:spacing w:before="100" w:beforeAutospacing="1" w:after="100" w:afterAutospacing="1" w:line="360" w:lineRule="auto"/>
        <w:jc w:val="both"/>
        <w:rPr>
          <w:rFonts w:ascii="Arial Narrow" w:hAnsi="Arial Narrow"/>
          <w:sz w:val="24"/>
          <w:szCs w:val="24"/>
        </w:rPr>
      </w:pPr>
      <w:r w:rsidRPr="00FF482D">
        <w:rPr>
          <w:rFonts w:ascii="Arial Narrow" w:hAnsi="Arial Narrow"/>
          <w:b/>
          <w:bCs/>
          <w:sz w:val="24"/>
          <w:szCs w:val="24"/>
        </w:rPr>
        <w:t>Desenvolvimento Cognitivo e Habilidades Sociais</w:t>
      </w:r>
      <w:r w:rsidRPr="00FF482D">
        <w:rPr>
          <w:rFonts w:ascii="Arial Narrow" w:hAnsi="Arial Narrow"/>
          <w:sz w:val="24"/>
          <w:szCs w:val="24"/>
        </w:rPr>
        <w:t>: Estudos mostram que a exposição à música pode melhorar o desempenho cognitivo, especialmente em áreas como matemática e leitura. Além disso, assistir a uma apresentação ao vivo ensina aos alunos sobre comportamento adequado em eventos culturais e sociais, como etiqueta e respeito pelo trabalho dos artistas</w:t>
      </w:r>
      <w:r w:rsidRPr="00FF482D">
        <w:rPr>
          <w:rFonts w:ascii="Arial Narrow" w:hAnsi="Arial Narrow"/>
          <w:b/>
          <w:bCs/>
          <w:sz w:val="24"/>
          <w:szCs w:val="24"/>
        </w:rPr>
        <w:t>;</w:t>
      </w:r>
    </w:p>
    <w:p w:rsidR="00FF482D" w:rsidRPr="00FF482D" w:rsidRDefault="00FF482D" w:rsidP="003B3E51">
      <w:pPr>
        <w:widowControl/>
        <w:numPr>
          <w:ilvl w:val="0"/>
          <w:numId w:val="28"/>
        </w:numPr>
        <w:autoSpaceDE/>
        <w:autoSpaceDN/>
        <w:spacing w:before="100" w:beforeAutospacing="1" w:after="100" w:afterAutospacing="1" w:line="360" w:lineRule="auto"/>
        <w:jc w:val="both"/>
        <w:rPr>
          <w:rFonts w:ascii="Arial Narrow" w:hAnsi="Arial Narrow"/>
          <w:sz w:val="24"/>
          <w:szCs w:val="24"/>
        </w:rPr>
      </w:pPr>
      <w:r w:rsidRPr="00FF482D">
        <w:rPr>
          <w:rFonts w:ascii="Arial Narrow" w:hAnsi="Arial Narrow"/>
          <w:b/>
          <w:bCs/>
          <w:sz w:val="24"/>
          <w:szCs w:val="24"/>
        </w:rPr>
        <w:t>Inspiração e Motivação</w:t>
      </w:r>
      <w:r w:rsidRPr="00FF482D">
        <w:rPr>
          <w:rFonts w:ascii="Arial Narrow" w:hAnsi="Arial Narrow"/>
          <w:sz w:val="24"/>
          <w:szCs w:val="24"/>
        </w:rPr>
        <w:t>: Ver músicos talentosos em ação pode inspirar os alunos a perseguir seus próprios talentos musicais ou outros objetivos artísticos. A experiência de assistir a uma a´resentação ao vivo pode ser transformadora, mostrando aos alunos o poder da prática, dedicação e cooperação em grupo;</w:t>
      </w:r>
    </w:p>
    <w:p w:rsidR="00FF482D" w:rsidRPr="00FF482D" w:rsidRDefault="00FF482D" w:rsidP="003B3E51">
      <w:pPr>
        <w:widowControl/>
        <w:numPr>
          <w:ilvl w:val="0"/>
          <w:numId w:val="28"/>
        </w:numPr>
        <w:autoSpaceDE/>
        <w:autoSpaceDN/>
        <w:spacing w:before="100" w:beforeAutospacing="1" w:after="100" w:afterAutospacing="1" w:line="360" w:lineRule="auto"/>
        <w:jc w:val="both"/>
        <w:rPr>
          <w:rFonts w:ascii="Arial Narrow" w:hAnsi="Arial Narrow"/>
          <w:sz w:val="24"/>
          <w:szCs w:val="24"/>
        </w:rPr>
      </w:pPr>
      <w:r w:rsidRPr="00FF482D">
        <w:rPr>
          <w:rFonts w:ascii="Arial Narrow" w:hAnsi="Arial Narrow"/>
          <w:b/>
          <w:bCs/>
          <w:sz w:val="24"/>
          <w:szCs w:val="24"/>
        </w:rPr>
        <w:t>Inclusão e Acesso à Cultura</w:t>
      </w:r>
      <w:r w:rsidRPr="00FF482D">
        <w:rPr>
          <w:rFonts w:ascii="Arial Narrow" w:hAnsi="Arial Narrow"/>
          <w:sz w:val="24"/>
          <w:szCs w:val="24"/>
        </w:rPr>
        <w:t>: Experiências culturais como uma apresentação musical podem ser um meio de inclusão social, permitindo que alunos de diferentes origens econômicas e culturais tenham acesso à cultura de alta qualidade que talvez não teriam de outra forma</w:t>
      </w:r>
      <w:r w:rsidRPr="00FF482D">
        <w:rPr>
          <w:rFonts w:ascii="Arial Narrow" w:hAnsi="Arial Narrow"/>
          <w:b/>
          <w:bCs/>
          <w:sz w:val="24"/>
          <w:szCs w:val="24"/>
        </w:rPr>
        <w:t>;</w:t>
      </w:r>
    </w:p>
    <w:p w:rsidR="00FF482D" w:rsidRPr="00FF482D" w:rsidRDefault="00FF482D" w:rsidP="003B3E51">
      <w:pPr>
        <w:widowControl/>
        <w:numPr>
          <w:ilvl w:val="0"/>
          <w:numId w:val="28"/>
        </w:numPr>
        <w:autoSpaceDE/>
        <w:autoSpaceDN/>
        <w:spacing w:line="360" w:lineRule="auto"/>
        <w:jc w:val="both"/>
        <w:rPr>
          <w:rFonts w:ascii="Arial Narrow" w:hAnsi="Arial Narrow"/>
          <w:sz w:val="24"/>
          <w:szCs w:val="24"/>
        </w:rPr>
      </w:pPr>
      <w:r w:rsidRPr="00FF482D">
        <w:rPr>
          <w:rFonts w:ascii="Arial Narrow" w:hAnsi="Arial Narrow"/>
          <w:b/>
          <w:bCs/>
          <w:sz w:val="24"/>
          <w:szCs w:val="24"/>
        </w:rPr>
        <w:t>Promoção da Criatividade</w:t>
      </w:r>
      <w:r w:rsidRPr="00FF482D">
        <w:rPr>
          <w:rFonts w:ascii="Arial Narrow" w:hAnsi="Arial Narrow"/>
          <w:sz w:val="24"/>
          <w:szCs w:val="24"/>
        </w:rPr>
        <w:t>: A música é uma forma de arte que promove a criatividade e a expressão pessoal. Ver músicos talentosos pode inspirar os alunos a explorar sua própria criatividade, seja na música ou em outras áreas artísticas.</w:t>
      </w:r>
    </w:p>
    <w:p w:rsidR="00FF482D" w:rsidRPr="00FF482D" w:rsidRDefault="00FF482D" w:rsidP="003B3E51">
      <w:pPr>
        <w:spacing w:line="360" w:lineRule="auto"/>
        <w:ind w:firstLine="709"/>
        <w:jc w:val="both"/>
        <w:rPr>
          <w:rFonts w:ascii="Arial Narrow" w:hAnsi="Arial Narrow"/>
          <w:sz w:val="24"/>
          <w:szCs w:val="24"/>
        </w:rPr>
      </w:pPr>
      <w:r w:rsidRPr="00FF482D">
        <w:rPr>
          <w:rFonts w:ascii="Arial Narrow" w:hAnsi="Arial Narrow"/>
          <w:sz w:val="24"/>
          <w:szCs w:val="24"/>
        </w:rPr>
        <w:t>Em resumo, a apresentação musical para alunos da rede de ensino não só enriquece suas vidas culturais e educacionais, mas também pode ter um impacto profundo em seu desenvolvimento pessoal e acadêmico. Portanto, é uma oportunidade valiosa que deve ser incentivada e facilitada sempre que possível nas escolas.</w:t>
      </w:r>
    </w:p>
    <w:p w:rsidR="00FF482D" w:rsidRPr="00FF482D" w:rsidRDefault="00FF482D" w:rsidP="003B3E51">
      <w:pPr>
        <w:spacing w:line="360" w:lineRule="auto"/>
        <w:ind w:firstLine="709"/>
        <w:jc w:val="both"/>
        <w:rPr>
          <w:rFonts w:ascii="Arial Narrow" w:hAnsi="Arial Narrow"/>
          <w:sz w:val="24"/>
          <w:szCs w:val="24"/>
        </w:rPr>
      </w:pPr>
      <w:r w:rsidRPr="00FF482D">
        <w:rPr>
          <w:rFonts w:ascii="Arial Narrow" w:hAnsi="Arial Narrow"/>
          <w:sz w:val="24"/>
          <w:szCs w:val="24"/>
        </w:rPr>
        <w:t xml:space="preserve">Como outrora mencionado, a OFiC se disponibilizou a realizar as apresentações musicais de forma gratuita. Ocorre que, como se apresentarão para os educandos tanto da parte da manhã quanto da parte da tarde nos dias 2 e 3 de julho, precisarão de auxílio no que diz respeito ao almoço, motivo pelo qual há a escrita deste documento. </w:t>
      </w:r>
    </w:p>
    <w:p w:rsidR="00FF482D" w:rsidRPr="00FF482D" w:rsidRDefault="00FF482D" w:rsidP="00FF482D">
      <w:pPr>
        <w:rPr>
          <w:rFonts w:ascii="Arial Narrow" w:hAnsi="Arial Narrow"/>
          <w:b/>
          <w:sz w:val="24"/>
          <w:szCs w:val="24"/>
        </w:rPr>
      </w:pPr>
    </w:p>
    <w:p w:rsidR="00FF482D" w:rsidRPr="00FF482D" w:rsidRDefault="00FF482D" w:rsidP="00FF482D">
      <w:pPr>
        <w:pStyle w:val="NormalWeb"/>
        <w:spacing w:before="0" w:beforeAutospacing="0" w:after="0" w:afterAutospacing="0" w:line="360" w:lineRule="auto"/>
        <w:jc w:val="both"/>
        <w:rPr>
          <w:rFonts w:ascii="Arial Narrow" w:hAnsi="Arial Narrow"/>
          <w:b/>
        </w:rPr>
      </w:pPr>
      <w:bookmarkStart w:id="1" w:name="art6xxiiib"/>
      <w:bookmarkStart w:id="2" w:name="art6xxiiic"/>
      <w:bookmarkStart w:id="3" w:name="art6xxiiid"/>
      <w:bookmarkEnd w:id="1"/>
      <w:bookmarkEnd w:id="2"/>
      <w:bookmarkEnd w:id="3"/>
      <w:r w:rsidRPr="00FF482D">
        <w:rPr>
          <w:rFonts w:ascii="Arial Narrow" w:hAnsi="Arial Narrow"/>
          <w:b/>
        </w:rPr>
        <w:t>III – REQUISITOS DA CONTRATAÇÃO:</w:t>
      </w:r>
    </w:p>
    <w:p w:rsidR="00FF482D" w:rsidRPr="00FF482D" w:rsidRDefault="00FF482D" w:rsidP="003B3E51">
      <w:pPr>
        <w:pStyle w:val="NormalWeb"/>
        <w:spacing w:line="360" w:lineRule="auto"/>
        <w:jc w:val="both"/>
        <w:rPr>
          <w:rFonts w:ascii="Arial Narrow" w:hAnsi="Arial Narrow"/>
          <w:color w:val="000000"/>
        </w:rPr>
      </w:pPr>
      <w:r w:rsidRPr="00FF482D">
        <w:rPr>
          <w:rFonts w:ascii="Arial Narrow" w:hAnsi="Arial Narrow"/>
          <w:color w:val="000000"/>
        </w:rPr>
        <w:t>A empresa Contratada deverá atender aos seguintes requisitos/obrigações:</w:t>
      </w:r>
    </w:p>
    <w:p w:rsidR="00FF482D" w:rsidRPr="00FF482D" w:rsidRDefault="00FF482D" w:rsidP="003B3E51">
      <w:pPr>
        <w:pStyle w:val="NormalWeb"/>
        <w:spacing w:line="360" w:lineRule="auto"/>
        <w:jc w:val="both"/>
        <w:rPr>
          <w:rFonts w:ascii="Arial Narrow" w:hAnsi="Arial Narrow"/>
          <w:color w:val="000000"/>
        </w:rPr>
      </w:pPr>
      <w:proofErr w:type="gramStart"/>
      <w:r w:rsidRPr="00FF482D">
        <w:rPr>
          <w:rFonts w:ascii="Arial Narrow" w:hAnsi="Arial Narrow"/>
          <w:color w:val="000000"/>
        </w:rPr>
        <w:t>a) Fornecer</w:t>
      </w:r>
      <w:proofErr w:type="gramEnd"/>
      <w:r w:rsidRPr="00FF482D">
        <w:rPr>
          <w:rFonts w:ascii="Arial Narrow" w:hAnsi="Arial Narrow"/>
          <w:color w:val="000000"/>
        </w:rPr>
        <w:t xml:space="preserve"> a pronta entrega do serviço conforme discriminado;</w:t>
      </w:r>
    </w:p>
    <w:p w:rsidR="00FF482D" w:rsidRPr="00FF482D" w:rsidRDefault="00FF482D" w:rsidP="003B3E51">
      <w:pPr>
        <w:pStyle w:val="NormalWeb"/>
        <w:spacing w:line="360" w:lineRule="auto"/>
        <w:jc w:val="both"/>
        <w:rPr>
          <w:rFonts w:ascii="Arial Narrow" w:hAnsi="Arial Narrow"/>
          <w:color w:val="000000"/>
        </w:rPr>
      </w:pPr>
      <w:proofErr w:type="gramStart"/>
      <w:r w:rsidRPr="00FF482D">
        <w:rPr>
          <w:rFonts w:ascii="Arial Narrow" w:hAnsi="Arial Narrow"/>
          <w:color w:val="000000"/>
        </w:rPr>
        <w:t>b) Comunicar</w:t>
      </w:r>
      <w:proofErr w:type="gramEnd"/>
      <w:r w:rsidRPr="00FF482D">
        <w:rPr>
          <w:rFonts w:ascii="Arial Narrow" w:hAnsi="Arial Narrow"/>
          <w:color w:val="000000"/>
        </w:rPr>
        <w:t xml:space="preserve"> oficialmente à Contratante, com antecedência mínima de 10 dias, qualquer motivo impeditivo ou que impossibilite a entrega solicitada e quais as providências que deverão ser tomadas;</w:t>
      </w:r>
    </w:p>
    <w:p w:rsidR="00FF482D" w:rsidRPr="00FF482D" w:rsidRDefault="00FF482D" w:rsidP="003B3E51">
      <w:pPr>
        <w:pStyle w:val="NormalWeb"/>
        <w:spacing w:line="360" w:lineRule="auto"/>
        <w:jc w:val="both"/>
        <w:rPr>
          <w:rFonts w:ascii="Arial Narrow" w:hAnsi="Arial Narrow"/>
          <w:color w:val="000000"/>
        </w:rPr>
      </w:pPr>
      <w:proofErr w:type="gramStart"/>
      <w:r w:rsidRPr="00FF482D">
        <w:rPr>
          <w:rFonts w:ascii="Arial Narrow" w:hAnsi="Arial Narrow"/>
          <w:color w:val="000000"/>
        </w:rPr>
        <w:lastRenderedPageBreak/>
        <w:t>c) É</w:t>
      </w:r>
      <w:proofErr w:type="gramEnd"/>
      <w:r w:rsidRPr="00FF482D">
        <w:rPr>
          <w:rFonts w:ascii="Arial Narrow" w:hAnsi="Arial Narrow"/>
          <w:color w:val="000000"/>
        </w:rPr>
        <w:t xml:space="preserve"> necessário possuir alvará sanitário atualizado, demonstrando que a empresa contratada cumpre com as normas de higiene e segurança alimentar exigidas pelas autoridades sanitárias;</w:t>
      </w:r>
    </w:p>
    <w:p w:rsidR="00FF482D" w:rsidRPr="00FF482D" w:rsidRDefault="00FF482D" w:rsidP="003B3E51">
      <w:pPr>
        <w:pStyle w:val="NormalWeb"/>
        <w:spacing w:line="360" w:lineRule="auto"/>
        <w:jc w:val="both"/>
        <w:rPr>
          <w:rFonts w:ascii="Arial Narrow" w:hAnsi="Arial Narrow"/>
          <w:color w:val="000000"/>
        </w:rPr>
      </w:pPr>
      <w:proofErr w:type="gramStart"/>
      <w:r w:rsidRPr="00FF482D">
        <w:rPr>
          <w:rFonts w:ascii="Arial Narrow" w:hAnsi="Arial Narrow"/>
          <w:color w:val="000000"/>
        </w:rPr>
        <w:t>d) Necessário</w:t>
      </w:r>
      <w:proofErr w:type="gramEnd"/>
      <w:r w:rsidRPr="00FF482D">
        <w:rPr>
          <w:rFonts w:ascii="Arial Narrow" w:hAnsi="Arial Narrow"/>
          <w:color w:val="000000"/>
        </w:rPr>
        <w:t xml:space="preserve"> possuir instalações adequadas para o preparo, armazenamento e serviço de alimentos. Isso inclui cozinhas que atendam aos padrões de higiene e segurança alimentar e local adequado para consumo destes alimentos;</w:t>
      </w:r>
    </w:p>
    <w:p w:rsidR="00FF482D" w:rsidRPr="00FF482D" w:rsidRDefault="00FF482D" w:rsidP="003B3E51">
      <w:pPr>
        <w:pStyle w:val="NormalWeb"/>
        <w:spacing w:line="360" w:lineRule="auto"/>
        <w:jc w:val="both"/>
        <w:rPr>
          <w:rFonts w:ascii="Arial Narrow" w:hAnsi="Arial Narrow"/>
          <w:color w:val="000000"/>
        </w:rPr>
      </w:pPr>
      <w:r w:rsidRPr="00FF482D">
        <w:rPr>
          <w:rFonts w:ascii="Arial Narrow" w:hAnsi="Arial Narrow"/>
          <w:color w:val="000000"/>
        </w:rPr>
        <w:t xml:space="preserve">e) </w:t>
      </w:r>
      <w:proofErr w:type="gramStart"/>
      <w:r w:rsidRPr="00FF482D">
        <w:rPr>
          <w:rFonts w:ascii="Arial Narrow" w:hAnsi="Arial Narrow"/>
          <w:color w:val="000000"/>
        </w:rPr>
        <w:t xml:space="preserve"> Seguir</w:t>
      </w:r>
      <w:proofErr w:type="gramEnd"/>
      <w:r w:rsidRPr="00FF482D">
        <w:rPr>
          <w:rFonts w:ascii="Arial Narrow" w:hAnsi="Arial Narrow"/>
          <w:color w:val="000000"/>
        </w:rPr>
        <w:t xml:space="preserve"> as boas práticas de fabricação e manipulação de alimentos, garantindo que todos os alimentos sejam preparados e armazenados de acordo com os padrões de segurança alimentar;</w:t>
      </w:r>
    </w:p>
    <w:p w:rsidR="003B3E51" w:rsidRDefault="00FF482D" w:rsidP="003B3E51">
      <w:pPr>
        <w:pStyle w:val="NormalWeb"/>
        <w:spacing w:line="360" w:lineRule="auto"/>
        <w:jc w:val="both"/>
        <w:rPr>
          <w:rFonts w:ascii="Arial Narrow" w:hAnsi="Arial Narrow"/>
          <w:color w:val="000000"/>
        </w:rPr>
      </w:pPr>
      <w:r w:rsidRPr="00FF482D">
        <w:rPr>
          <w:rFonts w:ascii="Arial Narrow" w:hAnsi="Arial Narrow"/>
          <w:color w:val="000000"/>
        </w:rPr>
        <w:t xml:space="preserve"> d) A contratada é obrigada a reparar ou substituir, às suas expensas, no total ou em parte, o serviço do contrato em que se verificarem vícios, defeitos ou incorreções resultantes do transporte, da execução ou de má fabricação ou que estejam em desacordo com as especificações estabelecidas no presente Termo de Referência.</w:t>
      </w:r>
    </w:p>
    <w:p w:rsidR="00FF482D" w:rsidRPr="00FF482D" w:rsidRDefault="00FF482D" w:rsidP="003B3E51">
      <w:pPr>
        <w:pStyle w:val="NormalWeb"/>
        <w:spacing w:line="360" w:lineRule="auto"/>
        <w:jc w:val="both"/>
        <w:rPr>
          <w:rFonts w:ascii="Arial Narrow" w:hAnsi="Arial Narrow"/>
          <w:color w:val="000000"/>
        </w:rPr>
      </w:pPr>
      <w:r w:rsidRPr="00FF482D">
        <w:rPr>
          <w:rFonts w:ascii="Arial Narrow" w:hAnsi="Arial Narrow"/>
          <w:color w:val="000000"/>
        </w:rPr>
        <w:t xml:space="preserve">É indispensável que para a prestação do serviço sejam rigorosamente observados os requisitos de pontualidade, continuidade, eficiência, segurança, higiene e cortesia, mantendo durante toda a execução do contrato a compatibilidade com as obrigações assumidas na licitação. </w:t>
      </w:r>
    </w:p>
    <w:p w:rsidR="00FF482D" w:rsidRPr="00FF482D" w:rsidRDefault="00FF482D" w:rsidP="003B3E51">
      <w:pPr>
        <w:pStyle w:val="NormalWeb"/>
        <w:numPr>
          <w:ilvl w:val="0"/>
          <w:numId w:val="26"/>
        </w:numPr>
        <w:spacing w:before="225" w:after="225" w:line="360" w:lineRule="auto"/>
        <w:jc w:val="both"/>
        <w:rPr>
          <w:rFonts w:ascii="Arial Narrow" w:hAnsi="Arial Narrow"/>
          <w:b/>
        </w:rPr>
      </w:pPr>
      <w:bookmarkStart w:id="4" w:name="art6xxiiie"/>
      <w:bookmarkEnd w:id="4"/>
      <w:r w:rsidRPr="00FF482D">
        <w:rPr>
          <w:rFonts w:ascii="Arial Narrow" w:hAnsi="Arial Narrow"/>
          <w:b/>
        </w:rPr>
        <w:t>Deveres e responsabilidades da Contratante:</w:t>
      </w:r>
    </w:p>
    <w:p w:rsidR="00FF482D" w:rsidRPr="00FF482D" w:rsidRDefault="00FF482D" w:rsidP="003B3E51">
      <w:pPr>
        <w:pStyle w:val="NormalWeb"/>
        <w:spacing w:line="360" w:lineRule="auto"/>
        <w:jc w:val="both"/>
        <w:rPr>
          <w:rFonts w:ascii="Arial Narrow" w:hAnsi="Arial Narrow"/>
        </w:rPr>
      </w:pPr>
      <w:proofErr w:type="gramStart"/>
      <w:r w:rsidRPr="00FF482D">
        <w:rPr>
          <w:rFonts w:ascii="Arial Narrow" w:hAnsi="Arial Narrow"/>
        </w:rPr>
        <w:t>a) Gerenciar e coordenar</w:t>
      </w:r>
      <w:proofErr w:type="gramEnd"/>
      <w:r w:rsidRPr="00FF482D">
        <w:rPr>
          <w:rFonts w:ascii="Arial Narrow" w:hAnsi="Arial Narrow"/>
        </w:rPr>
        <w:t xml:space="preserve"> o desenvolvimento do contrato de acordo com o seu planejamento geral;</w:t>
      </w:r>
    </w:p>
    <w:p w:rsidR="00FF482D" w:rsidRPr="00FF482D" w:rsidRDefault="00FF482D" w:rsidP="003B3E51">
      <w:pPr>
        <w:pStyle w:val="NormalWeb"/>
        <w:spacing w:line="360" w:lineRule="auto"/>
        <w:jc w:val="both"/>
        <w:rPr>
          <w:rFonts w:ascii="Arial Narrow" w:hAnsi="Arial Narrow"/>
        </w:rPr>
      </w:pPr>
      <w:proofErr w:type="gramStart"/>
      <w:r w:rsidRPr="00FF482D">
        <w:rPr>
          <w:rFonts w:ascii="Arial Narrow" w:hAnsi="Arial Narrow"/>
        </w:rPr>
        <w:t>b) Solicitar</w:t>
      </w:r>
      <w:proofErr w:type="gramEnd"/>
      <w:r w:rsidRPr="00FF482D">
        <w:rPr>
          <w:rFonts w:ascii="Arial Narrow" w:hAnsi="Arial Narrow"/>
        </w:rPr>
        <w:t xml:space="preserve"> a requisição do empenho para início do fornecimento;</w:t>
      </w:r>
    </w:p>
    <w:p w:rsidR="00FF482D" w:rsidRPr="00FF482D" w:rsidRDefault="00FF482D" w:rsidP="003B3E51">
      <w:pPr>
        <w:pStyle w:val="NormalWeb"/>
        <w:spacing w:line="360" w:lineRule="auto"/>
        <w:jc w:val="both"/>
        <w:rPr>
          <w:rFonts w:ascii="Arial Narrow" w:hAnsi="Arial Narrow"/>
        </w:rPr>
      </w:pPr>
      <w:proofErr w:type="gramStart"/>
      <w:r w:rsidRPr="00FF482D">
        <w:rPr>
          <w:rFonts w:ascii="Arial Narrow" w:hAnsi="Arial Narrow"/>
        </w:rPr>
        <w:t>c) Efetuar</w:t>
      </w:r>
      <w:proofErr w:type="gramEnd"/>
      <w:r w:rsidRPr="00FF482D">
        <w:rPr>
          <w:rFonts w:ascii="Arial Narrow" w:hAnsi="Arial Narrow"/>
        </w:rPr>
        <w:t xml:space="preserve"> o pagamento à CONTRATADA, de acordo com o estabelecido no instrumento contratual;</w:t>
      </w:r>
    </w:p>
    <w:p w:rsidR="00FF482D" w:rsidRPr="003B3E51" w:rsidRDefault="00FF482D" w:rsidP="003B3E51">
      <w:pPr>
        <w:pStyle w:val="NormalWeb"/>
        <w:spacing w:line="360" w:lineRule="auto"/>
        <w:jc w:val="both"/>
        <w:rPr>
          <w:rFonts w:ascii="Arial Narrow" w:hAnsi="Arial Narrow"/>
        </w:rPr>
      </w:pPr>
      <w:proofErr w:type="gramStart"/>
      <w:r w:rsidRPr="00FF482D">
        <w:rPr>
          <w:rFonts w:ascii="Arial Narrow" w:hAnsi="Arial Narrow"/>
        </w:rPr>
        <w:t>d) Comunicar</w:t>
      </w:r>
      <w:proofErr w:type="gramEnd"/>
      <w:r w:rsidRPr="00FF482D">
        <w:rPr>
          <w:rFonts w:ascii="Arial Narrow" w:hAnsi="Arial Narrow"/>
        </w:rPr>
        <w:t xml:space="preserve"> prontamente à CONTRATADA qualquer anormalidade no objeto do instrumento contratual, podendo recusar o recebimento, caso não esteja de acordo com as especificações e condições estabelecidas no Termo de Referência.</w:t>
      </w:r>
    </w:p>
    <w:p w:rsidR="00FF482D" w:rsidRPr="00FF482D" w:rsidRDefault="00FF482D" w:rsidP="00FF482D">
      <w:pPr>
        <w:pStyle w:val="NormalWeb"/>
        <w:spacing w:before="0" w:beforeAutospacing="0" w:after="0" w:afterAutospacing="0" w:line="360" w:lineRule="auto"/>
        <w:jc w:val="both"/>
        <w:rPr>
          <w:rFonts w:ascii="Arial Narrow" w:hAnsi="Arial Narrow"/>
          <w:b/>
        </w:rPr>
      </w:pPr>
      <w:bookmarkStart w:id="5" w:name="art6xxiiif"/>
      <w:bookmarkEnd w:id="5"/>
      <w:r w:rsidRPr="00FF482D">
        <w:rPr>
          <w:rFonts w:ascii="Arial Narrow" w:hAnsi="Arial Narrow"/>
          <w:b/>
        </w:rPr>
        <w:t>IV - MODELO DE GESTÃO DO CONTRATO, QUE DESCREVE COMO A EXECUÇÃO DO OBJETO SERÁ ACOMPANHADA E FISCALIZADA PELO ÓRGÃO OU ENTIDADE:</w:t>
      </w:r>
    </w:p>
    <w:p w:rsidR="00FF482D" w:rsidRPr="00FF482D" w:rsidRDefault="00FF482D" w:rsidP="00FF482D">
      <w:pPr>
        <w:pStyle w:val="NormalWeb"/>
        <w:numPr>
          <w:ilvl w:val="0"/>
          <w:numId w:val="27"/>
        </w:numPr>
        <w:spacing w:before="225" w:beforeAutospacing="0" w:after="225" w:afterAutospacing="0" w:line="360" w:lineRule="auto"/>
        <w:jc w:val="both"/>
        <w:rPr>
          <w:rFonts w:ascii="Arial Narrow" w:hAnsi="Arial Narrow"/>
        </w:rPr>
      </w:pPr>
      <w:r w:rsidRPr="00FF482D">
        <w:rPr>
          <w:rFonts w:ascii="Arial Narrow" w:hAnsi="Arial Narrow"/>
        </w:rPr>
        <w:t xml:space="preserve">O presente objeto deverá ser executado fielmente pelas partes, de acordo com as cláusulas avençadas e as normas da Lei nº 14.133, de 2021, e cada parte responderá pelas consequências de sua inexecução total ou parcial; </w:t>
      </w:r>
    </w:p>
    <w:p w:rsidR="00FF482D" w:rsidRPr="00FF482D" w:rsidRDefault="00FF482D" w:rsidP="00FF482D">
      <w:pPr>
        <w:pStyle w:val="NormalWeb"/>
        <w:numPr>
          <w:ilvl w:val="0"/>
          <w:numId w:val="27"/>
        </w:numPr>
        <w:spacing w:before="225" w:beforeAutospacing="0" w:after="225" w:afterAutospacing="0" w:line="360" w:lineRule="auto"/>
        <w:jc w:val="both"/>
        <w:rPr>
          <w:rFonts w:ascii="Arial Narrow" w:hAnsi="Arial Narrow"/>
        </w:rPr>
      </w:pPr>
      <w:r w:rsidRPr="00FF482D">
        <w:rPr>
          <w:rFonts w:ascii="Arial Narrow" w:hAnsi="Arial Narrow"/>
        </w:rPr>
        <w:lastRenderedPageBreak/>
        <w:t>As comunicações entre o órgão ou entidade e a contratada devem ser realizadas por escrito sempre que o ato exigir tal formalidade, admitindo-se o uso de mensagem eletrônica (</w:t>
      </w:r>
      <w:proofErr w:type="spellStart"/>
      <w:r w:rsidRPr="00FF482D">
        <w:rPr>
          <w:rFonts w:ascii="Arial Narrow" w:hAnsi="Arial Narrow"/>
          <w:i/>
        </w:rPr>
        <w:t>email</w:t>
      </w:r>
      <w:proofErr w:type="spellEnd"/>
      <w:r w:rsidRPr="00FF482D">
        <w:rPr>
          <w:rFonts w:ascii="Arial Narrow" w:hAnsi="Arial Narrow"/>
        </w:rPr>
        <w:t>) para esse fim;</w:t>
      </w:r>
    </w:p>
    <w:p w:rsidR="00FF482D" w:rsidRPr="00FF482D" w:rsidRDefault="00FF482D" w:rsidP="00FF482D">
      <w:pPr>
        <w:pStyle w:val="NormalWeb"/>
        <w:numPr>
          <w:ilvl w:val="0"/>
          <w:numId w:val="27"/>
        </w:numPr>
        <w:spacing w:before="225" w:beforeAutospacing="0" w:after="225" w:afterAutospacing="0" w:line="360" w:lineRule="auto"/>
        <w:jc w:val="both"/>
        <w:rPr>
          <w:rFonts w:ascii="Arial Narrow" w:hAnsi="Arial Narrow"/>
        </w:rPr>
      </w:pPr>
      <w:r w:rsidRPr="00FF482D">
        <w:rPr>
          <w:rFonts w:ascii="Arial Narrow" w:hAnsi="Arial Narrow"/>
        </w:rPr>
        <w:t xml:space="preserve">O órgão ou entidade poderá convocar representante da empresa para adoção de providências que devam ser cumpridas de imediato; </w:t>
      </w:r>
    </w:p>
    <w:p w:rsidR="00FF482D" w:rsidRPr="00FF482D" w:rsidRDefault="00FF482D" w:rsidP="00FF482D">
      <w:pPr>
        <w:pStyle w:val="NormalWeb"/>
        <w:numPr>
          <w:ilvl w:val="0"/>
          <w:numId w:val="27"/>
        </w:numPr>
        <w:spacing w:before="225" w:beforeAutospacing="0" w:after="225" w:afterAutospacing="0" w:line="360" w:lineRule="auto"/>
        <w:jc w:val="both"/>
        <w:rPr>
          <w:rFonts w:ascii="Arial Narrow" w:hAnsi="Arial Narrow"/>
        </w:rPr>
      </w:pPr>
      <w:r w:rsidRPr="00FF482D">
        <w:rPr>
          <w:rFonts w:ascii="Arial Narrow" w:hAnsi="Arial Narrow"/>
        </w:rPr>
        <w:t xml:space="preserve">A empresa vencedora deverá obedecer aos prazos determinados para a entrega dos serviços e no descumprimento dos mesmos poderá ser aplicado multa por atraso, de acordo com a legislação vigente; </w:t>
      </w:r>
    </w:p>
    <w:p w:rsidR="00FF482D" w:rsidRPr="00FF482D" w:rsidRDefault="00FF482D" w:rsidP="00FF482D">
      <w:pPr>
        <w:pStyle w:val="NormalWeb"/>
        <w:numPr>
          <w:ilvl w:val="0"/>
          <w:numId w:val="27"/>
        </w:numPr>
        <w:spacing w:before="225" w:beforeAutospacing="0" w:after="225" w:afterAutospacing="0" w:line="360" w:lineRule="auto"/>
        <w:jc w:val="both"/>
        <w:rPr>
          <w:rFonts w:ascii="Arial Narrow" w:hAnsi="Arial Narrow"/>
        </w:rPr>
      </w:pPr>
      <w:r w:rsidRPr="00FF482D">
        <w:rPr>
          <w:rFonts w:ascii="Arial Narrow" w:hAnsi="Arial Narrow"/>
        </w:rPr>
        <w:t>Após a entrega dos serviços, a contratada deverá apresentar nota /fatura eletrônica, que estará submetida à aprovação do servidor encarregado do recebimento;</w:t>
      </w:r>
    </w:p>
    <w:p w:rsidR="00FF482D" w:rsidRPr="00FF482D" w:rsidRDefault="00FF482D" w:rsidP="00FF482D">
      <w:pPr>
        <w:pStyle w:val="NormalWeb"/>
        <w:numPr>
          <w:ilvl w:val="0"/>
          <w:numId w:val="27"/>
        </w:numPr>
        <w:spacing w:before="225" w:beforeAutospacing="0" w:after="225" w:afterAutospacing="0" w:line="360" w:lineRule="auto"/>
        <w:jc w:val="both"/>
        <w:rPr>
          <w:rFonts w:ascii="Arial Narrow" w:hAnsi="Arial Narrow"/>
        </w:rPr>
      </w:pPr>
      <w:r w:rsidRPr="00FF482D">
        <w:rPr>
          <w:rFonts w:ascii="Arial Narrow" w:hAnsi="Arial Narrow"/>
        </w:rPr>
        <w:t xml:space="preserve">Junto à nota fiscal, deverá ser apresentado documento de forma que haja comprovação dos trabalhos realizados para o Município, se for o caso; </w:t>
      </w:r>
    </w:p>
    <w:p w:rsidR="00FF482D" w:rsidRPr="00FF482D" w:rsidRDefault="00FF482D" w:rsidP="00FF482D">
      <w:pPr>
        <w:pStyle w:val="NormalWeb"/>
        <w:numPr>
          <w:ilvl w:val="0"/>
          <w:numId w:val="27"/>
        </w:numPr>
        <w:spacing w:before="225" w:beforeAutospacing="0" w:after="225" w:afterAutospacing="0" w:line="360" w:lineRule="auto"/>
        <w:ind w:left="709" w:hanging="349"/>
        <w:jc w:val="both"/>
        <w:rPr>
          <w:rFonts w:ascii="Arial Narrow" w:hAnsi="Arial Narrow"/>
        </w:rPr>
      </w:pPr>
      <w:r w:rsidRPr="00FF482D">
        <w:rPr>
          <w:rFonts w:ascii="Arial Narrow" w:hAnsi="Arial Narrow"/>
        </w:rPr>
        <w:t xml:space="preserve">A execução do contrato deverá ser acompanhada e fiscalizada </w:t>
      </w:r>
      <w:proofErr w:type="gramStart"/>
      <w:r w:rsidRPr="00FF482D">
        <w:rPr>
          <w:rFonts w:ascii="Arial Narrow" w:hAnsi="Arial Narrow"/>
        </w:rPr>
        <w:t>pelo(</w:t>
      </w:r>
      <w:proofErr w:type="gramEnd"/>
      <w:r w:rsidRPr="00FF482D">
        <w:rPr>
          <w:rFonts w:ascii="Arial Narrow" w:hAnsi="Arial Narrow"/>
        </w:rPr>
        <w:t>s) fiscal(</w:t>
      </w:r>
      <w:proofErr w:type="spellStart"/>
      <w:r w:rsidRPr="00FF482D">
        <w:rPr>
          <w:rFonts w:ascii="Arial Narrow" w:hAnsi="Arial Narrow"/>
        </w:rPr>
        <w:t>is</w:t>
      </w:r>
      <w:proofErr w:type="spellEnd"/>
      <w:r w:rsidRPr="00FF482D">
        <w:rPr>
          <w:rFonts w:ascii="Arial Narrow" w:hAnsi="Arial Narrow"/>
        </w:rPr>
        <w:t xml:space="preserve">) do contrato, ou pelos respectivos substitutos (Lei nº 14.133, de 2021, art. 117, caput). Ficando designado os seguintes fiscais: </w:t>
      </w:r>
      <w:proofErr w:type="spellStart"/>
      <w:r w:rsidRPr="00FF482D">
        <w:rPr>
          <w:rFonts w:ascii="Arial Narrow" w:hAnsi="Arial Narrow"/>
        </w:rPr>
        <w:t>Taizy</w:t>
      </w:r>
      <w:proofErr w:type="spellEnd"/>
      <w:r w:rsidRPr="00FF482D">
        <w:rPr>
          <w:rFonts w:ascii="Arial Narrow" w:hAnsi="Arial Narrow"/>
        </w:rPr>
        <w:t xml:space="preserve"> Pereira dos Santos, servidora do Setor da Diretoria de Cultura; e a Gestora do Contrato Lidiane Ventura Fraga, Secretária de Educação e Cultura.</w:t>
      </w:r>
    </w:p>
    <w:p w:rsidR="00FF482D" w:rsidRPr="00FF482D" w:rsidRDefault="00FF482D" w:rsidP="00FF482D">
      <w:pPr>
        <w:pStyle w:val="NormalWeb"/>
        <w:spacing w:before="0" w:beforeAutospacing="0" w:after="0" w:afterAutospacing="0" w:line="360" w:lineRule="auto"/>
        <w:jc w:val="both"/>
        <w:rPr>
          <w:rFonts w:ascii="Arial Narrow" w:hAnsi="Arial Narrow"/>
          <w:b/>
        </w:rPr>
      </w:pPr>
      <w:bookmarkStart w:id="6" w:name="art6xxiiig"/>
      <w:bookmarkEnd w:id="6"/>
      <w:r w:rsidRPr="00FF482D">
        <w:rPr>
          <w:rFonts w:ascii="Arial Narrow" w:hAnsi="Arial Narrow"/>
          <w:b/>
        </w:rPr>
        <w:t>V - CRITÉRIOS DE MEDIÇÃO E DE PAGAMENTO:</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 xml:space="preserve">5.1 - A forma de pagamento se dará pelo seguinte: “Recebido o serviço, com a certificação do fiscal e do gestor do contrato, além do Secretário da Pasta poderá ser efetuada a liquidação da despesa e pagamento ao fornecedor, observada a ordem cronológica”; </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 xml:space="preserve">5.2 - Em caso de irregularidades na emissão do documento fiscal, o prazo de pagamento será contado a partir da regularização do mesmo; </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 xml:space="preserve">5.3 - Nenhum pagamento será efetuado à empresa, enquanto houver pendência de liquidação de obrigação financeira, em virtude de penalidade ou inadimplência contratual; </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 xml:space="preserve">5.4 - Não haverá sob hipótese alguma, pagamento antecipado; </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5.5 - Após a prestação de serviços, a contratada deverá apresentar nota fiscal/fatura eletrônica, que estará submetida à aprovação do servidor encarregado do recebimento, juntamente com documento comprobatório das ações realizadas para o Município e ainda:</w:t>
      </w:r>
    </w:p>
    <w:p w:rsidR="00FF482D" w:rsidRPr="00FF482D" w:rsidRDefault="00FF482D" w:rsidP="00FF482D">
      <w:pPr>
        <w:pStyle w:val="NormalWeb"/>
        <w:spacing w:before="120" w:beforeAutospacing="0" w:after="120" w:afterAutospacing="0" w:line="360" w:lineRule="auto"/>
        <w:jc w:val="both"/>
        <w:rPr>
          <w:rFonts w:ascii="Arial Narrow" w:hAnsi="Arial Narrow"/>
        </w:rPr>
      </w:pPr>
      <w:proofErr w:type="gramStart"/>
      <w:r w:rsidRPr="00FF482D">
        <w:rPr>
          <w:rFonts w:ascii="Arial Narrow" w:hAnsi="Arial Narrow"/>
        </w:rPr>
        <w:lastRenderedPageBreak/>
        <w:t>5.5.1</w:t>
      </w:r>
      <w:r w:rsidRPr="00FF482D">
        <w:rPr>
          <w:rFonts w:ascii="Arial Narrow" w:hAnsi="Arial Narrow"/>
        </w:rPr>
        <w:tab/>
        <w:t>Constatando-se</w:t>
      </w:r>
      <w:proofErr w:type="gramEnd"/>
      <w:r w:rsidRPr="00FF482D">
        <w:rPr>
          <w:rFonts w:ascii="Arial Narrow" w:hAnsi="Arial Narrow"/>
        </w:rPr>
        <w:t xml:space="preserve"> irregularidades na documentação apresentada pela CONTRATADA, a CONTRATANTE devolverá a fatura para as devidas correções; </w:t>
      </w:r>
    </w:p>
    <w:p w:rsidR="00FF482D" w:rsidRPr="00FF482D" w:rsidRDefault="00FF482D" w:rsidP="00FF482D">
      <w:pPr>
        <w:pStyle w:val="NormalWeb"/>
        <w:spacing w:before="120" w:beforeAutospacing="0" w:after="120" w:afterAutospacing="0" w:line="360" w:lineRule="auto"/>
        <w:jc w:val="both"/>
        <w:rPr>
          <w:rFonts w:ascii="Arial Narrow" w:hAnsi="Arial Narrow"/>
        </w:rPr>
      </w:pPr>
      <w:proofErr w:type="gramStart"/>
      <w:r w:rsidRPr="00FF482D">
        <w:rPr>
          <w:rFonts w:ascii="Arial Narrow" w:hAnsi="Arial Narrow"/>
        </w:rPr>
        <w:t>5.5.2</w:t>
      </w:r>
      <w:r w:rsidRPr="00FF482D">
        <w:rPr>
          <w:rFonts w:ascii="Arial Narrow" w:hAnsi="Arial Narrow"/>
        </w:rPr>
        <w:tab/>
        <w:t>Ocorrendo</w:t>
      </w:r>
      <w:proofErr w:type="gramEnd"/>
      <w:r w:rsidRPr="00FF482D">
        <w:rPr>
          <w:rFonts w:ascii="Arial Narrow" w:hAnsi="Arial Narrow"/>
        </w:rPr>
        <w:t xml:space="preserve"> esta hipótese, a documentação (nota fiscal/fatura) será considerada como não apresentada para efeito de atendimento às condições contratuais;</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5.5.3</w:t>
      </w:r>
      <w:r w:rsidRPr="00FF482D">
        <w:rPr>
          <w:rFonts w:ascii="Arial Narrow" w:hAnsi="Arial Narrow"/>
        </w:rPr>
        <w:tab/>
        <w:t xml:space="preserve">A nota fiscal/fatura deverá obrigatoriamente apresentar o mês da prestação de serviços, valor unitário e o valor total do pagamento pretendido, e declarar a integralidade dos serviços prestados, e em situações de faturamento proporcional (pró-rata), o mesmo deverá ser destacado; </w:t>
      </w:r>
    </w:p>
    <w:p w:rsidR="00FF482D" w:rsidRPr="00FF482D" w:rsidRDefault="00FF482D" w:rsidP="00FF482D">
      <w:pPr>
        <w:pStyle w:val="NormalWeb"/>
        <w:spacing w:before="120" w:beforeAutospacing="0" w:after="120" w:afterAutospacing="0" w:line="360" w:lineRule="auto"/>
        <w:jc w:val="both"/>
        <w:rPr>
          <w:rFonts w:ascii="Arial Narrow" w:hAnsi="Arial Narrow"/>
        </w:rPr>
      </w:pPr>
      <w:proofErr w:type="gramStart"/>
      <w:r w:rsidRPr="00FF482D">
        <w:rPr>
          <w:rFonts w:ascii="Arial Narrow" w:hAnsi="Arial Narrow"/>
        </w:rPr>
        <w:t>5.5.4</w:t>
      </w:r>
      <w:r w:rsidRPr="00FF482D">
        <w:rPr>
          <w:rFonts w:ascii="Arial Narrow" w:hAnsi="Arial Narrow"/>
        </w:rPr>
        <w:tab/>
        <w:t>Nenhum</w:t>
      </w:r>
      <w:proofErr w:type="gramEnd"/>
      <w:r w:rsidRPr="00FF482D">
        <w:rPr>
          <w:rFonts w:ascii="Arial Narrow" w:hAnsi="Arial Narrow"/>
        </w:rPr>
        <w:t xml:space="preserve"> pagamento será efetuado enquanto estiver pendente de liquidação qualquer obrigação financeira que lhe tenha sido imposta pelo CONTRATANTE, em decorrência de penalidade ou inadimplência, nos termos da legislação vigente e dos termos deste Edital.</w:t>
      </w:r>
    </w:p>
    <w:p w:rsidR="00FF482D" w:rsidRPr="00FF482D" w:rsidRDefault="00FF482D" w:rsidP="00FF482D">
      <w:pPr>
        <w:pStyle w:val="NormalWeb"/>
        <w:spacing w:before="120" w:beforeAutospacing="0" w:after="120" w:afterAutospacing="0" w:line="360" w:lineRule="auto"/>
        <w:jc w:val="both"/>
        <w:rPr>
          <w:rFonts w:ascii="Arial Narrow" w:hAnsi="Arial Narrow"/>
        </w:rPr>
      </w:pPr>
      <w:proofErr w:type="gramStart"/>
      <w:r w:rsidRPr="00FF482D">
        <w:rPr>
          <w:rFonts w:ascii="Arial Narrow" w:hAnsi="Arial Narrow"/>
        </w:rPr>
        <w:t>5.5.5</w:t>
      </w:r>
      <w:r w:rsidRPr="00FF482D">
        <w:rPr>
          <w:rFonts w:ascii="Arial Narrow" w:hAnsi="Arial Narrow"/>
        </w:rPr>
        <w:tab/>
        <w:t>No</w:t>
      </w:r>
      <w:proofErr w:type="gramEnd"/>
      <w:r w:rsidRPr="00FF482D">
        <w:rPr>
          <w:rFonts w:ascii="Arial Narrow" w:hAnsi="Arial Narrow"/>
        </w:rPr>
        <w:t xml:space="preserve"> caso de ser constatada irregularidade na nota fiscal/fatura, ou na documentação apresentada, a CONTRATANTE deverá formalizar expediente com os fundamentos da devolução dos documentos eivados de erro à CONTRATADA, para as devidas correções e, ocorrendo esta hipótese, o prazo de pagamento será automaticamente postergado, se superadas as respectivas pendências.</w:t>
      </w:r>
    </w:p>
    <w:p w:rsidR="00FF482D" w:rsidRPr="00FF482D" w:rsidRDefault="00FF482D" w:rsidP="00FF482D">
      <w:pPr>
        <w:pStyle w:val="NormalWeb"/>
        <w:spacing w:before="120" w:beforeAutospacing="0" w:after="120" w:afterAutospacing="0" w:line="360" w:lineRule="auto"/>
        <w:jc w:val="both"/>
        <w:rPr>
          <w:rFonts w:ascii="Arial Narrow" w:hAnsi="Arial Narrow"/>
        </w:rPr>
      </w:pPr>
      <w:r w:rsidRPr="00FF482D">
        <w:rPr>
          <w:rFonts w:ascii="Arial Narrow" w:hAnsi="Arial Narrow"/>
        </w:rPr>
        <w:t xml:space="preserve">5.5.6 O CONTRATANTE poderá promover deduções no pagamento devido à CONTRATADA, em decorrência de serviços prestados abaixo dos critérios qualitativos estabelecidos na descrição dos serviços contratados, bem como faltas sem reposição do profissional. </w:t>
      </w:r>
    </w:p>
    <w:p w:rsidR="00FF482D" w:rsidRPr="00FF482D" w:rsidRDefault="00FF482D" w:rsidP="00FF482D">
      <w:pPr>
        <w:pStyle w:val="NormalWeb"/>
        <w:spacing w:before="225" w:beforeAutospacing="0" w:after="225" w:afterAutospacing="0" w:line="360" w:lineRule="auto"/>
        <w:jc w:val="both"/>
        <w:rPr>
          <w:rFonts w:ascii="Arial Narrow" w:hAnsi="Arial Narrow"/>
        </w:rPr>
      </w:pPr>
      <w:r w:rsidRPr="00FF482D">
        <w:rPr>
          <w:rFonts w:ascii="Arial Narrow" w:hAnsi="Arial Narrow"/>
        </w:rPr>
        <w:t xml:space="preserve">5.6 - No caso de controvérsia sobre a execução do objeto, quanto à dimensão, qualidade e quantidade, deverá ser observado o teor do art. 143 da Lei nº 14.133, de 2021, comunicando-se à empresa para emissão de Nota Fiscal no que </w:t>
      </w:r>
      <w:proofErr w:type="spellStart"/>
      <w:r w:rsidRPr="00FF482D">
        <w:rPr>
          <w:rFonts w:ascii="Arial Narrow" w:hAnsi="Arial Narrow"/>
        </w:rPr>
        <w:t>pertine</w:t>
      </w:r>
      <w:proofErr w:type="spellEnd"/>
      <w:r w:rsidRPr="00FF482D">
        <w:rPr>
          <w:rFonts w:ascii="Arial Narrow" w:hAnsi="Arial Narrow"/>
        </w:rPr>
        <w:t xml:space="preserve"> à parcela incontroversa da execução do objeto, para efeito de liquidação e pagamento. </w:t>
      </w:r>
    </w:p>
    <w:p w:rsidR="00FF482D" w:rsidRPr="00FF482D" w:rsidRDefault="00FF482D" w:rsidP="00FF482D">
      <w:pPr>
        <w:pStyle w:val="NormalWeb"/>
        <w:spacing w:before="225" w:beforeAutospacing="0" w:after="225" w:afterAutospacing="0" w:line="360" w:lineRule="auto"/>
        <w:jc w:val="both"/>
        <w:rPr>
          <w:rFonts w:ascii="Arial Narrow" w:hAnsi="Arial Narrow"/>
        </w:rPr>
      </w:pPr>
      <w:r w:rsidRPr="00FF482D">
        <w:rPr>
          <w:rFonts w:ascii="Arial Narrow" w:hAnsi="Arial Narrow"/>
        </w:rPr>
        <w:t xml:space="preserve">5.7 - Nenhum prazo de recebimento ocorrerá enquanto pendente a solução, pelo contratado, de inconsistências verificadas na execução do objeto ou no instrumento de cobrança. </w:t>
      </w:r>
    </w:p>
    <w:p w:rsidR="00FF482D" w:rsidRPr="00FF482D" w:rsidRDefault="00FF482D" w:rsidP="00FF482D">
      <w:pPr>
        <w:pStyle w:val="NormalWeb"/>
        <w:spacing w:before="225" w:beforeAutospacing="0" w:after="225" w:afterAutospacing="0" w:line="360" w:lineRule="auto"/>
        <w:jc w:val="both"/>
        <w:rPr>
          <w:rFonts w:ascii="Arial Narrow" w:hAnsi="Arial Narrow"/>
        </w:rPr>
      </w:pPr>
      <w:r w:rsidRPr="00FF482D">
        <w:rPr>
          <w:rFonts w:ascii="Arial Narrow" w:hAnsi="Arial Narrow"/>
        </w:rPr>
        <w:t>5.8 - O recebimento provisório ou definitivo não excluirá a responsabilidade civil pela solidez e pela segurança do serviço nem a responsabilidade ético-profissional pela perfeita execução do contrato.</w:t>
      </w:r>
    </w:p>
    <w:p w:rsidR="00FF482D" w:rsidRPr="00FF482D" w:rsidRDefault="00FF482D" w:rsidP="00FF482D">
      <w:pPr>
        <w:pStyle w:val="NormalWeb"/>
        <w:spacing w:before="225" w:beforeAutospacing="0" w:after="225" w:afterAutospacing="0" w:line="360" w:lineRule="auto"/>
        <w:jc w:val="both"/>
        <w:rPr>
          <w:rFonts w:ascii="Arial Narrow" w:hAnsi="Arial Narrow"/>
        </w:rPr>
      </w:pPr>
      <w:r w:rsidRPr="00FF482D">
        <w:rPr>
          <w:rFonts w:ascii="Arial Narrow" w:hAnsi="Arial Narrow"/>
        </w:rPr>
        <w:t>5.9 - O pagamento será efetuado no prazo máximo de até 15 (quinze) dias úteis, contados da finalização da liquidação da despesa.</w:t>
      </w:r>
    </w:p>
    <w:p w:rsidR="00FF482D" w:rsidRPr="00FF482D" w:rsidRDefault="00FF482D" w:rsidP="00FF482D">
      <w:pPr>
        <w:pStyle w:val="NormalWeb"/>
        <w:spacing w:before="225" w:beforeAutospacing="0" w:after="225" w:afterAutospacing="0" w:line="360" w:lineRule="auto"/>
        <w:jc w:val="both"/>
        <w:rPr>
          <w:rFonts w:ascii="Arial Narrow" w:hAnsi="Arial Narrow"/>
          <w:b/>
        </w:rPr>
      </w:pPr>
    </w:p>
    <w:p w:rsidR="00FF482D" w:rsidRPr="00FF482D" w:rsidRDefault="00FF482D" w:rsidP="00FF482D">
      <w:pPr>
        <w:pStyle w:val="NormalWeb"/>
        <w:spacing w:before="0" w:beforeAutospacing="0" w:after="0" w:afterAutospacing="0" w:line="360" w:lineRule="auto"/>
        <w:jc w:val="both"/>
        <w:rPr>
          <w:rFonts w:ascii="Arial Narrow" w:hAnsi="Arial Narrow"/>
          <w:b/>
        </w:rPr>
      </w:pPr>
      <w:bookmarkStart w:id="7" w:name="art6xxiiih"/>
      <w:bookmarkEnd w:id="7"/>
      <w:r w:rsidRPr="00FF482D">
        <w:rPr>
          <w:rFonts w:ascii="Arial Narrow" w:hAnsi="Arial Narrow"/>
          <w:b/>
        </w:rPr>
        <w:t>VI - FORMA E CRITÉRIOS DE SELEÇÃO DO FORNECEDOR:</w:t>
      </w:r>
    </w:p>
    <w:p w:rsidR="002D1F3B" w:rsidRPr="002D1F3B" w:rsidRDefault="002D1F3B" w:rsidP="002D1F3B">
      <w:pPr>
        <w:pStyle w:val="Corpodetexto"/>
        <w:spacing w:before="233"/>
        <w:jc w:val="both"/>
        <w:rPr>
          <w:rFonts w:ascii="Arial Narrow" w:hAnsi="Arial Narrow" w:cs="Arial"/>
        </w:rPr>
      </w:pPr>
      <w:r w:rsidRPr="002D1F3B">
        <w:rPr>
          <w:rFonts w:ascii="Arial Narrow" w:hAnsi="Arial Narrow" w:cs="Arial"/>
        </w:rPr>
        <w:lastRenderedPageBreak/>
        <w:t>A</w:t>
      </w:r>
      <w:r w:rsidRPr="002D1F3B">
        <w:rPr>
          <w:rFonts w:ascii="Arial Narrow" w:hAnsi="Arial Narrow" w:cs="Arial"/>
          <w:spacing w:val="27"/>
        </w:rPr>
        <w:t xml:space="preserve"> </w:t>
      </w:r>
      <w:r w:rsidRPr="002D1F3B">
        <w:rPr>
          <w:rFonts w:ascii="Arial Narrow" w:hAnsi="Arial Narrow" w:cs="Arial"/>
        </w:rPr>
        <w:t>empresa</w:t>
      </w:r>
      <w:r w:rsidRPr="002D1F3B">
        <w:rPr>
          <w:rFonts w:ascii="Arial Narrow" w:hAnsi="Arial Narrow" w:cs="Arial"/>
          <w:spacing w:val="27"/>
        </w:rPr>
        <w:t xml:space="preserve"> </w:t>
      </w:r>
      <w:r w:rsidRPr="002D1F3B">
        <w:rPr>
          <w:rFonts w:ascii="Arial Narrow" w:hAnsi="Arial Narrow" w:cs="Arial"/>
        </w:rPr>
        <w:t>a</w:t>
      </w:r>
      <w:r w:rsidRPr="002D1F3B">
        <w:rPr>
          <w:rFonts w:ascii="Arial Narrow" w:hAnsi="Arial Narrow" w:cs="Arial"/>
          <w:spacing w:val="29"/>
        </w:rPr>
        <w:t xml:space="preserve"> </w:t>
      </w:r>
      <w:r w:rsidRPr="002D1F3B">
        <w:rPr>
          <w:rFonts w:ascii="Arial Narrow" w:hAnsi="Arial Narrow" w:cs="Arial"/>
        </w:rPr>
        <w:t>ser</w:t>
      </w:r>
      <w:r w:rsidRPr="002D1F3B">
        <w:rPr>
          <w:rFonts w:ascii="Arial Narrow" w:hAnsi="Arial Narrow" w:cs="Arial"/>
          <w:spacing w:val="29"/>
        </w:rPr>
        <w:t xml:space="preserve"> </w:t>
      </w:r>
      <w:r w:rsidRPr="002D1F3B">
        <w:rPr>
          <w:rFonts w:ascii="Arial Narrow" w:hAnsi="Arial Narrow" w:cs="Arial"/>
        </w:rPr>
        <w:t>contratada</w:t>
      </w:r>
      <w:r w:rsidRPr="002D1F3B">
        <w:rPr>
          <w:rFonts w:ascii="Arial Narrow" w:hAnsi="Arial Narrow" w:cs="Arial"/>
          <w:spacing w:val="27"/>
        </w:rPr>
        <w:t xml:space="preserve"> </w:t>
      </w:r>
      <w:r w:rsidRPr="002D1F3B">
        <w:rPr>
          <w:rFonts w:ascii="Arial Narrow" w:hAnsi="Arial Narrow" w:cs="Arial"/>
        </w:rPr>
        <w:t>precisa</w:t>
      </w:r>
      <w:r w:rsidRPr="002D1F3B">
        <w:rPr>
          <w:rFonts w:ascii="Arial Narrow" w:hAnsi="Arial Narrow" w:cs="Arial"/>
          <w:spacing w:val="33"/>
        </w:rPr>
        <w:t xml:space="preserve"> </w:t>
      </w:r>
      <w:r w:rsidRPr="002D1F3B">
        <w:rPr>
          <w:rFonts w:ascii="Arial Narrow" w:hAnsi="Arial Narrow" w:cs="Arial"/>
        </w:rPr>
        <w:t>apresentar</w:t>
      </w:r>
      <w:r w:rsidRPr="002D1F3B">
        <w:rPr>
          <w:rFonts w:ascii="Arial Narrow" w:hAnsi="Arial Narrow" w:cs="Arial"/>
          <w:spacing w:val="28"/>
        </w:rPr>
        <w:t xml:space="preserve"> </w:t>
      </w:r>
      <w:r w:rsidRPr="002D1F3B">
        <w:rPr>
          <w:rFonts w:ascii="Arial Narrow" w:hAnsi="Arial Narrow" w:cs="Arial"/>
        </w:rPr>
        <w:t>os</w:t>
      </w:r>
      <w:r w:rsidRPr="002D1F3B">
        <w:rPr>
          <w:rFonts w:ascii="Arial Narrow" w:hAnsi="Arial Narrow" w:cs="Arial"/>
          <w:spacing w:val="28"/>
        </w:rPr>
        <w:t xml:space="preserve"> </w:t>
      </w:r>
      <w:r w:rsidRPr="002D1F3B">
        <w:rPr>
          <w:rFonts w:ascii="Arial Narrow" w:hAnsi="Arial Narrow" w:cs="Arial"/>
        </w:rPr>
        <w:t>seguintes</w:t>
      </w:r>
      <w:r w:rsidRPr="002D1F3B">
        <w:rPr>
          <w:rFonts w:ascii="Arial Narrow" w:hAnsi="Arial Narrow" w:cs="Arial"/>
          <w:spacing w:val="28"/>
        </w:rPr>
        <w:t xml:space="preserve"> </w:t>
      </w:r>
      <w:r w:rsidRPr="002D1F3B">
        <w:rPr>
          <w:rFonts w:ascii="Arial Narrow" w:hAnsi="Arial Narrow" w:cs="Arial"/>
        </w:rPr>
        <w:t>documentos</w:t>
      </w:r>
      <w:r w:rsidRPr="002D1F3B">
        <w:rPr>
          <w:rFonts w:ascii="Arial Narrow" w:hAnsi="Arial Narrow" w:cs="Arial"/>
          <w:spacing w:val="30"/>
        </w:rPr>
        <w:t xml:space="preserve"> </w:t>
      </w:r>
      <w:r w:rsidRPr="002D1F3B">
        <w:rPr>
          <w:rFonts w:ascii="Arial Narrow" w:hAnsi="Arial Narrow" w:cs="Arial"/>
        </w:rPr>
        <w:t>para</w:t>
      </w:r>
      <w:r w:rsidRPr="002D1F3B">
        <w:rPr>
          <w:rFonts w:ascii="Arial Narrow" w:hAnsi="Arial Narrow" w:cs="Arial"/>
          <w:spacing w:val="28"/>
        </w:rPr>
        <w:t xml:space="preserve"> </w:t>
      </w:r>
      <w:r w:rsidRPr="002D1F3B">
        <w:rPr>
          <w:rFonts w:ascii="Arial Narrow" w:hAnsi="Arial Narrow" w:cs="Arial"/>
        </w:rPr>
        <w:t>a</w:t>
      </w:r>
      <w:r w:rsidRPr="002D1F3B">
        <w:rPr>
          <w:rFonts w:ascii="Arial Narrow" w:hAnsi="Arial Narrow" w:cs="Arial"/>
          <w:spacing w:val="27"/>
        </w:rPr>
        <w:t xml:space="preserve"> f</w:t>
      </w:r>
      <w:r w:rsidRPr="002D1F3B">
        <w:rPr>
          <w:rFonts w:ascii="Arial Narrow" w:hAnsi="Arial Narrow" w:cs="Arial"/>
        </w:rPr>
        <w:t>ormalização</w:t>
      </w:r>
      <w:r w:rsidRPr="002D1F3B">
        <w:rPr>
          <w:rFonts w:ascii="Arial Narrow" w:hAnsi="Arial Narrow" w:cs="Arial"/>
          <w:spacing w:val="27"/>
        </w:rPr>
        <w:t xml:space="preserve"> </w:t>
      </w:r>
      <w:r w:rsidRPr="002D1F3B">
        <w:rPr>
          <w:rFonts w:ascii="Arial Narrow" w:hAnsi="Arial Narrow" w:cs="Arial"/>
        </w:rPr>
        <w:t xml:space="preserve">do </w:t>
      </w:r>
      <w:r w:rsidRPr="002D1F3B">
        <w:rPr>
          <w:rFonts w:ascii="Arial Narrow" w:hAnsi="Arial Narrow" w:cs="Arial"/>
          <w:spacing w:val="-2"/>
        </w:rPr>
        <w:t>contrato:</w:t>
      </w:r>
    </w:p>
    <w:p w:rsidR="002D1F3B" w:rsidRPr="002D1F3B" w:rsidRDefault="002D1F3B" w:rsidP="002D1F3B">
      <w:pPr>
        <w:pStyle w:val="PargrafodaLista"/>
        <w:tabs>
          <w:tab w:val="left" w:pos="255"/>
        </w:tabs>
        <w:ind w:left="255"/>
        <w:rPr>
          <w:rFonts w:ascii="Arial Narrow" w:hAnsi="Arial Narrow" w:cs="Arial"/>
          <w:sz w:val="24"/>
          <w:szCs w:val="24"/>
        </w:rPr>
      </w:pPr>
    </w:p>
    <w:p w:rsidR="002D1F3B" w:rsidRPr="002D1F3B" w:rsidRDefault="002D1F3B" w:rsidP="002D1F3B">
      <w:pPr>
        <w:pStyle w:val="PargrafodaLista"/>
        <w:numPr>
          <w:ilvl w:val="1"/>
          <w:numId w:val="24"/>
        </w:numPr>
        <w:tabs>
          <w:tab w:val="left" w:pos="255"/>
        </w:tabs>
        <w:ind w:left="255" w:hanging="136"/>
        <w:rPr>
          <w:rFonts w:ascii="Arial Narrow" w:hAnsi="Arial Narrow" w:cs="Arial"/>
          <w:sz w:val="24"/>
          <w:szCs w:val="24"/>
        </w:rPr>
      </w:pPr>
      <w:r w:rsidRPr="002D1F3B">
        <w:rPr>
          <w:rFonts w:ascii="Arial Narrow" w:hAnsi="Arial Narrow" w:cs="Arial"/>
          <w:sz w:val="24"/>
          <w:szCs w:val="24"/>
        </w:rPr>
        <w:t>Cartão</w:t>
      </w:r>
      <w:r w:rsidRPr="002D1F3B">
        <w:rPr>
          <w:rFonts w:ascii="Arial Narrow" w:hAnsi="Arial Narrow" w:cs="Arial"/>
          <w:spacing w:val="-3"/>
          <w:sz w:val="24"/>
          <w:szCs w:val="24"/>
        </w:rPr>
        <w:t xml:space="preserve"> </w:t>
      </w:r>
      <w:r w:rsidRPr="002D1F3B">
        <w:rPr>
          <w:rFonts w:ascii="Arial Narrow" w:hAnsi="Arial Narrow" w:cs="Arial"/>
          <w:spacing w:val="-2"/>
          <w:sz w:val="24"/>
          <w:szCs w:val="24"/>
        </w:rPr>
        <w:t>CNPJ;</w:t>
      </w:r>
    </w:p>
    <w:p w:rsidR="002D1F3B" w:rsidRPr="002D1F3B" w:rsidRDefault="002D1F3B" w:rsidP="002D1F3B">
      <w:pPr>
        <w:pStyle w:val="PargrafodaLista"/>
        <w:numPr>
          <w:ilvl w:val="1"/>
          <w:numId w:val="24"/>
        </w:numPr>
        <w:tabs>
          <w:tab w:val="left" w:pos="255"/>
        </w:tabs>
        <w:ind w:left="255" w:hanging="136"/>
        <w:rPr>
          <w:rFonts w:ascii="Arial Narrow" w:hAnsi="Arial Narrow" w:cs="Arial"/>
          <w:sz w:val="24"/>
          <w:szCs w:val="24"/>
        </w:rPr>
      </w:pPr>
      <w:r w:rsidRPr="002D1F3B">
        <w:rPr>
          <w:rFonts w:ascii="Arial Narrow" w:hAnsi="Arial Narrow" w:cs="Arial"/>
          <w:sz w:val="24"/>
          <w:szCs w:val="24"/>
        </w:rPr>
        <w:t>Certidão</w:t>
      </w:r>
      <w:r w:rsidRPr="002D1F3B">
        <w:rPr>
          <w:rFonts w:ascii="Arial Narrow" w:hAnsi="Arial Narrow" w:cs="Arial"/>
          <w:spacing w:val="-4"/>
          <w:sz w:val="24"/>
          <w:szCs w:val="24"/>
        </w:rPr>
        <w:t xml:space="preserve"> </w:t>
      </w:r>
      <w:r w:rsidRPr="002D1F3B">
        <w:rPr>
          <w:rFonts w:ascii="Arial Narrow" w:hAnsi="Arial Narrow" w:cs="Arial"/>
          <w:sz w:val="24"/>
          <w:szCs w:val="24"/>
        </w:rPr>
        <w:t>Negativa</w:t>
      </w:r>
      <w:r w:rsidRPr="002D1F3B">
        <w:rPr>
          <w:rFonts w:ascii="Arial Narrow" w:hAnsi="Arial Narrow" w:cs="Arial"/>
          <w:spacing w:val="-1"/>
          <w:sz w:val="24"/>
          <w:szCs w:val="24"/>
        </w:rPr>
        <w:t xml:space="preserve"> </w:t>
      </w:r>
      <w:r w:rsidRPr="002D1F3B">
        <w:rPr>
          <w:rFonts w:ascii="Arial Narrow" w:hAnsi="Arial Narrow" w:cs="Arial"/>
          <w:sz w:val="24"/>
          <w:szCs w:val="24"/>
        </w:rPr>
        <w:t>Municipal (sede</w:t>
      </w:r>
      <w:r w:rsidRPr="002D1F3B">
        <w:rPr>
          <w:rFonts w:ascii="Arial Narrow" w:hAnsi="Arial Narrow" w:cs="Arial"/>
          <w:spacing w:val="-2"/>
          <w:sz w:val="24"/>
          <w:szCs w:val="24"/>
        </w:rPr>
        <w:t xml:space="preserve"> </w:t>
      </w:r>
      <w:r w:rsidRPr="002D1F3B">
        <w:rPr>
          <w:rFonts w:ascii="Arial Narrow" w:hAnsi="Arial Narrow" w:cs="Arial"/>
          <w:sz w:val="24"/>
          <w:szCs w:val="24"/>
        </w:rPr>
        <w:t>da</w:t>
      </w:r>
      <w:r w:rsidRPr="002D1F3B">
        <w:rPr>
          <w:rFonts w:ascii="Arial Narrow" w:hAnsi="Arial Narrow" w:cs="Arial"/>
          <w:spacing w:val="-1"/>
          <w:sz w:val="24"/>
          <w:szCs w:val="24"/>
        </w:rPr>
        <w:t xml:space="preserve"> </w:t>
      </w:r>
      <w:r w:rsidRPr="002D1F3B">
        <w:rPr>
          <w:rFonts w:ascii="Arial Narrow" w:hAnsi="Arial Narrow" w:cs="Arial"/>
          <w:sz w:val="24"/>
          <w:szCs w:val="24"/>
        </w:rPr>
        <w:t>empresa)</w:t>
      </w:r>
      <w:r w:rsidRPr="002D1F3B">
        <w:rPr>
          <w:rFonts w:ascii="Arial Narrow" w:hAnsi="Arial Narrow" w:cs="Arial"/>
          <w:spacing w:val="1"/>
          <w:sz w:val="24"/>
          <w:szCs w:val="24"/>
        </w:rPr>
        <w:t xml:space="preserve"> </w:t>
      </w:r>
      <w:r w:rsidRPr="002D1F3B">
        <w:rPr>
          <w:rFonts w:ascii="Arial Narrow" w:hAnsi="Arial Narrow" w:cs="Arial"/>
          <w:sz w:val="24"/>
          <w:szCs w:val="24"/>
        </w:rPr>
        <w:t>de</w:t>
      </w:r>
      <w:r w:rsidRPr="002D1F3B">
        <w:rPr>
          <w:rFonts w:ascii="Arial Narrow" w:hAnsi="Arial Narrow" w:cs="Arial"/>
          <w:spacing w:val="-1"/>
          <w:sz w:val="24"/>
          <w:szCs w:val="24"/>
        </w:rPr>
        <w:t xml:space="preserve"> </w:t>
      </w:r>
      <w:r w:rsidRPr="002D1F3B">
        <w:rPr>
          <w:rFonts w:ascii="Arial Narrow" w:hAnsi="Arial Narrow" w:cs="Arial"/>
          <w:spacing w:val="-2"/>
          <w:sz w:val="24"/>
          <w:szCs w:val="24"/>
        </w:rPr>
        <w:t>Débitos;</w:t>
      </w:r>
    </w:p>
    <w:p w:rsidR="002D1F3B" w:rsidRPr="002D1F3B" w:rsidRDefault="002D1F3B" w:rsidP="002D1F3B">
      <w:pPr>
        <w:pStyle w:val="PargrafodaLista"/>
        <w:numPr>
          <w:ilvl w:val="1"/>
          <w:numId w:val="24"/>
        </w:numPr>
        <w:tabs>
          <w:tab w:val="left" w:pos="255"/>
        </w:tabs>
        <w:ind w:left="255" w:hanging="138"/>
        <w:rPr>
          <w:rFonts w:ascii="Arial Narrow" w:hAnsi="Arial Narrow" w:cs="Arial"/>
          <w:sz w:val="24"/>
          <w:szCs w:val="24"/>
        </w:rPr>
      </w:pPr>
      <w:r w:rsidRPr="002D1F3B">
        <w:rPr>
          <w:rFonts w:ascii="Arial Narrow" w:hAnsi="Arial Narrow" w:cs="Arial"/>
          <w:sz w:val="24"/>
          <w:szCs w:val="24"/>
        </w:rPr>
        <w:t>Certidão</w:t>
      </w:r>
      <w:r w:rsidRPr="002D1F3B">
        <w:rPr>
          <w:rFonts w:ascii="Arial Narrow" w:hAnsi="Arial Narrow" w:cs="Arial"/>
          <w:spacing w:val="-4"/>
          <w:sz w:val="24"/>
          <w:szCs w:val="24"/>
        </w:rPr>
        <w:t xml:space="preserve"> </w:t>
      </w:r>
      <w:r w:rsidRPr="002D1F3B">
        <w:rPr>
          <w:rFonts w:ascii="Arial Narrow" w:hAnsi="Arial Narrow" w:cs="Arial"/>
          <w:sz w:val="24"/>
          <w:szCs w:val="24"/>
        </w:rPr>
        <w:t>Negativa</w:t>
      </w:r>
      <w:r w:rsidRPr="002D1F3B">
        <w:rPr>
          <w:rFonts w:ascii="Arial Narrow" w:hAnsi="Arial Narrow" w:cs="Arial"/>
          <w:spacing w:val="-1"/>
          <w:sz w:val="24"/>
          <w:szCs w:val="24"/>
        </w:rPr>
        <w:t xml:space="preserve"> </w:t>
      </w:r>
      <w:r w:rsidRPr="002D1F3B">
        <w:rPr>
          <w:rFonts w:ascii="Arial Narrow" w:hAnsi="Arial Narrow" w:cs="Arial"/>
          <w:sz w:val="24"/>
          <w:szCs w:val="24"/>
        </w:rPr>
        <w:t>Estadual (sede</w:t>
      </w:r>
      <w:r w:rsidRPr="002D1F3B">
        <w:rPr>
          <w:rFonts w:ascii="Arial Narrow" w:hAnsi="Arial Narrow" w:cs="Arial"/>
          <w:spacing w:val="-1"/>
          <w:sz w:val="24"/>
          <w:szCs w:val="24"/>
        </w:rPr>
        <w:t xml:space="preserve"> </w:t>
      </w:r>
      <w:r w:rsidRPr="002D1F3B">
        <w:rPr>
          <w:rFonts w:ascii="Arial Narrow" w:hAnsi="Arial Narrow" w:cs="Arial"/>
          <w:sz w:val="24"/>
          <w:szCs w:val="24"/>
        </w:rPr>
        <w:t>da</w:t>
      </w:r>
      <w:r w:rsidRPr="002D1F3B">
        <w:rPr>
          <w:rFonts w:ascii="Arial Narrow" w:hAnsi="Arial Narrow" w:cs="Arial"/>
          <w:spacing w:val="-1"/>
          <w:sz w:val="24"/>
          <w:szCs w:val="24"/>
        </w:rPr>
        <w:t xml:space="preserve"> </w:t>
      </w:r>
      <w:r w:rsidRPr="002D1F3B">
        <w:rPr>
          <w:rFonts w:ascii="Arial Narrow" w:hAnsi="Arial Narrow" w:cs="Arial"/>
          <w:sz w:val="24"/>
          <w:szCs w:val="24"/>
        </w:rPr>
        <w:t>empresa) de</w:t>
      </w:r>
      <w:r w:rsidRPr="002D1F3B">
        <w:rPr>
          <w:rFonts w:ascii="Arial Narrow" w:hAnsi="Arial Narrow" w:cs="Arial"/>
          <w:spacing w:val="-1"/>
          <w:sz w:val="24"/>
          <w:szCs w:val="24"/>
        </w:rPr>
        <w:t xml:space="preserve"> </w:t>
      </w:r>
      <w:r w:rsidRPr="002D1F3B">
        <w:rPr>
          <w:rFonts w:ascii="Arial Narrow" w:hAnsi="Arial Narrow" w:cs="Arial"/>
          <w:spacing w:val="-2"/>
          <w:sz w:val="24"/>
          <w:szCs w:val="24"/>
        </w:rPr>
        <w:t>Débitos;</w:t>
      </w:r>
    </w:p>
    <w:p w:rsidR="002D1F3B" w:rsidRPr="002D1F3B" w:rsidRDefault="002D1F3B" w:rsidP="002D1F3B">
      <w:pPr>
        <w:pStyle w:val="PargrafodaLista"/>
        <w:numPr>
          <w:ilvl w:val="1"/>
          <w:numId w:val="24"/>
        </w:numPr>
        <w:tabs>
          <w:tab w:val="left" w:pos="255"/>
        </w:tabs>
        <w:ind w:left="255" w:hanging="138"/>
        <w:rPr>
          <w:rFonts w:ascii="Arial Narrow" w:hAnsi="Arial Narrow" w:cs="Arial"/>
          <w:sz w:val="24"/>
          <w:szCs w:val="24"/>
        </w:rPr>
      </w:pPr>
      <w:r w:rsidRPr="002D1F3B">
        <w:rPr>
          <w:rFonts w:ascii="Arial Narrow" w:hAnsi="Arial Narrow" w:cs="Arial"/>
          <w:sz w:val="24"/>
          <w:szCs w:val="24"/>
        </w:rPr>
        <w:t>Certidão</w:t>
      </w:r>
      <w:r w:rsidRPr="002D1F3B">
        <w:rPr>
          <w:rFonts w:ascii="Arial Narrow" w:hAnsi="Arial Narrow" w:cs="Arial"/>
          <w:spacing w:val="-2"/>
          <w:sz w:val="24"/>
          <w:szCs w:val="24"/>
        </w:rPr>
        <w:t xml:space="preserve"> </w:t>
      </w:r>
      <w:r w:rsidRPr="002D1F3B">
        <w:rPr>
          <w:rFonts w:ascii="Arial Narrow" w:hAnsi="Arial Narrow" w:cs="Arial"/>
          <w:sz w:val="24"/>
          <w:szCs w:val="24"/>
        </w:rPr>
        <w:t>Negativa</w:t>
      </w:r>
      <w:r w:rsidRPr="002D1F3B">
        <w:rPr>
          <w:rFonts w:ascii="Arial Narrow" w:hAnsi="Arial Narrow" w:cs="Arial"/>
          <w:spacing w:val="-2"/>
          <w:sz w:val="24"/>
          <w:szCs w:val="24"/>
        </w:rPr>
        <w:t xml:space="preserve"> </w:t>
      </w:r>
      <w:r w:rsidRPr="002D1F3B">
        <w:rPr>
          <w:rFonts w:ascii="Arial Narrow" w:hAnsi="Arial Narrow" w:cs="Arial"/>
          <w:sz w:val="24"/>
          <w:szCs w:val="24"/>
        </w:rPr>
        <w:t>Federal</w:t>
      </w:r>
      <w:r w:rsidRPr="002D1F3B">
        <w:rPr>
          <w:rFonts w:ascii="Arial Narrow" w:hAnsi="Arial Narrow" w:cs="Arial"/>
          <w:spacing w:val="-1"/>
          <w:sz w:val="24"/>
          <w:szCs w:val="24"/>
        </w:rPr>
        <w:t xml:space="preserve"> </w:t>
      </w:r>
      <w:r w:rsidRPr="002D1F3B">
        <w:rPr>
          <w:rFonts w:ascii="Arial Narrow" w:hAnsi="Arial Narrow" w:cs="Arial"/>
          <w:sz w:val="24"/>
          <w:szCs w:val="24"/>
        </w:rPr>
        <w:t>de</w:t>
      </w:r>
      <w:r w:rsidRPr="002D1F3B">
        <w:rPr>
          <w:rFonts w:ascii="Arial Narrow" w:hAnsi="Arial Narrow" w:cs="Arial"/>
          <w:spacing w:val="-1"/>
          <w:sz w:val="24"/>
          <w:szCs w:val="24"/>
        </w:rPr>
        <w:t xml:space="preserve"> </w:t>
      </w:r>
      <w:r w:rsidRPr="002D1F3B">
        <w:rPr>
          <w:rFonts w:ascii="Arial Narrow" w:hAnsi="Arial Narrow" w:cs="Arial"/>
          <w:spacing w:val="-2"/>
          <w:sz w:val="24"/>
          <w:szCs w:val="24"/>
        </w:rPr>
        <w:t>Débitos;</w:t>
      </w:r>
    </w:p>
    <w:p w:rsidR="002D1F3B" w:rsidRPr="002D1F3B" w:rsidRDefault="002D1F3B" w:rsidP="002D1F3B">
      <w:pPr>
        <w:pStyle w:val="PargrafodaLista"/>
        <w:numPr>
          <w:ilvl w:val="1"/>
          <w:numId w:val="24"/>
        </w:numPr>
        <w:tabs>
          <w:tab w:val="left" w:pos="255"/>
        </w:tabs>
        <w:ind w:left="255" w:hanging="138"/>
        <w:rPr>
          <w:rFonts w:ascii="Arial Narrow" w:hAnsi="Arial Narrow" w:cs="Arial"/>
          <w:sz w:val="24"/>
          <w:szCs w:val="24"/>
        </w:rPr>
      </w:pPr>
      <w:r w:rsidRPr="002D1F3B">
        <w:rPr>
          <w:rFonts w:ascii="Arial Narrow" w:hAnsi="Arial Narrow" w:cs="Arial"/>
          <w:sz w:val="24"/>
          <w:szCs w:val="24"/>
        </w:rPr>
        <w:t>CRF</w:t>
      </w:r>
      <w:r w:rsidRPr="002D1F3B">
        <w:rPr>
          <w:rFonts w:ascii="Arial Narrow" w:hAnsi="Arial Narrow" w:cs="Arial"/>
          <w:spacing w:val="-2"/>
          <w:sz w:val="24"/>
          <w:szCs w:val="24"/>
        </w:rPr>
        <w:t xml:space="preserve"> </w:t>
      </w:r>
      <w:r w:rsidRPr="002D1F3B">
        <w:rPr>
          <w:rFonts w:ascii="Arial Narrow" w:hAnsi="Arial Narrow" w:cs="Arial"/>
          <w:sz w:val="24"/>
          <w:szCs w:val="24"/>
        </w:rPr>
        <w:t xml:space="preserve">do </w:t>
      </w:r>
      <w:r w:rsidRPr="002D1F3B">
        <w:rPr>
          <w:rFonts w:ascii="Arial Narrow" w:hAnsi="Arial Narrow" w:cs="Arial"/>
          <w:spacing w:val="-2"/>
          <w:sz w:val="24"/>
          <w:szCs w:val="24"/>
        </w:rPr>
        <w:t>FGTS;</w:t>
      </w:r>
    </w:p>
    <w:p w:rsidR="002D1F3B" w:rsidRPr="002D1F3B" w:rsidRDefault="002D1F3B" w:rsidP="002D1F3B">
      <w:pPr>
        <w:pStyle w:val="PargrafodaLista"/>
        <w:numPr>
          <w:ilvl w:val="1"/>
          <w:numId w:val="24"/>
        </w:numPr>
        <w:tabs>
          <w:tab w:val="left" w:pos="255"/>
        </w:tabs>
        <w:ind w:left="255" w:hanging="138"/>
        <w:rPr>
          <w:rFonts w:ascii="Arial Narrow" w:hAnsi="Arial Narrow" w:cs="Arial"/>
          <w:sz w:val="24"/>
          <w:szCs w:val="24"/>
        </w:rPr>
      </w:pPr>
      <w:r w:rsidRPr="002D1F3B">
        <w:rPr>
          <w:rFonts w:ascii="Arial Narrow" w:hAnsi="Arial Narrow" w:cs="Arial"/>
          <w:sz w:val="24"/>
          <w:szCs w:val="24"/>
        </w:rPr>
        <w:t>Certidão</w:t>
      </w:r>
      <w:r w:rsidRPr="002D1F3B">
        <w:rPr>
          <w:rFonts w:ascii="Arial Narrow" w:hAnsi="Arial Narrow" w:cs="Arial"/>
          <w:spacing w:val="-2"/>
          <w:sz w:val="24"/>
          <w:szCs w:val="24"/>
        </w:rPr>
        <w:t xml:space="preserve"> </w:t>
      </w:r>
      <w:r w:rsidRPr="002D1F3B">
        <w:rPr>
          <w:rFonts w:ascii="Arial Narrow" w:hAnsi="Arial Narrow" w:cs="Arial"/>
          <w:sz w:val="24"/>
          <w:szCs w:val="24"/>
        </w:rPr>
        <w:t>Negativa</w:t>
      </w:r>
      <w:r w:rsidRPr="002D1F3B">
        <w:rPr>
          <w:rFonts w:ascii="Arial Narrow" w:hAnsi="Arial Narrow" w:cs="Arial"/>
          <w:spacing w:val="-2"/>
          <w:sz w:val="24"/>
          <w:szCs w:val="24"/>
        </w:rPr>
        <w:t xml:space="preserve"> </w:t>
      </w:r>
      <w:r w:rsidRPr="002D1F3B">
        <w:rPr>
          <w:rFonts w:ascii="Arial Narrow" w:hAnsi="Arial Narrow" w:cs="Arial"/>
          <w:sz w:val="24"/>
          <w:szCs w:val="24"/>
        </w:rPr>
        <w:t>de</w:t>
      </w:r>
      <w:r w:rsidRPr="002D1F3B">
        <w:rPr>
          <w:rFonts w:ascii="Arial Narrow" w:hAnsi="Arial Narrow" w:cs="Arial"/>
          <w:spacing w:val="-2"/>
          <w:sz w:val="24"/>
          <w:szCs w:val="24"/>
        </w:rPr>
        <w:t xml:space="preserve"> </w:t>
      </w:r>
      <w:r w:rsidRPr="002D1F3B">
        <w:rPr>
          <w:rFonts w:ascii="Arial Narrow" w:hAnsi="Arial Narrow" w:cs="Arial"/>
          <w:sz w:val="24"/>
          <w:szCs w:val="24"/>
        </w:rPr>
        <w:t>Débitos</w:t>
      </w:r>
      <w:r w:rsidRPr="002D1F3B">
        <w:rPr>
          <w:rFonts w:ascii="Arial Narrow" w:hAnsi="Arial Narrow" w:cs="Arial"/>
          <w:spacing w:val="-1"/>
          <w:sz w:val="24"/>
          <w:szCs w:val="24"/>
        </w:rPr>
        <w:t xml:space="preserve"> </w:t>
      </w:r>
      <w:r w:rsidRPr="002D1F3B">
        <w:rPr>
          <w:rFonts w:ascii="Arial Narrow" w:hAnsi="Arial Narrow" w:cs="Arial"/>
          <w:sz w:val="24"/>
          <w:szCs w:val="24"/>
        </w:rPr>
        <w:t>Trabalhistas</w:t>
      </w:r>
      <w:r w:rsidRPr="002D1F3B">
        <w:rPr>
          <w:rFonts w:ascii="Arial Narrow" w:hAnsi="Arial Narrow" w:cs="Arial"/>
          <w:spacing w:val="-1"/>
          <w:sz w:val="24"/>
          <w:szCs w:val="24"/>
        </w:rPr>
        <w:t xml:space="preserve"> </w:t>
      </w:r>
      <w:r w:rsidRPr="002D1F3B">
        <w:rPr>
          <w:rFonts w:ascii="Arial Narrow" w:hAnsi="Arial Narrow" w:cs="Arial"/>
          <w:spacing w:val="-2"/>
          <w:sz w:val="24"/>
          <w:szCs w:val="24"/>
        </w:rPr>
        <w:t>(CNDT);</w:t>
      </w:r>
    </w:p>
    <w:p w:rsidR="002D1F3B" w:rsidRPr="002D1F3B" w:rsidRDefault="002D1F3B" w:rsidP="002D1F3B">
      <w:pPr>
        <w:pStyle w:val="PargrafodaLista"/>
        <w:tabs>
          <w:tab w:val="left" w:pos="255"/>
        </w:tabs>
        <w:ind w:left="255"/>
        <w:rPr>
          <w:rFonts w:ascii="Arial Narrow" w:hAnsi="Arial Narrow" w:cs="Arial"/>
          <w:sz w:val="24"/>
          <w:szCs w:val="24"/>
        </w:rPr>
      </w:pPr>
    </w:p>
    <w:p w:rsidR="002D1F3B" w:rsidRPr="002D1F3B" w:rsidRDefault="002D1F3B" w:rsidP="002D1F3B">
      <w:pPr>
        <w:pStyle w:val="NormalWeb"/>
        <w:spacing w:before="0" w:beforeAutospacing="0" w:after="0" w:afterAutospacing="0" w:line="360" w:lineRule="auto"/>
        <w:ind w:right="140"/>
        <w:jc w:val="both"/>
        <w:rPr>
          <w:rFonts w:ascii="Arial Narrow" w:hAnsi="Arial Narrow" w:cs="Arial"/>
          <w:b/>
        </w:rPr>
      </w:pPr>
      <w:r w:rsidRPr="002D1F3B">
        <w:rPr>
          <w:rFonts w:ascii="Arial Narrow" w:hAnsi="Arial Narrow" w:cs="Arial"/>
          <w:b/>
        </w:rPr>
        <w:t>Será empregado o critério de menor preço para a escolha da empresa ganhadora</w:t>
      </w:r>
      <w:r w:rsidRPr="002D1F3B">
        <w:rPr>
          <w:rFonts w:ascii="Arial Narrow" w:hAnsi="Arial Narrow" w:cs="Arial"/>
        </w:rPr>
        <w:t>.</w:t>
      </w:r>
    </w:p>
    <w:p w:rsidR="002D1F3B" w:rsidRDefault="002D1F3B" w:rsidP="00FF482D">
      <w:pPr>
        <w:pStyle w:val="NormalWeb"/>
        <w:spacing w:before="0" w:beforeAutospacing="0" w:after="0" w:afterAutospacing="0" w:line="360" w:lineRule="auto"/>
        <w:jc w:val="both"/>
        <w:rPr>
          <w:rFonts w:ascii="Arial Narrow" w:hAnsi="Arial Narrow"/>
          <w:b/>
        </w:rPr>
      </w:pPr>
      <w:bookmarkStart w:id="8" w:name="art6xxiiij"/>
      <w:bookmarkEnd w:id="8"/>
    </w:p>
    <w:p w:rsidR="00FF482D" w:rsidRPr="00FF482D" w:rsidRDefault="00FF482D" w:rsidP="00FF482D">
      <w:pPr>
        <w:pStyle w:val="NormalWeb"/>
        <w:spacing w:before="0" w:beforeAutospacing="0" w:after="0" w:afterAutospacing="0" w:line="360" w:lineRule="auto"/>
        <w:jc w:val="both"/>
        <w:rPr>
          <w:rFonts w:ascii="Arial Narrow" w:hAnsi="Arial Narrow"/>
          <w:b/>
        </w:rPr>
      </w:pPr>
      <w:r w:rsidRPr="00FF482D">
        <w:rPr>
          <w:rFonts w:ascii="Arial Narrow" w:hAnsi="Arial Narrow"/>
          <w:b/>
        </w:rPr>
        <w:t>VII - ADEQUAÇÃO ORÇAMENTÁRIA:</w:t>
      </w:r>
    </w:p>
    <w:p w:rsidR="00FF482D" w:rsidRPr="00FF482D" w:rsidRDefault="00FF482D" w:rsidP="00FF482D">
      <w:pPr>
        <w:spacing w:line="360" w:lineRule="auto"/>
        <w:rPr>
          <w:rFonts w:ascii="Arial Narrow" w:eastAsia="Calibri" w:hAnsi="Arial Narrow"/>
          <w:sz w:val="24"/>
          <w:szCs w:val="24"/>
        </w:rPr>
      </w:pPr>
      <w:r w:rsidRPr="00FF482D">
        <w:rPr>
          <w:rFonts w:ascii="Arial Narrow" w:eastAsia="Calibri" w:hAnsi="Arial Narrow"/>
          <w:bCs/>
          <w:sz w:val="24"/>
          <w:szCs w:val="24"/>
        </w:rPr>
        <w:t>Órgão</w:t>
      </w:r>
      <w:r w:rsidRPr="00FF482D">
        <w:rPr>
          <w:rFonts w:ascii="Arial Narrow" w:eastAsia="Calibri" w:hAnsi="Arial Narrow"/>
          <w:sz w:val="24"/>
          <w:szCs w:val="24"/>
        </w:rPr>
        <w:t>: 04 - Secretaria de Educação e Cultura</w:t>
      </w:r>
    </w:p>
    <w:p w:rsidR="00FF482D" w:rsidRPr="00FF482D" w:rsidRDefault="00FF482D" w:rsidP="00FF482D">
      <w:pPr>
        <w:spacing w:line="360" w:lineRule="auto"/>
        <w:rPr>
          <w:rFonts w:ascii="Arial Narrow" w:eastAsia="Calibri" w:hAnsi="Arial Narrow"/>
          <w:sz w:val="24"/>
          <w:szCs w:val="24"/>
        </w:rPr>
      </w:pPr>
      <w:r w:rsidRPr="00FF482D">
        <w:rPr>
          <w:rFonts w:ascii="Arial Narrow" w:eastAsia="Calibri" w:hAnsi="Arial Narrow"/>
          <w:bCs/>
          <w:sz w:val="24"/>
          <w:szCs w:val="24"/>
        </w:rPr>
        <w:t>Unidade</w:t>
      </w:r>
      <w:r w:rsidRPr="00FF482D">
        <w:rPr>
          <w:rFonts w:ascii="Arial Narrow" w:eastAsia="Calibri" w:hAnsi="Arial Narrow"/>
          <w:sz w:val="24"/>
          <w:szCs w:val="24"/>
        </w:rPr>
        <w:t>: 03– Fundo Municipal de Cultura</w:t>
      </w:r>
    </w:p>
    <w:p w:rsidR="00FF482D" w:rsidRPr="00FF482D" w:rsidRDefault="00FF482D" w:rsidP="00FF482D">
      <w:pPr>
        <w:spacing w:line="360" w:lineRule="auto"/>
        <w:rPr>
          <w:rFonts w:ascii="Arial Narrow" w:eastAsia="Calibri" w:hAnsi="Arial Narrow"/>
          <w:sz w:val="24"/>
          <w:szCs w:val="24"/>
        </w:rPr>
      </w:pPr>
      <w:r w:rsidRPr="00FF482D">
        <w:rPr>
          <w:rFonts w:ascii="Arial Narrow" w:eastAsia="Calibri" w:hAnsi="Arial Narrow"/>
          <w:bCs/>
          <w:sz w:val="24"/>
          <w:szCs w:val="24"/>
        </w:rPr>
        <w:t>Projeto/Atividade</w:t>
      </w:r>
      <w:r w:rsidRPr="00FF482D">
        <w:rPr>
          <w:rFonts w:ascii="Arial Narrow" w:eastAsia="Calibri" w:hAnsi="Arial Narrow"/>
          <w:sz w:val="24"/>
          <w:szCs w:val="24"/>
        </w:rPr>
        <w:t>: 2.016 – Apoio à Cultura</w:t>
      </w:r>
    </w:p>
    <w:p w:rsidR="00FF482D" w:rsidRPr="00FF482D" w:rsidRDefault="00FF482D" w:rsidP="00FF482D">
      <w:pPr>
        <w:spacing w:line="360" w:lineRule="auto"/>
        <w:rPr>
          <w:rFonts w:ascii="Arial Narrow" w:eastAsia="Calibri" w:hAnsi="Arial Narrow"/>
          <w:sz w:val="24"/>
          <w:szCs w:val="24"/>
        </w:rPr>
      </w:pPr>
      <w:r w:rsidRPr="00FF482D">
        <w:rPr>
          <w:rFonts w:ascii="Arial Narrow" w:eastAsia="Calibri" w:hAnsi="Arial Narrow"/>
          <w:bCs/>
          <w:sz w:val="24"/>
          <w:szCs w:val="24"/>
        </w:rPr>
        <w:t>Despesa:</w:t>
      </w:r>
      <w:r w:rsidRPr="00FF482D">
        <w:rPr>
          <w:rFonts w:ascii="Arial Narrow" w:eastAsia="Calibri" w:hAnsi="Arial Narrow"/>
          <w:sz w:val="24"/>
          <w:szCs w:val="24"/>
        </w:rPr>
        <w:t>  111– 3.3.90.00.00.00.00.00.01.500.7000</w:t>
      </w:r>
    </w:p>
    <w:p w:rsidR="00FF482D" w:rsidRPr="00FF482D" w:rsidRDefault="00FF482D" w:rsidP="00FF482D">
      <w:pPr>
        <w:pStyle w:val="NormalWeb"/>
        <w:spacing w:before="225" w:beforeAutospacing="0" w:after="225" w:afterAutospacing="0"/>
        <w:jc w:val="both"/>
        <w:rPr>
          <w:rFonts w:ascii="Arial Narrow" w:hAnsi="Arial Narrow"/>
          <w:b/>
        </w:rPr>
      </w:pPr>
    </w:p>
    <w:p w:rsidR="00FF482D" w:rsidRPr="00FF482D" w:rsidRDefault="00FF482D" w:rsidP="00FF482D">
      <w:pPr>
        <w:pStyle w:val="NormalWeb"/>
        <w:spacing w:before="0" w:beforeAutospacing="0" w:after="0" w:afterAutospacing="0" w:line="360" w:lineRule="auto"/>
        <w:jc w:val="both"/>
        <w:rPr>
          <w:rFonts w:ascii="Arial Narrow" w:hAnsi="Arial Narrow"/>
          <w:b/>
        </w:rPr>
      </w:pPr>
      <w:r w:rsidRPr="00FF482D">
        <w:rPr>
          <w:rFonts w:ascii="Arial Narrow" w:hAnsi="Arial Narrow"/>
          <w:b/>
        </w:rPr>
        <w:t>VIII - ESPECIFICAÇÃO DO PRODUTO, PREFERENCIALMENTE CONFORME CATÁLOGO ELETRÔNICO DE PADRONIZAÇÃO, OBSERVADOS OS REQUISITOS DE QUALIDADE, RENDIMENTO, COMPATIBILIDADE, DURABILIDADE E SEGURANÇA:</w:t>
      </w:r>
    </w:p>
    <w:p w:rsidR="00FF482D" w:rsidRPr="00FF482D" w:rsidRDefault="00FF482D" w:rsidP="00FF482D">
      <w:pPr>
        <w:pStyle w:val="NormalWeb"/>
        <w:spacing w:before="0" w:beforeAutospacing="0" w:after="0" w:afterAutospacing="0" w:line="360" w:lineRule="auto"/>
        <w:jc w:val="both"/>
        <w:rPr>
          <w:rFonts w:ascii="Arial Narrow" w:hAnsi="Arial Narrow"/>
        </w:rPr>
      </w:pPr>
      <w:r w:rsidRPr="00FF482D">
        <w:rPr>
          <w:rFonts w:ascii="Arial Narrow" w:hAnsi="Arial Narrow"/>
          <w:color w:val="000000"/>
        </w:rPr>
        <w:t>As especificações necessárias estão descritas no Item I deste TR.</w:t>
      </w:r>
    </w:p>
    <w:p w:rsidR="003B3E51" w:rsidRDefault="003B3E51" w:rsidP="00FF482D">
      <w:pPr>
        <w:pStyle w:val="NormalWeb"/>
        <w:spacing w:before="0" w:beforeAutospacing="0" w:after="0" w:afterAutospacing="0" w:line="360" w:lineRule="auto"/>
        <w:jc w:val="both"/>
        <w:rPr>
          <w:rFonts w:ascii="Arial Narrow" w:hAnsi="Arial Narrow"/>
          <w:b/>
        </w:rPr>
      </w:pPr>
      <w:bookmarkStart w:id="9" w:name="art40§1ii"/>
      <w:bookmarkStart w:id="10" w:name="art40§1iii"/>
      <w:bookmarkEnd w:id="9"/>
      <w:bookmarkEnd w:id="10"/>
    </w:p>
    <w:p w:rsidR="00FF482D" w:rsidRPr="00FF482D" w:rsidRDefault="00FF482D" w:rsidP="00FF482D">
      <w:pPr>
        <w:pStyle w:val="NormalWeb"/>
        <w:spacing w:before="0" w:beforeAutospacing="0" w:after="0" w:afterAutospacing="0" w:line="360" w:lineRule="auto"/>
        <w:jc w:val="both"/>
        <w:rPr>
          <w:rFonts w:ascii="Arial Narrow" w:hAnsi="Arial Narrow"/>
          <w:b/>
        </w:rPr>
      </w:pPr>
      <w:r w:rsidRPr="00FF482D">
        <w:rPr>
          <w:rFonts w:ascii="Arial Narrow" w:hAnsi="Arial Narrow"/>
          <w:b/>
        </w:rPr>
        <w:t>IX - ESPECIFICAÇÃO DA GARANTIA EXIGIDA E DAS CONDIÇÕES DE MANUTENÇÃO E ASSISTÊNCIA TÉCNICA, QUANDO FOR O CASO:</w:t>
      </w:r>
    </w:p>
    <w:p w:rsidR="00FF482D" w:rsidRPr="00FF482D" w:rsidRDefault="00FF482D" w:rsidP="00FF482D">
      <w:pPr>
        <w:pStyle w:val="NormalWeb"/>
        <w:spacing w:before="0" w:beforeAutospacing="0" w:after="0" w:afterAutospacing="0" w:line="360" w:lineRule="auto"/>
        <w:ind w:firstLine="709"/>
        <w:jc w:val="both"/>
        <w:rPr>
          <w:rFonts w:ascii="Arial Narrow" w:hAnsi="Arial Narrow"/>
        </w:rPr>
      </w:pPr>
      <w:r w:rsidRPr="00FF482D">
        <w:rPr>
          <w:rFonts w:ascii="Arial Narrow" w:hAnsi="Arial Narrow"/>
        </w:rPr>
        <w:t>Não se aplica.</w:t>
      </w:r>
    </w:p>
    <w:p w:rsidR="00FF482D" w:rsidRPr="00FF482D" w:rsidRDefault="00FF482D" w:rsidP="00FF482D">
      <w:pPr>
        <w:pStyle w:val="NormalWeb"/>
        <w:spacing w:before="0" w:beforeAutospacing="0" w:after="0" w:afterAutospacing="0" w:line="360" w:lineRule="auto"/>
        <w:ind w:firstLine="709"/>
        <w:jc w:val="both"/>
        <w:rPr>
          <w:rFonts w:ascii="Arial Narrow" w:hAnsi="Arial Narrow"/>
        </w:rPr>
      </w:pPr>
    </w:p>
    <w:p w:rsidR="00FF482D" w:rsidRPr="00FF482D" w:rsidRDefault="00FF482D" w:rsidP="00FF482D">
      <w:pPr>
        <w:pStyle w:val="NormalWeb"/>
        <w:spacing w:before="0" w:beforeAutospacing="0" w:after="0" w:afterAutospacing="0" w:line="360" w:lineRule="auto"/>
        <w:ind w:firstLine="709"/>
        <w:jc w:val="right"/>
        <w:rPr>
          <w:rFonts w:ascii="Arial Narrow" w:hAnsi="Arial Narrow"/>
        </w:rPr>
      </w:pPr>
      <w:r w:rsidRPr="00FF482D">
        <w:rPr>
          <w:rFonts w:ascii="Arial Narrow" w:hAnsi="Arial Narrow"/>
        </w:rPr>
        <w:t xml:space="preserve">Antônio Carlos, </w:t>
      </w:r>
      <w:r w:rsidR="001D31B1">
        <w:rPr>
          <w:rFonts w:ascii="Arial Narrow" w:hAnsi="Arial Narrow"/>
        </w:rPr>
        <w:t>19</w:t>
      </w:r>
      <w:r w:rsidRPr="00FF482D">
        <w:rPr>
          <w:rFonts w:ascii="Arial Narrow" w:hAnsi="Arial Narrow"/>
        </w:rPr>
        <w:t xml:space="preserve"> de junho de 2024. </w:t>
      </w:r>
    </w:p>
    <w:p w:rsidR="00FF482D" w:rsidRPr="00FF482D" w:rsidRDefault="00FF482D" w:rsidP="00FF482D">
      <w:pPr>
        <w:pStyle w:val="NormalWeb"/>
        <w:spacing w:before="0" w:beforeAutospacing="0" w:after="0" w:afterAutospacing="0" w:line="360" w:lineRule="auto"/>
        <w:ind w:firstLine="709"/>
        <w:jc w:val="right"/>
        <w:rPr>
          <w:rFonts w:ascii="Arial Narrow" w:hAnsi="Arial Narrow"/>
        </w:rPr>
      </w:pPr>
    </w:p>
    <w:p w:rsidR="00FF482D" w:rsidRDefault="00FF482D" w:rsidP="00FF482D">
      <w:pPr>
        <w:pStyle w:val="NormalWeb"/>
        <w:spacing w:before="0" w:beforeAutospacing="0" w:after="0" w:afterAutospacing="0" w:line="360" w:lineRule="auto"/>
        <w:ind w:firstLine="709"/>
        <w:jc w:val="center"/>
        <w:rPr>
          <w:rFonts w:ascii="Arial Narrow" w:hAnsi="Arial Narrow"/>
        </w:rPr>
      </w:pPr>
      <w:r w:rsidRPr="00FF482D">
        <w:rPr>
          <w:rFonts w:ascii="Arial Narrow" w:hAnsi="Arial Narrow"/>
        </w:rPr>
        <w:t>________________________________</w:t>
      </w:r>
    </w:p>
    <w:p w:rsidR="001D31B1" w:rsidRDefault="001D31B1" w:rsidP="00FF482D">
      <w:pPr>
        <w:pStyle w:val="NormalWeb"/>
        <w:spacing w:before="0" w:beforeAutospacing="0" w:after="0" w:afterAutospacing="0" w:line="360" w:lineRule="auto"/>
        <w:ind w:firstLine="709"/>
        <w:jc w:val="center"/>
        <w:rPr>
          <w:rFonts w:ascii="Arial Narrow" w:hAnsi="Arial Narrow"/>
        </w:rPr>
      </w:pPr>
      <w:proofErr w:type="spellStart"/>
      <w:r>
        <w:rPr>
          <w:rFonts w:ascii="Arial Narrow" w:hAnsi="Arial Narrow"/>
        </w:rPr>
        <w:t>Taizy</w:t>
      </w:r>
      <w:proofErr w:type="spellEnd"/>
      <w:r>
        <w:rPr>
          <w:rFonts w:ascii="Arial Narrow" w:hAnsi="Arial Narrow"/>
        </w:rPr>
        <w:t xml:space="preserve"> Pereira dos Santos</w:t>
      </w:r>
    </w:p>
    <w:p w:rsidR="001D31B1" w:rsidRPr="00FF482D" w:rsidRDefault="001D31B1" w:rsidP="00FF482D">
      <w:pPr>
        <w:pStyle w:val="NormalWeb"/>
        <w:spacing w:before="0" w:beforeAutospacing="0" w:after="0" w:afterAutospacing="0" w:line="360" w:lineRule="auto"/>
        <w:ind w:firstLine="709"/>
        <w:jc w:val="center"/>
        <w:rPr>
          <w:rFonts w:ascii="Arial Narrow" w:hAnsi="Arial Narrow"/>
        </w:rPr>
      </w:pPr>
      <w:r>
        <w:rPr>
          <w:rFonts w:ascii="Arial Narrow" w:hAnsi="Arial Narrow"/>
        </w:rPr>
        <w:t>Diretora de Cultura</w:t>
      </w:r>
    </w:p>
    <w:p w:rsidR="003F4900" w:rsidRDefault="003F4900" w:rsidP="00FF482D">
      <w:pPr>
        <w:spacing w:line="360" w:lineRule="auto"/>
        <w:ind w:left="2160" w:firstLine="720"/>
        <w:rPr>
          <w:rFonts w:ascii="Arial Narrow" w:hAnsi="Arial Narrow" w:cs="Arial"/>
          <w:sz w:val="24"/>
          <w:szCs w:val="24"/>
        </w:rPr>
      </w:pPr>
    </w:p>
    <w:sectPr w:rsidR="003F4900"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47" w:rsidRDefault="00533E47">
      <w:r>
        <w:separator/>
      </w:r>
    </w:p>
  </w:endnote>
  <w:endnote w:type="continuationSeparator" w:id="0">
    <w:p w:rsidR="00533E47" w:rsidRDefault="0053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47" w:rsidRDefault="00533E47">
      <w:r>
        <w:separator/>
      </w:r>
    </w:p>
  </w:footnote>
  <w:footnote w:type="continuationSeparator" w:id="0">
    <w:p w:rsidR="00533E47" w:rsidRDefault="0053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FC5881"/>
    <w:multiLevelType w:val="hybridMultilevel"/>
    <w:tmpl w:val="7AF21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BF20CC"/>
    <w:multiLevelType w:val="hybridMultilevel"/>
    <w:tmpl w:val="B088F222"/>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6915AA"/>
    <w:multiLevelType w:val="hybridMultilevel"/>
    <w:tmpl w:val="A7421032"/>
    <w:lvl w:ilvl="0" w:tplc="835E135E">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7" w15:restartNumberingAfterBreak="0">
    <w:nsid w:val="496C7AEB"/>
    <w:multiLevelType w:val="hybridMultilevel"/>
    <w:tmpl w:val="4106F898"/>
    <w:lvl w:ilvl="0" w:tplc="70804BE2">
      <w:start w:val="1"/>
      <w:numFmt w:val="upperRoman"/>
      <w:lvlText w:val="%1"/>
      <w:lvlJc w:val="left"/>
      <w:pPr>
        <w:ind w:left="270" w:hanging="154"/>
        <w:jc w:val="left"/>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8"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9"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20"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2"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4"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8"/>
  </w:num>
  <w:num w:numId="2">
    <w:abstractNumId w:val="19"/>
  </w:num>
  <w:num w:numId="3">
    <w:abstractNumId w:val="3"/>
  </w:num>
  <w:num w:numId="4">
    <w:abstractNumId w:val="1"/>
  </w:num>
  <w:num w:numId="5">
    <w:abstractNumId w:val="2"/>
  </w:num>
  <w:num w:numId="6">
    <w:abstractNumId w:val="10"/>
  </w:num>
  <w:num w:numId="7">
    <w:abstractNumId w:val="5"/>
  </w:num>
  <w:num w:numId="8">
    <w:abstractNumId w:val="27"/>
  </w:num>
  <w:num w:numId="9">
    <w:abstractNumId w:val="11"/>
  </w:num>
  <w:num w:numId="10">
    <w:abstractNumId w:val="7"/>
  </w:num>
  <w:num w:numId="11">
    <w:abstractNumId w:val="26"/>
  </w:num>
  <w:num w:numId="12">
    <w:abstractNumId w:val="8"/>
  </w:num>
  <w:num w:numId="13">
    <w:abstractNumId w:val="13"/>
  </w:num>
  <w:num w:numId="14">
    <w:abstractNumId w:val="12"/>
  </w:num>
  <w:num w:numId="15">
    <w:abstractNumId w:val="22"/>
  </w:num>
  <w:num w:numId="16">
    <w:abstractNumId w:val="0"/>
  </w:num>
  <w:num w:numId="17">
    <w:abstractNumId w:val="24"/>
  </w:num>
  <w:num w:numId="18">
    <w:abstractNumId w:val="20"/>
  </w:num>
  <w:num w:numId="19">
    <w:abstractNumId w:val="4"/>
  </w:num>
  <w:num w:numId="20">
    <w:abstractNumId w:val="6"/>
  </w:num>
  <w:num w:numId="21">
    <w:abstractNumId w:val="25"/>
  </w:num>
  <w:num w:numId="22">
    <w:abstractNumId w:val="21"/>
  </w:num>
  <w:num w:numId="23">
    <w:abstractNumId w:val="9"/>
  </w:num>
  <w:num w:numId="24">
    <w:abstractNumId w:val="17"/>
  </w:num>
  <w:num w:numId="25">
    <w:abstractNumId w:val="23"/>
  </w:num>
  <w:num w:numId="26">
    <w:abstractNumId w:val="1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37358"/>
    <w:rsid w:val="00055F80"/>
    <w:rsid w:val="00082014"/>
    <w:rsid w:val="000F0212"/>
    <w:rsid w:val="001031FB"/>
    <w:rsid w:val="0010363A"/>
    <w:rsid w:val="00124B23"/>
    <w:rsid w:val="001A24B5"/>
    <w:rsid w:val="001D31B1"/>
    <w:rsid w:val="00235680"/>
    <w:rsid w:val="002D1F3B"/>
    <w:rsid w:val="00360D49"/>
    <w:rsid w:val="00376EC6"/>
    <w:rsid w:val="003A1D67"/>
    <w:rsid w:val="003B3E51"/>
    <w:rsid w:val="003F4900"/>
    <w:rsid w:val="00461E9D"/>
    <w:rsid w:val="004A754A"/>
    <w:rsid w:val="004B09D3"/>
    <w:rsid w:val="004F59CA"/>
    <w:rsid w:val="00533E47"/>
    <w:rsid w:val="00577EF5"/>
    <w:rsid w:val="005802A6"/>
    <w:rsid w:val="005B3383"/>
    <w:rsid w:val="005E71C3"/>
    <w:rsid w:val="006977FC"/>
    <w:rsid w:val="007042E2"/>
    <w:rsid w:val="007803A4"/>
    <w:rsid w:val="0079788B"/>
    <w:rsid w:val="0080175B"/>
    <w:rsid w:val="008475EB"/>
    <w:rsid w:val="008A2FC4"/>
    <w:rsid w:val="00917F7E"/>
    <w:rsid w:val="0095126C"/>
    <w:rsid w:val="009A2250"/>
    <w:rsid w:val="00BA0D59"/>
    <w:rsid w:val="00BC2A3C"/>
    <w:rsid w:val="00C16635"/>
    <w:rsid w:val="00C82EA1"/>
    <w:rsid w:val="00DB078B"/>
    <w:rsid w:val="00EC2E78"/>
    <w:rsid w:val="00ED4DED"/>
    <w:rsid w:val="00F64DC9"/>
    <w:rsid w:val="00FE0D99"/>
    <w:rsid w:val="00FF4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7EF5"/>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360D49"/>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4F59CA"/>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4F59CA"/>
  </w:style>
  <w:style w:type="paragraph" w:customStyle="1" w:styleId="Default">
    <w:name w:val="Default"/>
    <w:rsid w:val="004F59CA"/>
    <w:pPr>
      <w:widowControl/>
      <w:adjustRightInd w:val="0"/>
    </w:pPr>
    <w:rPr>
      <w:rFonts w:ascii="Calibri" w:eastAsia="Times New Roman" w:hAnsi="Calibri" w:cs="Calibri"/>
      <w:color w:val="000000"/>
      <w:sz w:val="24"/>
      <w:szCs w:val="24"/>
      <w:lang w:val="pt-BR" w:eastAsia="pt-BR"/>
    </w:rPr>
  </w:style>
  <w:style w:type="paragraph" w:styleId="SemEspaamento">
    <w:name w:val="No Spacing"/>
    <w:uiPriority w:val="1"/>
    <w:qFormat/>
    <w:rsid w:val="004F59CA"/>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2099</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9</cp:revision>
  <dcterms:created xsi:type="dcterms:W3CDTF">2024-06-05T20:24:00Z</dcterms:created>
  <dcterms:modified xsi:type="dcterms:W3CDTF">2024-06-25T12:31:00Z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