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E8" w:rsidRPr="00D5694A" w:rsidRDefault="009905E8" w:rsidP="00436B43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</w:p>
    <w:p w:rsidR="00147180" w:rsidRPr="00D5694A" w:rsidRDefault="00B016E1" w:rsidP="00873AD8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D5694A">
        <w:rPr>
          <w:rFonts w:ascii="Arial Narrow" w:hAnsi="Arial Narrow" w:cs="Courier New"/>
          <w:b/>
          <w:sz w:val="24"/>
          <w:szCs w:val="24"/>
        </w:rPr>
        <w:t xml:space="preserve">PROCESSO ADMINISTRATIVO </w:t>
      </w:r>
      <w:r w:rsidR="00A844E4">
        <w:rPr>
          <w:rFonts w:ascii="Arial Narrow" w:hAnsi="Arial Narrow" w:cs="Courier New"/>
          <w:b/>
          <w:sz w:val="24"/>
          <w:szCs w:val="24"/>
        </w:rPr>
        <w:t>22</w:t>
      </w:r>
      <w:r w:rsidR="00147180" w:rsidRPr="00D5694A">
        <w:rPr>
          <w:rFonts w:ascii="Arial Narrow" w:hAnsi="Arial Narrow" w:cs="Courier New"/>
          <w:b/>
          <w:sz w:val="24"/>
          <w:szCs w:val="24"/>
        </w:rPr>
        <w:t>/2024</w:t>
      </w:r>
    </w:p>
    <w:p w:rsidR="00147180" w:rsidRPr="00D5694A" w:rsidRDefault="00147180" w:rsidP="00873AD8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D5694A">
        <w:rPr>
          <w:rFonts w:ascii="Arial Narrow" w:hAnsi="Arial Narrow" w:cs="Courier New"/>
          <w:b/>
          <w:sz w:val="24"/>
          <w:szCs w:val="24"/>
        </w:rPr>
        <w:t xml:space="preserve">DISPENSA DE LICITAÇÃO </w:t>
      </w:r>
      <w:r w:rsidR="00A844E4">
        <w:rPr>
          <w:rFonts w:ascii="Arial Narrow" w:hAnsi="Arial Narrow" w:cs="Courier New"/>
          <w:b/>
          <w:sz w:val="24"/>
          <w:szCs w:val="24"/>
        </w:rPr>
        <w:t>11</w:t>
      </w:r>
      <w:r w:rsidRPr="00D5694A">
        <w:rPr>
          <w:rFonts w:ascii="Arial Narrow" w:hAnsi="Arial Narrow" w:cs="Courier New"/>
          <w:b/>
          <w:sz w:val="24"/>
          <w:szCs w:val="24"/>
        </w:rPr>
        <w:t>/2024</w:t>
      </w:r>
    </w:p>
    <w:p w:rsidR="00877EA0" w:rsidRDefault="00877EA0" w:rsidP="00873AD8">
      <w:pPr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</w:p>
    <w:p w:rsidR="00D5694A" w:rsidRPr="00D5694A" w:rsidRDefault="00D5694A" w:rsidP="00873AD8">
      <w:pPr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</w:p>
    <w:p w:rsidR="00D81EC6" w:rsidRPr="00D5694A" w:rsidRDefault="00D41DC9" w:rsidP="00873AD8">
      <w:pPr>
        <w:spacing w:after="0"/>
        <w:jc w:val="both"/>
        <w:rPr>
          <w:rFonts w:ascii="Arial Narrow" w:hAnsi="Arial Narrow" w:cs="Courier New"/>
          <w:sz w:val="24"/>
          <w:szCs w:val="24"/>
        </w:rPr>
      </w:pPr>
      <w:r w:rsidRPr="00D5694A">
        <w:rPr>
          <w:rFonts w:ascii="Arial Narrow" w:hAnsi="Arial Narrow" w:cs="Courier New"/>
          <w:b/>
          <w:sz w:val="24"/>
          <w:szCs w:val="24"/>
        </w:rPr>
        <w:t xml:space="preserve">ELLIZ GEOVÂNIA </w:t>
      </w:r>
      <w:r w:rsidR="004A3F95" w:rsidRPr="00D5694A">
        <w:rPr>
          <w:rFonts w:ascii="Arial Narrow" w:hAnsi="Arial Narrow" w:cs="Courier New"/>
          <w:b/>
          <w:sz w:val="24"/>
          <w:szCs w:val="24"/>
        </w:rPr>
        <w:t>SILVEIRA,</w:t>
      </w:r>
      <w:r w:rsidR="004A3F95" w:rsidRPr="00D5694A">
        <w:rPr>
          <w:rFonts w:ascii="Arial Narrow" w:hAnsi="Arial Narrow" w:cs="Courier New"/>
          <w:sz w:val="24"/>
          <w:szCs w:val="24"/>
        </w:rPr>
        <w:t xml:space="preserve"> membro</w:t>
      </w:r>
      <w:r w:rsidR="00D81EC6" w:rsidRPr="00D5694A">
        <w:rPr>
          <w:rFonts w:ascii="Arial Narrow" w:hAnsi="Arial Narrow" w:cs="Courier New"/>
          <w:sz w:val="24"/>
          <w:szCs w:val="24"/>
        </w:rPr>
        <w:t xml:space="preserve"> da Comissão de Licitações, no uso de suas atribuições legais, justifica o presente termo de Dispensa de Licitação através da fundamentação legal e pelos fatos e considerações que seguem:</w:t>
      </w:r>
    </w:p>
    <w:p w:rsidR="00D5694A" w:rsidRDefault="00D5694A" w:rsidP="00F22F2D">
      <w:pPr>
        <w:pStyle w:val="PargrafodaLista"/>
        <w:spacing w:line="276" w:lineRule="auto"/>
        <w:rPr>
          <w:rFonts w:ascii="Arial Narrow" w:eastAsiaTheme="minorEastAsia" w:hAnsi="Arial Narrow" w:cs="Arial"/>
          <w:color w:val="000000"/>
          <w:sz w:val="24"/>
          <w:szCs w:val="24"/>
          <w:lang w:val="pt-BR" w:eastAsia="pt-BR"/>
        </w:rPr>
      </w:pPr>
    </w:p>
    <w:p w:rsidR="00873AD8" w:rsidRPr="00D5694A" w:rsidRDefault="00F715CC" w:rsidP="00A844E4">
      <w:pPr>
        <w:pStyle w:val="PargrafodaLista"/>
        <w:spacing w:line="276" w:lineRule="auto"/>
        <w:ind w:left="0"/>
        <w:rPr>
          <w:rFonts w:ascii="Arial Narrow" w:eastAsia="Arial Unicode MS" w:hAnsi="Arial Narrow" w:cs="Calibri"/>
          <w:sz w:val="24"/>
          <w:szCs w:val="24"/>
        </w:rPr>
      </w:pPr>
      <w:r w:rsidRPr="00D5694A">
        <w:rPr>
          <w:rFonts w:ascii="Arial Narrow" w:hAnsi="Arial Narrow" w:cs="Arial"/>
          <w:b/>
          <w:color w:val="000000"/>
          <w:sz w:val="24"/>
          <w:szCs w:val="24"/>
        </w:rPr>
        <w:t>I - OBJETO</w:t>
      </w:r>
      <w:r w:rsidRPr="00D5694A">
        <w:rPr>
          <w:rFonts w:ascii="Arial Narrow" w:hAnsi="Arial Narrow" w:cs="Arial"/>
          <w:color w:val="000000"/>
          <w:sz w:val="24"/>
          <w:szCs w:val="24"/>
        </w:rPr>
        <w:t xml:space="preserve">: </w:t>
      </w:r>
      <w:r w:rsidR="00A844E4">
        <w:rPr>
          <w:rFonts w:ascii="Arial Narrow" w:hAnsi="Arial Narrow"/>
          <w:sz w:val="24"/>
          <w:szCs w:val="24"/>
        </w:rPr>
        <w:t>Registro de para a</w:t>
      </w:r>
      <w:r w:rsidR="00A844E4" w:rsidRPr="00286D43">
        <w:rPr>
          <w:rFonts w:ascii="Arial Narrow" w:hAnsi="Arial Narrow"/>
          <w:sz w:val="24"/>
          <w:szCs w:val="24"/>
        </w:rPr>
        <w:t xml:space="preserve"> aquisição de baterias automotivas diversas para os veículos e máquinas da frota da Secretária de Educação e Cultura do Município de Antônio Carlos/SC</w:t>
      </w:r>
      <w:r w:rsidR="00A844E4">
        <w:rPr>
          <w:rFonts w:ascii="Arial Narrow" w:hAnsi="Arial Narrow"/>
          <w:sz w:val="24"/>
          <w:szCs w:val="24"/>
        </w:rPr>
        <w:t>.</w:t>
      </w:r>
    </w:p>
    <w:p w:rsidR="000014E2" w:rsidRPr="00D5694A" w:rsidRDefault="000014E2" w:rsidP="00873AD8">
      <w:pPr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</w:p>
    <w:p w:rsidR="000E649E" w:rsidRPr="00D5694A" w:rsidRDefault="00F715CC" w:rsidP="00873AD8">
      <w:pPr>
        <w:spacing w:after="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5694A">
        <w:rPr>
          <w:rFonts w:ascii="Arial Narrow" w:hAnsi="Arial Narrow" w:cs="Courier New"/>
          <w:b/>
          <w:sz w:val="24"/>
          <w:szCs w:val="24"/>
        </w:rPr>
        <w:t>II - FUNDAMENTO LEGAL</w:t>
      </w:r>
      <w:r w:rsidRPr="00D5694A">
        <w:rPr>
          <w:rFonts w:ascii="Arial Narrow" w:hAnsi="Arial Narrow" w:cs="Courier New"/>
          <w:sz w:val="24"/>
          <w:szCs w:val="24"/>
        </w:rPr>
        <w:t xml:space="preserve">: </w:t>
      </w:r>
      <w:r w:rsidR="009B3684" w:rsidRPr="00D5694A">
        <w:rPr>
          <w:rFonts w:ascii="Arial Narrow" w:hAnsi="Arial Narrow" w:cs="Courier New"/>
          <w:sz w:val="24"/>
          <w:szCs w:val="24"/>
        </w:rPr>
        <w:t xml:space="preserve">Artigo 75, Inciso II Da Lei 14.133/2021. “É dispensável a licitação: para </w:t>
      </w:r>
      <w:r w:rsidR="009B3684" w:rsidRPr="00D5694A">
        <w:rPr>
          <w:rFonts w:ascii="Arial Narrow" w:hAnsi="Arial Narrow" w:cs="Arial"/>
          <w:color w:val="000000"/>
          <w:sz w:val="24"/>
          <w:szCs w:val="24"/>
        </w:rPr>
        <w:t xml:space="preserve">a contratação que envolva valores inferiores a R$ 50.000,00 (cinquenta mil reais), no caso de outros serviços e </w:t>
      </w:r>
      <w:proofErr w:type="gramStart"/>
      <w:r w:rsidR="009B3684" w:rsidRPr="00D5694A">
        <w:rPr>
          <w:rFonts w:ascii="Arial Narrow" w:hAnsi="Arial Narrow" w:cs="Arial"/>
          <w:color w:val="000000"/>
          <w:sz w:val="24"/>
          <w:szCs w:val="24"/>
        </w:rPr>
        <w:t>compras;”</w:t>
      </w:r>
      <w:proofErr w:type="gramEnd"/>
    </w:p>
    <w:p w:rsidR="009B3684" w:rsidRPr="00D5694A" w:rsidRDefault="009B3684" w:rsidP="00873AD8">
      <w:pPr>
        <w:spacing w:after="0"/>
        <w:jc w:val="both"/>
        <w:rPr>
          <w:rFonts w:ascii="Arial Narrow" w:hAnsi="Arial Narrow" w:cs="Courier New"/>
          <w:b/>
          <w:sz w:val="24"/>
          <w:szCs w:val="24"/>
        </w:rPr>
      </w:pPr>
    </w:p>
    <w:p w:rsidR="00A844E4" w:rsidRDefault="00F715CC" w:rsidP="00A844E4">
      <w:pPr>
        <w:jc w:val="both"/>
        <w:rPr>
          <w:rFonts w:ascii="Arial Narrow" w:hAnsi="Arial Narrow"/>
          <w:sz w:val="24"/>
          <w:szCs w:val="24"/>
        </w:rPr>
      </w:pPr>
      <w:r w:rsidRPr="00D5694A">
        <w:rPr>
          <w:rFonts w:ascii="Arial Narrow" w:hAnsi="Arial Narrow" w:cs="Courier New"/>
          <w:b/>
        </w:rPr>
        <w:t xml:space="preserve">III - </w:t>
      </w:r>
      <w:r w:rsidR="00D66282" w:rsidRPr="00D5694A">
        <w:rPr>
          <w:rFonts w:ascii="Arial Narrow" w:hAnsi="Arial Narrow" w:cs="Courier New"/>
          <w:b/>
        </w:rPr>
        <w:t>JUSTIFICATIVA</w:t>
      </w:r>
      <w:r w:rsidR="00D66282" w:rsidRPr="00D5694A">
        <w:rPr>
          <w:rFonts w:ascii="Arial Narrow" w:hAnsi="Arial Narrow" w:cs="Courier New"/>
        </w:rPr>
        <w:t xml:space="preserve">: </w:t>
      </w:r>
      <w:r w:rsidR="00A844E4" w:rsidRPr="00717A5C">
        <w:rPr>
          <w:rFonts w:ascii="Arial Narrow" w:hAnsi="Arial Narrow"/>
          <w:sz w:val="24"/>
          <w:szCs w:val="24"/>
        </w:rPr>
        <w:t>A aquisição das baterias proporcionará a manutenção adequada dos veículos e máquinas da frota municipal, garantindo seu pleno funcionamento e disponibilidade para as atividades necessárias em cada setor da Prefeit</w:t>
      </w:r>
      <w:r w:rsidR="00A844E4">
        <w:rPr>
          <w:rFonts w:ascii="Arial Narrow" w:hAnsi="Arial Narrow"/>
          <w:sz w:val="24"/>
          <w:szCs w:val="24"/>
        </w:rPr>
        <w:t>ura Municipal de Antônio Carlos/SC.</w:t>
      </w:r>
    </w:p>
    <w:p w:rsidR="00F22F2D" w:rsidRPr="00D5694A" w:rsidRDefault="00F22F2D" w:rsidP="00A844E4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</w:p>
    <w:p w:rsidR="00A844E4" w:rsidRPr="00717A5C" w:rsidRDefault="00F715CC" w:rsidP="00A844E4">
      <w:pPr>
        <w:rPr>
          <w:rFonts w:ascii="Arial Narrow" w:hAnsi="Arial Narrow"/>
          <w:sz w:val="24"/>
          <w:szCs w:val="24"/>
        </w:rPr>
      </w:pPr>
      <w:r w:rsidRPr="00D5694A">
        <w:rPr>
          <w:rFonts w:ascii="Arial Narrow" w:hAnsi="Arial Narrow"/>
          <w:b/>
          <w:sz w:val="24"/>
          <w:szCs w:val="24"/>
        </w:rPr>
        <w:t>IV - MODELO DE GESTÃO DO CONTRATO:</w:t>
      </w:r>
      <w:r w:rsidRPr="00D5694A">
        <w:rPr>
          <w:rFonts w:ascii="Arial Narrow" w:hAnsi="Arial Narrow"/>
          <w:sz w:val="24"/>
          <w:szCs w:val="24"/>
        </w:rPr>
        <w:t xml:space="preserve"> </w:t>
      </w:r>
      <w:r w:rsidR="00A844E4" w:rsidRPr="00717A5C">
        <w:rPr>
          <w:rFonts w:ascii="Arial Narrow" w:hAnsi="Arial Narrow"/>
          <w:sz w:val="24"/>
          <w:szCs w:val="24"/>
        </w:rPr>
        <w:t xml:space="preserve">A </w:t>
      </w:r>
      <w:r w:rsidR="00A844E4" w:rsidRPr="00717A5C">
        <w:rPr>
          <w:rFonts w:ascii="Arial Narrow" w:hAnsi="Arial Narrow"/>
          <w:b/>
          <w:sz w:val="24"/>
          <w:szCs w:val="24"/>
        </w:rPr>
        <w:t>gestão do contrato</w:t>
      </w:r>
      <w:r w:rsidR="00A844E4" w:rsidRPr="00717A5C">
        <w:rPr>
          <w:rFonts w:ascii="Arial Narrow" w:hAnsi="Arial Narrow"/>
          <w:sz w:val="24"/>
          <w:szCs w:val="24"/>
        </w:rPr>
        <w:t xml:space="preserve"> ficará a cargo d</w:t>
      </w:r>
      <w:r w:rsidR="00A844E4">
        <w:rPr>
          <w:rFonts w:ascii="Arial Narrow" w:hAnsi="Arial Narrow"/>
          <w:sz w:val="24"/>
          <w:szCs w:val="24"/>
        </w:rPr>
        <w:t>o senhor</w:t>
      </w:r>
      <w:r w:rsidR="00A844E4" w:rsidRPr="00717A5C">
        <w:rPr>
          <w:rFonts w:ascii="Arial Narrow" w:hAnsi="Arial Narrow"/>
          <w:sz w:val="24"/>
          <w:szCs w:val="24"/>
        </w:rPr>
        <w:t xml:space="preserve">, </w:t>
      </w:r>
      <w:r w:rsidR="00A844E4" w:rsidRPr="00717A5C">
        <w:rPr>
          <w:rFonts w:ascii="Arial Narrow" w:hAnsi="Arial Narrow"/>
          <w:b/>
          <w:sz w:val="24"/>
          <w:szCs w:val="24"/>
        </w:rPr>
        <w:t xml:space="preserve">Edilson Luiz </w:t>
      </w:r>
      <w:proofErr w:type="spellStart"/>
      <w:r w:rsidR="00A844E4" w:rsidRPr="00717A5C">
        <w:rPr>
          <w:rFonts w:ascii="Arial Narrow" w:hAnsi="Arial Narrow"/>
          <w:b/>
          <w:sz w:val="24"/>
          <w:szCs w:val="24"/>
        </w:rPr>
        <w:t>Kretzer</w:t>
      </w:r>
      <w:proofErr w:type="spellEnd"/>
      <w:r w:rsidR="00A844E4" w:rsidRPr="00717A5C">
        <w:rPr>
          <w:rFonts w:ascii="Arial Narrow" w:hAnsi="Arial Narrow"/>
          <w:sz w:val="24"/>
          <w:szCs w:val="24"/>
        </w:rPr>
        <w:t>, Gerente de Frotas.</w:t>
      </w:r>
    </w:p>
    <w:p w:rsidR="005C2F7F" w:rsidRPr="00D5694A" w:rsidRDefault="005C2F7F" w:rsidP="005C2F7F">
      <w:pPr>
        <w:pStyle w:val="NormalWeb"/>
        <w:spacing w:before="0" w:beforeAutospacing="0" w:after="0" w:afterAutospacing="0" w:line="276" w:lineRule="auto"/>
        <w:ind w:right="3"/>
        <w:jc w:val="both"/>
        <w:rPr>
          <w:rFonts w:ascii="Arial Narrow" w:hAnsi="Arial Narrow"/>
        </w:rPr>
      </w:pPr>
    </w:p>
    <w:p w:rsidR="00A844E4" w:rsidRPr="00717A5C" w:rsidRDefault="00F715CC" w:rsidP="00A844E4">
      <w:pPr>
        <w:rPr>
          <w:rFonts w:ascii="Arial Narrow" w:hAnsi="Arial Narrow"/>
          <w:sz w:val="24"/>
          <w:szCs w:val="24"/>
        </w:rPr>
      </w:pPr>
      <w:r w:rsidRPr="00D5694A">
        <w:rPr>
          <w:rFonts w:ascii="Arial Narrow" w:hAnsi="Arial Narrow"/>
          <w:b/>
        </w:rPr>
        <w:t>V- MODELO DE EXECUÇÃO DO OBJETO</w:t>
      </w:r>
      <w:r w:rsidR="005C2F7F" w:rsidRPr="00D5694A">
        <w:rPr>
          <w:rFonts w:ascii="Arial Narrow" w:hAnsi="Arial Narrow"/>
          <w:b/>
        </w:rPr>
        <w:t>:</w:t>
      </w:r>
      <w:r w:rsidR="005C2F7F" w:rsidRPr="00D5694A">
        <w:rPr>
          <w:rFonts w:ascii="Arial Narrow" w:hAnsi="Arial Narrow"/>
        </w:rPr>
        <w:t xml:space="preserve"> </w:t>
      </w:r>
      <w:r w:rsidR="00A844E4" w:rsidRPr="00717A5C">
        <w:rPr>
          <w:rFonts w:ascii="Arial Narrow" w:hAnsi="Arial Narrow"/>
          <w:sz w:val="24"/>
          <w:szCs w:val="24"/>
        </w:rPr>
        <w:t>O fornecedor selecionado deverá fornecer as baterias conforme as especificações técnicas e quantidades solicitadas pela Prefeitura Municipal de Antônio Carlos.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A entrega das baterias deverá ser realizada no prazo estabelecido em contrato, no local indicado pela administração municipal.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Antes da entrega, as baterias deverão passar por inspeção de qualidade para garantir que estejam em perfeitas condições de funcionamento e atendam aos requisitos exigidos.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Caso seja necessário, o fornecedor deverá prestar assistência técnica e suporte para a instalação das baterias nos veículos e máquinas da frota municipal.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Após a entrega e instalação das baterias, o fornecedor deverá fornecer a documentação necessária, como nota fiscal e certificado de garantia, conforme estabelecido em contrato.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Durante o período de vigência do contrato, o fornecedor deverá disponibilizar canais de comunicação para atendimento de eventuais solicitações de assistência técnica ou reposição de baterias defeituosas.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lastRenderedPageBreak/>
        <w:t>A empresa vencedora deve formalmente aceitar os termos do contrato, incluindo todas as condições, especificações e prazos estabelecidos para a aquisição das baterias.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Todos os produtos fornecidos devem ser submetidos a um rigoroso controle de qualidade para garantir plena conformidade com as necessidades da Administração, conforme estabelecido no contrato.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A empresa contratada deve assegurar um gerenciamento adequado do fluxo de entrega das baterias, a fim de evitar interrupções no fornecimento e garantir que os produtos estipulados no contrato estejam sempre disponíveis.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Após a entrega das baterias, a entidade contratante realizará uma inspeção para verificar se foram fornecidas conforme acordado, e efetuará os pagamentos após o recebimento da nota fiscal emitida pela contratada.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Essas diretrizes visam garantir transparência, qualidade e conformidade durante todo o processo de aquisição e entrega das baterias.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A contratada será responsável pela guarda e conservação das baterias durante o período de fornecimento, comprometendo-se a entregá-las em perfeito estado de funcionamento.</w:t>
      </w:r>
    </w:p>
    <w:p w:rsidR="00A844E4" w:rsidRPr="00717A5C" w:rsidRDefault="00A844E4" w:rsidP="00A844E4">
      <w:pPr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sz w:val="24"/>
          <w:szCs w:val="24"/>
        </w:rPr>
        <w:t>A entrega das baterias pode ocorrer em qualquer dia da semana.</w:t>
      </w:r>
    </w:p>
    <w:p w:rsidR="00126541" w:rsidRPr="00D5694A" w:rsidRDefault="00126541" w:rsidP="00A844E4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b/>
        </w:rPr>
      </w:pPr>
    </w:p>
    <w:p w:rsidR="005C2F7F" w:rsidRDefault="00F715CC" w:rsidP="005C2F7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b/>
        </w:rPr>
      </w:pPr>
      <w:r w:rsidRPr="00D5694A">
        <w:rPr>
          <w:rFonts w:ascii="Arial Narrow" w:hAnsi="Arial Narrow" w:cstheme="minorHAnsi"/>
          <w:b/>
        </w:rPr>
        <w:t>VI - VALOR DA CONTRATAÇÃO:</w:t>
      </w:r>
    </w:p>
    <w:p w:rsidR="00A844E4" w:rsidRPr="00D5694A" w:rsidRDefault="00A844E4" w:rsidP="005C2F7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theme="minorHAnsi"/>
          <w:b/>
        </w:rPr>
      </w:pPr>
    </w:p>
    <w:p w:rsidR="005C2F7F" w:rsidRPr="00D5694A" w:rsidRDefault="005C2F7F" w:rsidP="005C2F7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D5694A">
        <w:rPr>
          <w:rFonts w:ascii="Arial Narrow" w:hAnsi="Arial Narrow"/>
          <w:b/>
        </w:rPr>
        <w:t>Fornecedor</w:t>
      </w:r>
      <w:proofErr w:type="gramStart"/>
      <w:r w:rsidRPr="00D5694A">
        <w:rPr>
          <w:rFonts w:ascii="Arial Narrow" w:hAnsi="Arial Narrow"/>
          <w:b/>
        </w:rPr>
        <w:t xml:space="preserve">: </w:t>
      </w:r>
      <w:r w:rsidR="00A844E4" w:rsidRPr="00A844E4">
        <w:rPr>
          <w:rFonts w:ascii="Arial Narrow" w:hAnsi="Arial Narrow"/>
          <w:b/>
        </w:rPr>
        <w:t>:</w:t>
      </w:r>
      <w:proofErr w:type="gramEnd"/>
      <w:r w:rsidR="00A844E4" w:rsidRPr="00A844E4">
        <w:rPr>
          <w:rFonts w:ascii="Arial Narrow" w:hAnsi="Arial Narrow"/>
          <w:b/>
        </w:rPr>
        <w:t xml:space="preserve"> LEANDRO FARIAS LTDA</w:t>
      </w:r>
    </w:p>
    <w:p w:rsidR="005C2F7F" w:rsidRPr="00D5694A" w:rsidRDefault="005C2F7F" w:rsidP="005C2F7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D5694A">
        <w:rPr>
          <w:rFonts w:ascii="Arial Narrow" w:hAnsi="Arial Narrow"/>
          <w:b/>
        </w:rPr>
        <w:t xml:space="preserve">CNPJ: </w:t>
      </w:r>
      <w:r w:rsidR="00A844E4" w:rsidRPr="00A844E4">
        <w:rPr>
          <w:rFonts w:ascii="Arial Narrow" w:hAnsi="Arial Narrow"/>
          <w:b/>
        </w:rPr>
        <w:t>37.252.534/0001-15</w:t>
      </w:r>
    </w:p>
    <w:p w:rsidR="005C2F7F" w:rsidRPr="00D5694A" w:rsidRDefault="005C2F7F" w:rsidP="005C2F7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  <w:r w:rsidRPr="00D5694A">
        <w:rPr>
          <w:rFonts w:ascii="Arial Narrow" w:hAnsi="Arial Narrow"/>
          <w:b/>
        </w:rPr>
        <w:t xml:space="preserve">Endereço: </w:t>
      </w:r>
      <w:r w:rsidR="00F22F2D" w:rsidRPr="00D5694A">
        <w:rPr>
          <w:rFonts w:ascii="Arial Narrow" w:hAnsi="Arial Narrow"/>
          <w:b/>
        </w:rPr>
        <w:t>Avenida Joao Antonio Besen, Centro, Antonio Carlos / Sc / 88180-000</w:t>
      </w:r>
    </w:p>
    <w:p w:rsidR="005C2F7F" w:rsidRPr="00D5694A" w:rsidRDefault="005C2F7F" w:rsidP="005C2F7F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/>
          <w:b/>
        </w:rPr>
      </w:pPr>
    </w:p>
    <w:tbl>
      <w:tblPr>
        <w:tblW w:w="98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3746"/>
        <w:gridCol w:w="1346"/>
        <w:gridCol w:w="1223"/>
        <w:gridCol w:w="1168"/>
        <w:gridCol w:w="1457"/>
      </w:tblGrid>
      <w:tr w:rsidR="00A844E4" w:rsidRPr="00717A5C" w:rsidTr="00D271C3">
        <w:trPr>
          <w:trHeight w:val="218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Menor Preço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Quantidade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</w:tr>
      <w:tr w:rsidR="00A844E4" w:rsidRPr="00717A5C" w:rsidTr="00D271C3">
        <w:trPr>
          <w:trHeight w:val="665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4" w:rsidRPr="00717A5C" w:rsidRDefault="00A844E4" w:rsidP="00D271C3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color w:val="000000"/>
                <w:sz w:val="24"/>
                <w:szCs w:val="24"/>
              </w:rPr>
              <w:t>Bateria Automotiva 100 Ah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4E4" w:rsidRPr="00717A5C" w:rsidRDefault="00A844E4" w:rsidP="00A844E4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R$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790,00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E4" w:rsidRPr="00717A5C" w:rsidRDefault="00A844E4" w:rsidP="00D271C3">
            <w:pPr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44E4" w:rsidRPr="00717A5C" w:rsidRDefault="00A844E4" w:rsidP="00A844E4">
            <w:pPr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15.800,00</w:t>
            </w:r>
          </w:p>
        </w:tc>
      </w:tr>
      <w:tr w:rsidR="00A844E4" w:rsidRPr="00717A5C" w:rsidTr="00D271C3">
        <w:trPr>
          <w:trHeight w:val="228"/>
        </w:trPr>
        <w:tc>
          <w:tcPr>
            <w:tcW w:w="8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4E4" w:rsidRPr="00717A5C" w:rsidRDefault="00A844E4" w:rsidP="00A844E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  <w:t>VALOR TOTAL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44E4" w:rsidRPr="00717A5C" w:rsidRDefault="00A844E4" w:rsidP="00D271C3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</w:rPr>
            </w:pPr>
            <w:r w:rsidRPr="00717A5C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R$ 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15.800,00</w:t>
            </w:r>
          </w:p>
        </w:tc>
      </w:tr>
    </w:tbl>
    <w:p w:rsidR="004A3F95" w:rsidRPr="00D5694A" w:rsidRDefault="00B016E1" w:rsidP="005C2F7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D5694A">
        <w:rPr>
          <w:rFonts w:ascii="Arial Narrow" w:hAnsi="Arial Narrow"/>
          <w:b/>
          <w:sz w:val="24"/>
          <w:szCs w:val="24"/>
        </w:rPr>
        <w:t xml:space="preserve"> </w:t>
      </w:r>
    </w:p>
    <w:p w:rsidR="00B016E1" w:rsidRPr="00D5694A" w:rsidRDefault="00B016E1" w:rsidP="00873AD8">
      <w:pPr>
        <w:jc w:val="both"/>
        <w:rPr>
          <w:rFonts w:ascii="Arial Narrow" w:hAnsi="Arial Narrow"/>
          <w:sz w:val="24"/>
          <w:szCs w:val="24"/>
        </w:rPr>
      </w:pPr>
      <w:r w:rsidRPr="00D5694A">
        <w:rPr>
          <w:rFonts w:ascii="Arial Narrow" w:hAnsi="Arial Narrow"/>
          <w:b/>
          <w:sz w:val="24"/>
          <w:szCs w:val="24"/>
        </w:rPr>
        <w:t xml:space="preserve">VII – DA JUSTIFICATIVA DO PREÇO E RAZÃO DA ESCOLHA DA CONTRATADA: </w:t>
      </w:r>
      <w:r w:rsidR="00D14356" w:rsidRPr="00D5694A">
        <w:rPr>
          <w:rFonts w:ascii="Arial Narrow" w:hAnsi="Arial Narrow"/>
          <w:sz w:val="24"/>
          <w:szCs w:val="24"/>
        </w:rPr>
        <w:t xml:space="preserve">A contratada foi selecionada através de pesquisa de mercado, sendo considerada a proposta mais vantajosa e a de menor valor. </w:t>
      </w:r>
    </w:p>
    <w:p w:rsidR="00CE54B3" w:rsidRPr="00D5694A" w:rsidRDefault="00CE54B3" w:rsidP="00873AD8">
      <w:pPr>
        <w:jc w:val="both"/>
        <w:rPr>
          <w:rFonts w:ascii="Arial Narrow" w:hAnsi="Arial Narrow"/>
          <w:sz w:val="24"/>
          <w:szCs w:val="24"/>
        </w:rPr>
      </w:pPr>
      <w:r w:rsidRPr="00D5694A">
        <w:rPr>
          <w:rFonts w:ascii="Arial Narrow" w:hAnsi="Arial Narrow"/>
          <w:sz w:val="24"/>
          <w:szCs w:val="24"/>
        </w:rPr>
        <w:t>Ainda, foi considerada adequada por atender a especificidade dos materiais solicitados, bem como apresentou todos os requisitos exigidos para a habilitação.</w:t>
      </w:r>
    </w:p>
    <w:p w:rsidR="00CE54B3" w:rsidRPr="00D5694A" w:rsidRDefault="00CE54B3" w:rsidP="00873AD8">
      <w:pPr>
        <w:jc w:val="both"/>
        <w:rPr>
          <w:rFonts w:ascii="Arial Narrow" w:hAnsi="Arial Narrow"/>
          <w:sz w:val="24"/>
          <w:szCs w:val="24"/>
        </w:rPr>
      </w:pPr>
      <w:r w:rsidRPr="00D5694A">
        <w:rPr>
          <w:rFonts w:ascii="Arial Narrow" w:hAnsi="Arial Narrow"/>
          <w:sz w:val="24"/>
          <w:szCs w:val="24"/>
        </w:rPr>
        <w:t>Em relação ao preço, verifica-se que os mesmos estão compatíveis com a realidade do mercado, podendo a administração adquiri-los sem qualquer afronta à Lei de regência das contratações públicas.</w:t>
      </w:r>
    </w:p>
    <w:p w:rsidR="00CE54B3" w:rsidRPr="00D5694A" w:rsidRDefault="00CE54B3" w:rsidP="00873AD8">
      <w:pPr>
        <w:pStyle w:val="NormalWeb"/>
        <w:spacing w:before="0" w:beforeAutospacing="0" w:after="0" w:afterAutospacing="0" w:line="276" w:lineRule="auto"/>
        <w:ind w:right="-139"/>
        <w:jc w:val="both"/>
        <w:rPr>
          <w:rFonts w:ascii="Arial Narrow" w:hAnsi="Arial Narrow"/>
          <w:b/>
        </w:rPr>
      </w:pPr>
    </w:p>
    <w:p w:rsidR="00484726" w:rsidRPr="00D5694A" w:rsidRDefault="00F715CC" w:rsidP="00873AD8">
      <w:pPr>
        <w:pStyle w:val="NormalWeb"/>
        <w:spacing w:before="0" w:beforeAutospacing="0" w:after="0" w:afterAutospacing="0" w:line="276" w:lineRule="auto"/>
        <w:ind w:right="-139"/>
        <w:jc w:val="both"/>
        <w:rPr>
          <w:rFonts w:ascii="Arial Narrow" w:eastAsia="Arial" w:hAnsi="Arial Narrow" w:cs="Arial"/>
        </w:rPr>
      </w:pPr>
      <w:r w:rsidRPr="00D5694A">
        <w:rPr>
          <w:rFonts w:ascii="Arial Narrow" w:hAnsi="Arial Narrow"/>
          <w:b/>
        </w:rPr>
        <w:lastRenderedPageBreak/>
        <w:t>VII</w:t>
      </w:r>
      <w:r w:rsidR="00CE54B3" w:rsidRPr="00D5694A">
        <w:rPr>
          <w:rFonts w:ascii="Arial Narrow" w:hAnsi="Arial Narrow"/>
          <w:b/>
        </w:rPr>
        <w:t>I</w:t>
      </w:r>
      <w:r w:rsidRPr="00D5694A">
        <w:rPr>
          <w:rFonts w:ascii="Arial Narrow" w:hAnsi="Arial Narrow"/>
          <w:b/>
        </w:rPr>
        <w:t xml:space="preserve"> - </w:t>
      </w:r>
      <w:r w:rsidR="00D66282" w:rsidRPr="00D5694A">
        <w:rPr>
          <w:rFonts w:ascii="Arial Narrow" w:hAnsi="Arial Narrow"/>
          <w:b/>
        </w:rPr>
        <w:t>CRITÉRIOS DE PAGAMENTO</w:t>
      </w:r>
      <w:r w:rsidR="00D66282" w:rsidRPr="00D5694A">
        <w:rPr>
          <w:rFonts w:ascii="Arial Narrow" w:hAnsi="Arial Narrow"/>
        </w:rPr>
        <w:t xml:space="preserve">: </w:t>
      </w:r>
      <w:r w:rsidR="00484726" w:rsidRPr="00D5694A">
        <w:rPr>
          <w:rFonts w:ascii="Arial Narrow" w:eastAsia="Arial" w:hAnsi="Arial Narrow" w:cs="Arial"/>
        </w:rPr>
        <w:t>O pagamento será efetuado em até 15 (quinze) di</w:t>
      </w:r>
      <w:r w:rsidR="005C7FA9" w:rsidRPr="00D5694A">
        <w:rPr>
          <w:rFonts w:ascii="Arial Narrow" w:eastAsia="Arial" w:hAnsi="Arial Narrow" w:cs="Arial"/>
        </w:rPr>
        <w:t>as contados a partir da data de entrega efetiva dos equipamentos</w:t>
      </w:r>
      <w:r w:rsidR="00484726" w:rsidRPr="00D5694A">
        <w:rPr>
          <w:rFonts w:ascii="Arial Narrow" w:eastAsia="Arial" w:hAnsi="Arial Narrow" w:cs="Arial"/>
        </w:rPr>
        <w:t>, sendo que a mesma deverá estar acompanhada da respectiva Nota Fiscal Eletrônica, com o aceite da secretaria solicitante, através de seu titular.</w:t>
      </w:r>
    </w:p>
    <w:p w:rsidR="00F715CC" w:rsidRPr="00D5694A" w:rsidRDefault="00F715CC" w:rsidP="00873AD8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D66282" w:rsidRPr="00D5694A" w:rsidRDefault="00CE54B3" w:rsidP="00873AD8">
      <w:pPr>
        <w:spacing w:after="0"/>
        <w:jc w:val="both"/>
        <w:rPr>
          <w:rFonts w:ascii="Arial Narrow" w:hAnsi="Arial Narrow" w:cstheme="minorHAnsi"/>
          <w:b/>
          <w:sz w:val="24"/>
          <w:szCs w:val="24"/>
        </w:rPr>
      </w:pPr>
      <w:r w:rsidRPr="00D5694A">
        <w:rPr>
          <w:rFonts w:ascii="Arial Narrow" w:hAnsi="Arial Narrow" w:cstheme="minorHAnsi"/>
          <w:b/>
          <w:sz w:val="24"/>
          <w:szCs w:val="24"/>
        </w:rPr>
        <w:t>IX</w:t>
      </w:r>
      <w:r w:rsidR="00F715CC" w:rsidRPr="00D5694A">
        <w:rPr>
          <w:rFonts w:ascii="Arial Narrow" w:hAnsi="Arial Narrow" w:cstheme="minorHAnsi"/>
          <w:b/>
          <w:sz w:val="24"/>
          <w:szCs w:val="24"/>
        </w:rPr>
        <w:t xml:space="preserve"> - </w:t>
      </w:r>
      <w:r w:rsidR="00D66282" w:rsidRPr="00D5694A">
        <w:rPr>
          <w:rFonts w:ascii="Arial Narrow" w:hAnsi="Arial Narrow" w:cstheme="minorHAnsi"/>
          <w:b/>
          <w:sz w:val="24"/>
          <w:szCs w:val="24"/>
        </w:rPr>
        <w:t xml:space="preserve">ADEQUAÇÃO ORÇAMENTÁRIA: </w:t>
      </w:r>
      <w:r w:rsidR="00D66282" w:rsidRPr="00D5694A">
        <w:rPr>
          <w:rFonts w:ascii="Arial Narrow" w:hAnsi="Arial Narrow" w:cstheme="minorHAnsi"/>
          <w:sz w:val="24"/>
          <w:szCs w:val="24"/>
        </w:rPr>
        <w:t xml:space="preserve">Serão disponibilizados recursos inerentes à Secretaria </w:t>
      </w:r>
      <w:r w:rsidR="00572737" w:rsidRPr="00D5694A">
        <w:rPr>
          <w:rFonts w:ascii="Arial Narrow" w:hAnsi="Arial Narrow" w:cstheme="minorHAnsi"/>
          <w:sz w:val="24"/>
          <w:szCs w:val="24"/>
        </w:rPr>
        <w:t xml:space="preserve">de </w:t>
      </w:r>
      <w:r w:rsidR="005C7FA9" w:rsidRPr="00D5694A">
        <w:rPr>
          <w:rFonts w:ascii="Arial Narrow" w:hAnsi="Arial Narrow" w:cstheme="minorHAnsi"/>
          <w:sz w:val="24"/>
          <w:szCs w:val="24"/>
        </w:rPr>
        <w:t>Infraestrutura</w:t>
      </w:r>
      <w:r w:rsidR="00D66282" w:rsidRPr="00D5694A">
        <w:rPr>
          <w:rFonts w:ascii="Arial Narrow" w:hAnsi="Arial Narrow" w:cstheme="minorHAnsi"/>
          <w:sz w:val="24"/>
          <w:szCs w:val="24"/>
        </w:rPr>
        <w:t xml:space="preserve"> através das dotações orçamentárias:</w:t>
      </w:r>
      <w:r w:rsidR="00D66282" w:rsidRPr="00D5694A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D66282" w:rsidRPr="00D5694A" w:rsidRDefault="00D66282" w:rsidP="00873AD8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</w:p>
    <w:p w:rsidR="00A844E4" w:rsidRPr="00717A5C" w:rsidRDefault="00A844E4" w:rsidP="00A844E4">
      <w:pPr>
        <w:spacing w:after="0"/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b/>
          <w:bCs/>
          <w:sz w:val="24"/>
          <w:szCs w:val="24"/>
        </w:rPr>
        <w:t>Órgão</w:t>
      </w:r>
      <w:r w:rsidRPr="00717A5C">
        <w:rPr>
          <w:rFonts w:ascii="Arial Narrow" w:hAnsi="Arial Narrow"/>
          <w:sz w:val="24"/>
          <w:szCs w:val="24"/>
        </w:rPr>
        <w:t>:</w:t>
      </w:r>
      <w:r w:rsidRPr="00717A5C">
        <w:rPr>
          <w:rFonts w:ascii="Arial Narrow" w:hAnsi="Arial Narrow"/>
          <w:sz w:val="24"/>
          <w:szCs w:val="24"/>
        </w:rPr>
        <w:t xml:space="preserve"> 04 – Secretaria de Educação e Cultura</w:t>
      </w:r>
    </w:p>
    <w:p w:rsidR="00A844E4" w:rsidRPr="00717A5C" w:rsidRDefault="00A844E4" w:rsidP="00A844E4">
      <w:pPr>
        <w:spacing w:after="0"/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b/>
          <w:bCs/>
          <w:sz w:val="24"/>
          <w:szCs w:val="24"/>
        </w:rPr>
        <w:t>Unidade</w:t>
      </w:r>
      <w:r w:rsidRPr="00717A5C">
        <w:rPr>
          <w:rFonts w:ascii="Arial Narrow" w:hAnsi="Arial Narrow"/>
          <w:sz w:val="24"/>
          <w:szCs w:val="24"/>
        </w:rPr>
        <w:t>: 02 – Fundo Municipal de Desenvolvimento da Educação Básica</w:t>
      </w:r>
    </w:p>
    <w:p w:rsidR="00A844E4" w:rsidRPr="00717A5C" w:rsidRDefault="00A844E4" w:rsidP="00A844E4">
      <w:pPr>
        <w:spacing w:after="0"/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b/>
          <w:bCs/>
          <w:sz w:val="24"/>
          <w:szCs w:val="24"/>
        </w:rPr>
        <w:t>Projeto/Atividade</w:t>
      </w:r>
      <w:r w:rsidRPr="00717A5C">
        <w:rPr>
          <w:rFonts w:ascii="Arial Narrow" w:hAnsi="Arial Narrow"/>
          <w:sz w:val="24"/>
          <w:szCs w:val="24"/>
        </w:rPr>
        <w:t>: 2.005– Manutenção do Transporte Escolar</w:t>
      </w:r>
    </w:p>
    <w:p w:rsidR="00A844E4" w:rsidRPr="00717A5C" w:rsidRDefault="00A844E4" w:rsidP="00A844E4">
      <w:pPr>
        <w:spacing w:after="0"/>
        <w:rPr>
          <w:rFonts w:ascii="Arial Narrow" w:hAnsi="Arial Narrow"/>
          <w:sz w:val="24"/>
          <w:szCs w:val="24"/>
        </w:rPr>
      </w:pPr>
      <w:r w:rsidRPr="00717A5C">
        <w:rPr>
          <w:rFonts w:ascii="Arial Narrow" w:hAnsi="Arial Narrow"/>
          <w:b/>
          <w:bCs/>
          <w:sz w:val="24"/>
          <w:szCs w:val="24"/>
        </w:rPr>
        <w:t>Despesa:</w:t>
      </w:r>
      <w:r w:rsidRPr="00717A5C">
        <w:rPr>
          <w:rFonts w:ascii="Arial Narrow" w:hAnsi="Arial Narrow"/>
          <w:sz w:val="24"/>
          <w:szCs w:val="24"/>
        </w:rPr>
        <w:t>  62– 3.3.90.00.00.00.00.00.01.571.5</w:t>
      </w:r>
    </w:p>
    <w:p w:rsidR="00A844E4" w:rsidRDefault="00A844E4" w:rsidP="00A844E4">
      <w:pPr>
        <w:rPr>
          <w:rFonts w:ascii="Arial Narrow" w:hAnsi="Arial Narrow" w:cs="Arial"/>
          <w:sz w:val="24"/>
          <w:szCs w:val="24"/>
        </w:rPr>
      </w:pPr>
    </w:p>
    <w:p w:rsidR="00A844E4" w:rsidRDefault="00A844E4" w:rsidP="00A844E4">
      <w:pPr>
        <w:rPr>
          <w:rFonts w:ascii="Arial Narrow" w:hAnsi="Arial Narrow" w:cs="Arial"/>
          <w:sz w:val="24"/>
          <w:szCs w:val="24"/>
        </w:rPr>
      </w:pPr>
    </w:p>
    <w:p w:rsidR="00F6219F" w:rsidRDefault="00F6219F" w:rsidP="00A844E4">
      <w:pPr>
        <w:rPr>
          <w:rFonts w:ascii="Arial Narrow" w:hAnsi="Arial Narrow" w:cs="Arial"/>
          <w:b/>
          <w:sz w:val="24"/>
          <w:szCs w:val="24"/>
        </w:rPr>
      </w:pPr>
      <w:r w:rsidRPr="00D5694A">
        <w:rPr>
          <w:rFonts w:ascii="Arial Narrow" w:hAnsi="Arial Narrow" w:cs="Arial"/>
          <w:b/>
          <w:sz w:val="24"/>
          <w:szCs w:val="24"/>
        </w:rPr>
        <w:t xml:space="preserve">Antônio Carlos/SC, </w:t>
      </w:r>
      <w:r w:rsidR="00D5694A" w:rsidRPr="00D5694A">
        <w:rPr>
          <w:rFonts w:ascii="Arial Narrow" w:hAnsi="Arial Narrow" w:cs="Arial"/>
          <w:b/>
          <w:sz w:val="24"/>
          <w:szCs w:val="24"/>
        </w:rPr>
        <w:t>27</w:t>
      </w:r>
      <w:r w:rsidR="004A3F95" w:rsidRPr="00D5694A">
        <w:rPr>
          <w:rFonts w:ascii="Arial Narrow" w:hAnsi="Arial Narrow" w:cs="Arial"/>
          <w:b/>
          <w:sz w:val="24"/>
          <w:szCs w:val="24"/>
        </w:rPr>
        <w:t xml:space="preserve"> de </w:t>
      </w:r>
      <w:r w:rsidR="00873AD8" w:rsidRPr="00D5694A">
        <w:rPr>
          <w:rFonts w:ascii="Arial Narrow" w:hAnsi="Arial Narrow" w:cs="Arial"/>
          <w:b/>
          <w:sz w:val="24"/>
          <w:szCs w:val="24"/>
        </w:rPr>
        <w:t>março</w:t>
      </w:r>
      <w:r w:rsidR="004A3F95" w:rsidRPr="00D5694A">
        <w:rPr>
          <w:rFonts w:ascii="Arial Narrow" w:hAnsi="Arial Narrow" w:cs="Arial"/>
          <w:b/>
          <w:sz w:val="24"/>
          <w:szCs w:val="24"/>
        </w:rPr>
        <w:t xml:space="preserve"> de 2024.</w:t>
      </w:r>
    </w:p>
    <w:p w:rsidR="00A844E4" w:rsidRDefault="00A844E4" w:rsidP="00873AD8">
      <w:pPr>
        <w:jc w:val="right"/>
        <w:rPr>
          <w:rFonts w:ascii="Arial Narrow" w:hAnsi="Arial Narrow" w:cs="Arial"/>
          <w:b/>
          <w:sz w:val="24"/>
          <w:szCs w:val="24"/>
        </w:rPr>
      </w:pPr>
    </w:p>
    <w:p w:rsidR="00D81EC6" w:rsidRPr="00D5694A" w:rsidRDefault="00D81EC6" w:rsidP="00873AD8">
      <w:pPr>
        <w:spacing w:after="0"/>
        <w:jc w:val="both"/>
        <w:rPr>
          <w:rFonts w:ascii="Arial Narrow" w:hAnsi="Arial Narrow" w:cs="Courier New"/>
          <w:sz w:val="24"/>
          <w:szCs w:val="24"/>
        </w:rPr>
      </w:pPr>
      <w:bookmarkStart w:id="0" w:name="_GoBack"/>
      <w:bookmarkEnd w:id="0"/>
    </w:p>
    <w:p w:rsidR="00D81EC6" w:rsidRPr="00D5694A" w:rsidRDefault="00D81EC6" w:rsidP="00873AD8">
      <w:pPr>
        <w:spacing w:after="0"/>
        <w:jc w:val="center"/>
        <w:rPr>
          <w:rFonts w:ascii="Arial Narrow" w:hAnsi="Arial Narrow" w:cs="Courier New"/>
          <w:sz w:val="24"/>
          <w:szCs w:val="24"/>
        </w:rPr>
      </w:pPr>
      <w:r w:rsidRPr="00D5694A">
        <w:rPr>
          <w:rFonts w:ascii="Arial Narrow" w:hAnsi="Arial Narrow" w:cs="Courier New"/>
          <w:sz w:val="24"/>
          <w:szCs w:val="24"/>
        </w:rPr>
        <w:t>_________________________________</w:t>
      </w:r>
    </w:p>
    <w:p w:rsidR="00D81EC6" w:rsidRPr="00D5694A" w:rsidRDefault="007C26BA" w:rsidP="00873AD8">
      <w:pPr>
        <w:spacing w:after="0"/>
        <w:jc w:val="center"/>
        <w:rPr>
          <w:rFonts w:ascii="Arial Narrow" w:hAnsi="Arial Narrow" w:cs="Courier New"/>
          <w:b/>
          <w:sz w:val="24"/>
          <w:szCs w:val="24"/>
        </w:rPr>
      </w:pPr>
      <w:r w:rsidRPr="00D5694A">
        <w:rPr>
          <w:rFonts w:ascii="Arial Narrow" w:hAnsi="Arial Narrow" w:cs="Courier New"/>
          <w:b/>
          <w:sz w:val="24"/>
          <w:szCs w:val="24"/>
        </w:rPr>
        <w:t>ELLIZ GEOVÂNIA SILVEIRA</w:t>
      </w:r>
    </w:p>
    <w:p w:rsidR="00616DAE" w:rsidRPr="00D5694A" w:rsidRDefault="00F715CC" w:rsidP="00873AD8">
      <w:pPr>
        <w:spacing w:after="0"/>
        <w:jc w:val="center"/>
        <w:rPr>
          <w:rFonts w:ascii="Arial Narrow" w:hAnsi="Arial Narrow" w:cs="Courier New"/>
          <w:sz w:val="24"/>
          <w:szCs w:val="24"/>
        </w:rPr>
      </w:pPr>
      <w:r w:rsidRPr="00D5694A">
        <w:rPr>
          <w:rFonts w:ascii="Arial Narrow" w:hAnsi="Arial Narrow" w:cs="Courier New"/>
          <w:sz w:val="24"/>
          <w:szCs w:val="24"/>
        </w:rPr>
        <w:t xml:space="preserve">Membro </w:t>
      </w:r>
      <w:r w:rsidR="00D81EC6" w:rsidRPr="00D5694A">
        <w:rPr>
          <w:rFonts w:ascii="Arial Narrow" w:hAnsi="Arial Narrow" w:cs="Courier New"/>
          <w:sz w:val="24"/>
          <w:szCs w:val="24"/>
        </w:rPr>
        <w:t>da Comissão de Licitações</w:t>
      </w:r>
    </w:p>
    <w:sectPr w:rsidR="00616DAE" w:rsidRPr="00D5694A" w:rsidSect="00A05BDB">
      <w:headerReference w:type="default" r:id="rId7"/>
      <w:footerReference w:type="default" r:id="rId8"/>
      <w:pgSz w:w="11910" w:h="16850"/>
      <w:pgMar w:top="1701" w:right="1134" w:bottom="1134" w:left="1701" w:header="0" w:footer="59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23" w:rsidRDefault="00491B23" w:rsidP="00436B43">
      <w:pPr>
        <w:spacing w:after="0" w:line="240" w:lineRule="auto"/>
      </w:pPr>
      <w:r>
        <w:separator/>
      </w:r>
    </w:p>
  </w:endnote>
  <w:endnote w:type="continuationSeparator" w:id="0">
    <w:p w:rsidR="00491B23" w:rsidRDefault="00491B23" w:rsidP="004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Tahom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wline">
    <w:altName w:val="Courier New"/>
    <w:charset w:val="00"/>
    <w:family w:val="auto"/>
    <w:pitch w:val="variable"/>
    <w:sig w:usb0="20000207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DB" w:rsidRDefault="00A05BDB" w:rsidP="00A05BDB">
    <w:pPr>
      <w:pStyle w:val="Rodap"/>
      <w:jc w:val="center"/>
    </w:pPr>
    <w:r>
      <w:rPr>
        <w:rFonts w:ascii="Rawline" w:hAnsi="Rawline" w:cs="Times New Roman"/>
        <w:noProof/>
        <w:sz w:val="16"/>
        <w:szCs w:val="16"/>
      </w:rPr>
      <w:drawing>
        <wp:inline distT="0" distB="0" distL="0" distR="0" wp14:anchorId="53050573" wp14:editId="02AEFDEC">
          <wp:extent cx="5400040" cy="4832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eçalho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23" w:rsidRDefault="00491B23" w:rsidP="00436B43">
      <w:pPr>
        <w:spacing w:after="0" w:line="240" w:lineRule="auto"/>
      </w:pPr>
      <w:r>
        <w:separator/>
      </w:r>
    </w:p>
  </w:footnote>
  <w:footnote w:type="continuationSeparator" w:id="0">
    <w:p w:rsidR="00491B23" w:rsidRDefault="00491B23" w:rsidP="0043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B43" w:rsidRDefault="00F6219F" w:rsidP="00A05BD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161925</wp:posOffset>
          </wp:positionV>
          <wp:extent cx="5762625" cy="906145"/>
          <wp:effectExtent l="0" t="0" r="952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DELO PARA CABEÇALHO LICITAÇ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2472"/>
    <w:multiLevelType w:val="hybridMultilevel"/>
    <w:tmpl w:val="E37CBE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C6"/>
    <w:rsid w:val="000014E2"/>
    <w:rsid w:val="00032D2C"/>
    <w:rsid w:val="00040AAA"/>
    <w:rsid w:val="00045FA7"/>
    <w:rsid w:val="00051EAF"/>
    <w:rsid w:val="0005798D"/>
    <w:rsid w:val="00082352"/>
    <w:rsid w:val="000A3D56"/>
    <w:rsid w:val="000E649E"/>
    <w:rsid w:val="00111557"/>
    <w:rsid w:val="00122F0D"/>
    <w:rsid w:val="00126541"/>
    <w:rsid w:val="0014547D"/>
    <w:rsid w:val="00147180"/>
    <w:rsid w:val="00147452"/>
    <w:rsid w:val="001A329E"/>
    <w:rsid w:val="001E3340"/>
    <w:rsid w:val="001F3CD9"/>
    <w:rsid w:val="00261329"/>
    <w:rsid w:val="002A399F"/>
    <w:rsid w:val="002D04AA"/>
    <w:rsid w:val="002D3AB6"/>
    <w:rsid w:val="002D5A17"/>
    <w:rsid w:val="002D5B01"/>
    <w:rsid w:val="00303977"/>
    <w:rsid w:val="00345A89"/>
    <w:rsid w:val="00364DC0"/>
    <w:rsid w:val="003A055C"/>
    <w:rsid w:val="003E4FAA"/>
    <w:rsid w:val="0041090B"/>
    <w:rsid w:val="004141EB"/>
    <w:rsid w:val="00436B43"/>
    <w:rsid w:val="004635F4"/>
    <w:rsid w:val="00484726"/>
    <w:rsid w:val="00491B23"/>
    <w:rsid w:val="004A3F95"/>
    <w:rsid w:val="004C7D94"/>
    <w:rsid w:val="004E3E62"/>
    <w:rsid w:val="00537E89"/>
    <w:rsid w:val="00551403"/>
    <w:rsid w:val="00572737"/>
    <w:rsid w:val="00577D87"/>
    <w:rsid w:val="005C2F7F"/>
    <w:rsid w:val="005C7FA9"/>
    <w:rsid w:val="005F67BF"/>
    <w:rsid w:val="00616DAE"/>
    <w:rsid w:val="006240B9"/>
    <w:rsid w:val="0064599A"/>
    <w:rsid w:val="00672DAD"/>
    <w:rsid w:val="00676F42"/>
    <w:rsid w:val="00686531"/>
    <w:rsid w:val="006B0D76"/>
    <w:rsid w:val="00705735"/>
    <w:rsid w:val="00721C86"/>
    <w:rsid w:val="00727B6B"/>
    <w:rsid w:val="00735512"/>
    <w:rsid w:val="007866D5"/>
    <w:rsid w:val="00794A46"/>
    <w:rsid w:val="007C26BA"/>
    <w:rsid w:val="00847548"/>
    <w:rsid w:val="0085125C"/>
    <w:rsid w:val="00873AD8"/>
    <w:rsid w:val="00877EA0"/>
    <w:rsid w:val="008B1F53"/>
    <w:rsid w:val="008C50F6"/>
    <w:rsid w:val="0091225E"/>
    <w:rsid w:val="00922AB3"/>
    <w:rsid w:val="009905E8"/>
    <w:rsid w:val="009B3684"/>
    <w:rsid w:val="009C16AB"/>
    <w:rsid w:val="009C5CD7"/>
    <w:rsid w:val="00A05BDB"/>
    <w:rsid w:val="00A3436F"/>
    <w:rsid w:val="00A47E44"/>
    <w:rsid w:val="00A728A8"/>
    <w:rsid w:val="00A844E4"/>
    <w:rsid w:val="00AB230E"/>
    <w:rsid w:val="00AE2464"/>
    <w:rsid w:val="00B016E1"/>
    <w:rsid w:val="00B2382D"/>
    <w:rsid w:val="00B45EC9"/>
    <w:rsid w:val="00B610F6"/>
    <w:rsid w:val="00BB5033"/>
    <w:rsid w:val="00C173C0"/>
    <w:rsid w:val="00C20663"/>
    <w:rsid w:val="00C9757F"/>
    <w:rsid w:val="00CB07B3"/>
    <w:rsid w:val="00CB2929"/>
    <w:rsid w:val="00CD5F05"/>
    <w:rsid w:val="00CE54B3"/>
    <w:rsid w:val="00D14356"/>
    <w:rsid w:val="00D27880"/>
    <w:rsid w:val="00D34D0C"/>
    <w:rsid w:val="00D37B1E"/>
    <w:rsid w:val="00D41DC9"/>
    <w:rsid w:val="00D550B6"/>
    <w:rsid w:val="00D5694A"/>
    <w:rsid w:val="00D66282"/>
    <w:rsid w:val="00D66F49"/>
    <w:rsid w:val="00D81EC6"/>
    <w:rsid w:val="00D90486"/>
    <w:rsid w:val="00DB1B08"/>
    <w:rsid w:val="00DE79FB"/>
    <w:rsid w:val="00E03638"/>
    <w:rsid w:val="00E21F93"/>
    <w:rsid w:val="00E24638"/>
    <w:rsid w:val="00E33952"/>
    <w:rsid w:val="00E53DF0"/>
    <w:rsid w:val="00E62246"/>
    <w:rsid w:val="00EB5F3F"/>
    <w:rsid w:val="00EE5BA0"/>
    <w:rsid w:val="00F10130"/>
    <w:rsid w:val="00F22F2D"/>
    <w:rsid w:val="00F312E7"/>
    <w:rsid w:val="00F346DA"/>
    <w:rsid w:val="00F444C4"/>
    <w:rsid w:val="00F45D9A"/>
    <w:rsid w:val="00F6219F"/>
    <w:rsid w:val="00F715CC"/>
    <w:rsid w:val="00F961B8"/>
    <w:rsid w:val="00FA4FFB"/>
    <w:rsid w:val="00FB1F84"/>
    <w:rsid w:val="00FE6A14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43FC1E"/>
  <w15:docId w15:val="{AB943C47-16A6-4A32-A1C3-92EF20E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95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81EC6"/>
    <w:pPr>
      <w:keepNext/>
      <w:spacing w:after="0" w:line="240" w:lineRule="auto"/>
      <w:outlineLvl w:val="3"/>
    </w:pPr>
    <w:rPr>
      <w:rFonts w:ascii="Souvenir Lt BT" w:eastAsia="Times New Roman" w:hAnsi="Souvenir Lt BT"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D81EC6"/>
    <w:rPr>
      <w:rFonts w:ascii="Souvenir Lt BT" w:eastAsia="Times New Roman" w:hAnsi="Souvenir Lt BT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81EC6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1EC6"/>
    <w:rPr>
      <w:rFonts w:ascii="Calibri" w:hAnsi="Calibri" w:cs="Calibri"/>
    </w:rPr>
  </w:style>
  <w:style w:type="table" w:styleId="Tabelacomgrade">
    <w:name w:val="Table Grid"/>
    <w:basedOn w:val="Tabelanormal"/>
    <w:uiPriority w:val="39"/>
    <w:rsid w:val="00D81EC6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EC6"/>
    <w:rPr>
      <w:rFonts w:ascii="Tahoma" w:eastAsiaTheme="minorEastAsi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B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B4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00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rsid w:val="00D66F4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xmsonormal">
    <w:name w:val="x_msonormal"/>
    <w:basedOn w:val="Normal"/>
    <w:rsid w:val="00D66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016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016E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Default">
    <w:name w:val="Default"/>
    <w:rsid w:val="00873AD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markedcontent">
    <w:name w:val="markedcontent"/>
    <w:rsid w:val="0087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auxestag</dc:creator>
  <cp:lastModifiedBy>Desktop</cp:lastModifiedBy>
  <cp:revision>4</cp:revision>
  <cp:lastPrinted>2023-12-22T16:44:00Z</cp:lastPrinted>
  <dcterms:created xsi:type="dcterms:W3CDTF">2024-03-27T11:16:00Z</dcterms:created>
  <dcterms:modified xsi:type="dcterms:W3CDTF">2024-03-27T11:25:00Z</dcterms:modified>
</cp:coreProperties>
</file>