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9D" w:rsidRDefault="00C16635">
      <w:pPr>
        <w:pStyle w:val="Ttulo1"/>
        <w:spacing w:before="237"/>
        <w:ind w:left="1398"/>
        <w:rPr>
          <w:rFonts w:ascii="Arial" w:hAnsi="Arial" w:cs="Arial"/>
          <w:w w:val="115"/>
        </w:rPr>
      </w:pPr>
      <w:r>
        <w:rPr>
          <w:rFonts w:ascii="Arial" w:hAnsi="Arial" w:cs="Arial"/>
          <w:w w:val="115"/>
        </w:rPr>
        <w:t>COMPRA DISPENSÁVEL</w:t>
      </w:r>
      <w:r w:rsidR="005E71C3" w:rsidRPr="003A1D67">
        <w:rPr>
          <w:rFonts w:ascii="Arial" w:hAnsi="Arial" w:cs="Arial"/>
          <w:spacing w:val="25"/>
          <w:w w:val="115"/>
        </w:rPr>
        <w:t xml:space="preserve"> </w:t>
      </w:r>
      <w:r w:rsidR="005E71C3" w:rsidRPr="003A1D67">
        <w:rPr>
          <w:rFonts w:ascii="Arial" w:hAnsi="Arial" w:cs="Arial"/>
          <w:w w:val="115"/>
        </w:rPr>
        <w:t>Nº</w:t>
      </w:r>
      <w:r w:rsidR="005E71C3" w:rsidRPr="003A1D67">
        <w:rPr>
          <w:rFonts w:ascii="Arial" w:hAnsi="Arial" w:cs="Arial"/>
          <w:spacing w:val="29"/>
          <w:w w:val="115"/>
        </w:rPr>
        <w:t xml:space="preserve"> </w:t>
      </w:r>
      <w:r w:rsidRPr="00BC2A3C">
        <w:rPr>
          <w:rFonts w:ascii="Arial" w:hAnsi="Arial" w:cs="Arial"/>
          <w:w w:val="115"/>
        </w:rPr>
        <w:t>00</w:t>
      </w:r>
      <w:r w:rsidR="00BC2A3C">
        <w:rPr>
          <w:rFonts w:ascii="Arial" w:hAnsi="Arial" w:cs="Arial"/>
          <w:w w:val="115"/>
        </w:rPr>
        <w:t>7</w:t>
      </w:r>
      <w:r w:rsidR="005E71C3" w:rsidRPr="003A1D67">
        <w:rPr>
          <w:rFonts w:ascii="Arial" w:hAnsi="Arial" w:cs="Arial"/>
          <w:w w:val="115"/>
        </w:rPr>
        <w:t>/2024</w:t>
      </w:r>
      <w:r>
        <w:rPr>
          <w:rFonts w:ascii="Arial" w:hAnsi="Arial" w:cs="Arial"/>
          <w:w w:val="115"/>
        </w:rPr>
        <w:t xml:space="preserve"> </w:t>
      </w:r>
      <w:r w:rsidR="00BC2A3C">
        <w:rPr>
          <w:rFonts w:ascii="Arial" w:hAnsi="Arial" w:cs="Arial"/>
          <w:w w:val="115"/>
        </w:rPr>
        <w:t>–</w:t>
      </w:r>
      <w:r>
        <w:rPr>
          <w:rFonts w:ascii="Arial" w:hAnsi="Arial" w:cs="Arial"/>
          <w:w w:val="115"/>
        </w:rPr>
        <w:t xml:space="preserve"> </w:t>
      </w:r>
      <w:r w:rsidR="00BC2A3C">
        <w:rPr>
          <w:rFonts w:ascii="Arial" w:hAnsi="Arial" w:cs="Arial"/>
          <w:w w:val="115"/>
        </w:rPr>
        <w:t>EDUCAÇÃO E CULTURA</w:t>
      </w:r>
    </w:p>
    <w:p w:rsidR="00BC2A3C" w:rsidRPr="003A1D67" w:rsidRDefault="00BC2A3C">
      <w:pPr>
        <w:pStyle w:val="Ttulo1"/>
        <w:spacing w:before="237"/>
        <w:ind w:left="1398"/>
        <w:rPr>
          <w:rFonts w:ascii="Arial" w:hAnsi="Arial" w:cs="Arial"/>
        </w:rPr>
      </w:pPr>
      <w:r>
        <w:rPr>
          <w:rFonts w:ascii="Arial" w:hAnsi="Arial" w:cs="Arial"/>
          <w:w w:val="115"/>
        </w:rPr>
        <w:t>Processo Administrativo 18/2024</w:t>
      </w:r>
    </w:p>
    <w:p w:rsidR="00461E9D" w:rsidRPr="003A1D67" w:rsidRDefault="00461E9D">
      <w:pPr>
        <w:pStyle w:val="Corpodetexto"/>
        <w:rPr>
          <w:rFonts w:ascii="Arial" w:hAnsi="Arial" w:cs="Arial"/>
          <w:b/>
          <w:sz w:val="32"/>
        </w:rPr>
      </w:pPr>
    </w:p>
    <w:p w:rsidR="00461E9D" w:rsidRPr="003A1D67" w:rsidRDefault="005E71C3" w:rsidP="003A1D67">
      <w:pPr>
        <w:spacing w:before="283"/>
        <w:ind w:right="-41"/>
        <w:jc w:val="center"/>
        <w:rPr>
          <w:rFonts w:ascii="Arial" w:hAnsi="Arial" w:cs="Arial"/>
          <w:b/>
          <w:sz w:val="28"/>
        </w:rPr>
      </w:pPr>
      <w:r w:rsidRPr="003A1D67">
        <w:rPr>
          <w:rFonts w:ascii="Arial" w:hAnsi="Arial" w:cs="Arial"/>
          <w:b/>
          <w:w w:val="115"/>
          <w:sz w:val="28"/>
        </w:rPr>
        <w:t>AVISO</w:t>
      </w:r>
      <w:r w:rsidRPr="003A1D67">
        <w:rPr>
          <w:rFonts w:ascii="Arial" w:hAnsi="Arial" w:cs="Arial"/>
          <w:b/>
          <w:spacing w:val="36"/>
          <w:w w:val="115"/>
          <w:sz w:val="28"/>
        </w:rPr>
        <w:t xml:space="preserve"> </w:t>
      </w:r>
      <w:r w:rsidRPr="003A1D67">
        <w:rPr>
          <w:rFonts w:ascii="Arial" w:hAnsi="Arial" w:cs="Arial"/>
          <w:b/>
          <w:w w:val="115"/>
          <w:sz w:val="28"/>
        </w:rPr>
        <w:t>DE</w:t>
      </w:r>
      <w:r w:rsidRPr="003A1D67">
        <w:rPr>
          <w:rFonts w:ascii="Arial" w:hAnsi="Arial" w:cs="Arial"/>
          <w:b/>
          <w:spacing w:val="33"/>
          <w:w w:val="115"/>
          <w:sz w:val="28"/>
        </w:rPr>
        <w:t xml:space="preserve"> </w:t>
      </w:r>
      <w:r w:rsidRPr="003A1D67">
        <w:rPr>
          <w:rFonts w:ascii="Arial" w:hAnsi="Arial" w:cs="Arial"/>
          <w:b/>
          <w:w w:val="115"/>
          <w:sz w:val="28"/>
        </w:rPr>
        <w:t>DISPENSA</w:t>
      </w:r>
      <w:r w:rsidRPr="003A1D67">
        <w:rPr>
          <w:rFonts w:ascii="Arial" w:hAnsi="Arial" w:cs="Arial"/>
          <w:b/>
          <w:spacing w:val="34"/>
          <w:w w:val="115"/>
          <w:sz w:val="28"/>
        </w:rPr>
        <w:t xml:space="preserve"> </w:t>
      </w:r>
      <w:r w:rsidRPr="003A1D67">
        <w:rPr>
          <w:rFonts w:ascii="Arial" w:hAnsi="Arial" w:cs="Arial"/>
          <w:b/>
          <w:w w:val="115"/>
          <w:sz w:val="28"/>
        </w:rPr>
        <w:t>DE</w:t>
      </w:r>
      <w:r w:rsidRPr="003A1D67">
        <w:rPr>
          <w:rFonts w:ascii="Arial" w:hAnsi="Arial" w:cs="Arial"/>
          <w:b/>
          <w:spacing w:val="34"/>
          <w:w w:val="115"/>
          <w:sz w:val="28"/>
        </w:rPr>
        <w:t xml:space="preserve"> </w:t>
      </w:r>
      <w:r w:rsidRPr="003A1D67">
        <w:rPr>
          <w:rFonts w:ascii="Arial" w:hAnsi="Arial" w:cs="Arial"/>
          <w:b/>
          <w:w w:val="115"/>
          <w:sz w:val="28"/>
        </w:rPr>
        <w:t>LICITAÇÃO</w:t>
      </w:r>
      <w:r w:rsidRPr="003A1D67">
        <w:rPr>
          <w:rFonts w:ascii="Arial" w:hAnsi="Arial" w:cs="Arial"/>
          <w:b/>
          <w:spacing w:val="-68"/>
          <w:w w:val="115"/>
          <w:sz w:val="28"/>
        </w:rPr>
        <w:t xml:space="preserve"> </w:t>
      </w:r>
      <w:r w:rsidRPr="003A1D67">
        <w:rPr>
          <w:rFonts w:ascii="Arial" w:hAnsi="Arial" w:cs="Arial"/>
          <w:b/>
          <w:w w:val="115"/>
          <w:sz w:val="28"/>
        </w:rPr>
        <w:t>E</w:t>
      </w:r>
    </w:p>
    <w:p w:rsidR="00461E9D" w:rsidRPr="003A1D67" w:rsidRDefault="005E71C3">
      <w:pPr>
        <w:pStyle w:val="Ttulo1"/>
        <w:rPr>
          <w:rFonts w:ascii="Arial" w:hAnsi="Arial" w:cs="Arial"/>
        </w:rPr>
      </w:pPr>
      <w:r w:rsidRPr="003A1D67">
        <w:rPr>
          <w:rFonts w:ascii="Arial" w:hAnsi="Arial" w:cs="Arial"/>
          <w:w w:val="115"/>
        </w:rPr>
        <w:t>PEDIDO</w:t>
      </w:r>
      <w:r w:rsidRPr="003A1D67">
        <w:rPr>
          <w:rFonts w:ascii="Arial" w:hAnsi="Arial" w:cs="Arial"/>
          <w:spacing w:val="39"/>
          <w:w w:val="115"/>
        </w:rPr>
        <w:t xml:space="preserve"> </w:t>
      </w:r>
      <w:r w:rsidRPr="003A1D67">
        <w:rPr>
          <w:rFonts w:ascii="Arial" w:hAnsi="Arial" w:cs="Arial"/>
          <w:w w:val="115"/>
        </w:rPr>
        <w:t>DE</w:t>
      </w:r>
      <w:r w:rsidRPr="003A1D67">
        <w:rPr>
          <w:rFonts w:ascii="Arial" w:hAnsi="Arial" w:cs="Arial"/>
          <w:spacing w:val="36"/>
          <w:w w:val="115"/>
        </w:rPr>
        <w:t xml:space="preserve"> </w:t>
      </w:r>
      <w:r w:rsidRPr="003A1D67">
        <w:rPr>
          <w:rFonts w:ascii="Arial" w:hAnsi="Arial" w:cs="Arial"/>
          <w:w w:val="115"/>
        </w:rPr>
        <w:t>MANIFESTAÇÃO</w:t>
      </w:r>
      <w:r w:rsidRPr="003A1D67">
        <w:rPr>
          <w:rFonts w:ascii="Arial" w:hAnsi="Arial" w:cs="Arial"/>
          <w:spacing w:val="39"/>
          <w:w w:val="115"/>
        </w:rPr>
        <w:t xml:space="preserve"> </w:t>
      </w:r>
      <w:r w:rsidRPr="003A1D67">
        <w:rPr>
          <w:rFonts w:ascii="Arial" w:hAnsi="Arial" w:cs="Arial"/>
          <w:w w:val="115"/>
        </w:rPr>
        <w:t>DE</w:t>
      </w:r>
      <w:r w:rsidRPr="003A1D67">
        <w:rPr>
          <w:rFonts w:ascii="Arial" w:hAnsi="Arial" w:cs="Arial"/>
          <w:spacing w:val="36"/>
          <w:w w:val="115"/>
        </w:rPr>
        <w:t xml:space="preserve"> </w:t>
      </w:r>
      <w:r w:rsidRPr="003A1D67">
        <w:rPr>
          <w:rFonts w:ascii="Arial" w:hAnsi="Arial" w:cs="Arial"/>
          <w:w w:val="115"/>
        </w:rPr>
        <w:t>INTERESSE</w:t>
      </w:r>
    </w:p>
    <w:p w:rsidR="00461E9D" w:rsidRPr="003A1D67" w:rsidRDefault="00461E9D">
      <w:pPr>
        <w:pStyle w:val="Corpodetexto"/>
        <w:rPr>
          <w:rFonts w:ascii="Arial" w:hAnsi="Arial" w:cs="Arial"/>
          <w:b/>
          <w:sz w:val="32"/>
        </w:rPr>
      </w:pPr>
    </w:p>
    <w:p w:rsidR="00461E9D" w:rsidRPr="003A1D67" w:rsidRDefault="005E71C3">
      <w:pPr>
        <w:pStyle w:val="Corpodetexto"/>
        <w:spacing w:before="285"/>
        <w:ind w:left="102" w:right="544"/>
        <w:jc w:val="both"/>
        <w:rPr>
          <w:rFonts w:ascii="Arial" w:hAnsi="Arial" w:cs="Arial"/>
        </w:rPr>
      </w:pPr>
      <w:r w:rsidRPr="003A1D67">
        <w:rPr>
          <w:rFonts w:ascii="Arial" w:hAnsi="Arial" w:cs="Arial"/>
        </w:rPr>
        <w:t>Na</w:t>
      </w:r>
      <w:r w:rsidRPr="003A1D67">
        <w:rPr>
          <w:rFonts w:ascii="Arial" w:hAnsi="Arial" w:cs="Arial"/>
          <w:spacing w:val="-7"/>
        </w:rPr>
        <w:t xml:space="preserve"> </w:t>
      </w:r>
      <w:r w:rsidRPr="003A1D67">
        <w:rPr>
          <w:rFonts w:ascii="Arial" w:hAnsi="Arial" w:cs="Arial"/>
        </w:rPr>
        <w:t>forma</w:t>
      </w:r>
      <w:r w:rsidRPr="003A1D67">
        <w:rPr>
          <w:rFonts w:ascii="Arial" w:hAnsi="Arial" w:cs="Arial"/>
          <w:spacing w:val="-6"/>
        </w:rPr>
        <w:t xml:space="preserve"> </w:t>
      </w:r>
      <w:r w:rsidRPr="003A1D67">
        <w:rPr>
          <w:rFonts w:ascii="Arial" w:hAnsi="Arial" w:cs="Arial"/>
        </w:rPr>
        <w:t>do</w:t>
      </w:r>
      <w:r w:rsidRPr="003A1D67">
        <w:rPr>
          <w:rFonts w:ascii="Arial" w:hAnsi="Arial" w:cs="Arial"/>
          <w:spacing w:val="-3"/>
        </w:rPr>
        <w:t xml:space="preserve"> </w:t>
      </w:r>
      <w:r w:rsidRPr="003A1D67">
        <w:rPr>
          <w:rFonts w:ascii="Arial" w:hAnsi="Arial" w:cs="Arial"/>
        </w:rPr>
        <w:t>artigo</w:t>
      </w:r>
      <w:r w:rsidRPr="003A1D67">
        <w:rPr>
          <w:rFonts w:ascii="Arial" w:hAnsi="Arial" w:cs="Arial"/>
          <w:spacing w:val="-5"/>
        </w:rPr>
        <w:t xml:space="preserve"> </w:t>
      </w:r>
      <w:r w:rsidRPr="003A1D67">
        <w:rPr>
          <w:rFonts w:ascii="Arial" w:hAnsi="Arial" w:cs="Arial"/>
        </w:rPr>
        <w:t>75,</w:t>
      </w:r>
      <w:r w:rsidRPr="003A1D67">
        <w:rPr>
          <w:rFonts w:ascii="Arial" w:hAnsi="Arial" w:cs="Arial"/>
          <w:spacing w:val="-3"/>
        </w:rPr>
        <w:t xml:space="preserve"> </w:t>
      </w:r>
      <w:r w:rsidRPr="003A1D67">
        <w:rPr>
          <w:rFonts w:ascii="Arial" w:hAnsi="Arial" w:cs="Arial"/>
        </w:rPr>
        <w:t>§</w:t>
      </w:r>
      <w:r w:rsidRPr="003A1D67">
        <w:rPr>
          <w:rFonts w:ascii="Arial" w:hAnsi="Arial" w:cs="Arial"/>
          <w:spacing w:val="-3"/>
        </w:rPr>
        <w:t xml:space="preserve"> </w:t>
      </w:r>
      <w:r w:rsidRPr="003A1D67">
        <w:rPr>
          <w:rFonts w:ascii="Arial" w:hAnsi="Arial" w:cs="Arial"/>
        </w:rPr>
        <w:t>3º,</w:t>
      </w:r>
      <w:r w:rsidRPr="003A1D67">
        <w:rPr>
          <w:rFonts w:ascii="Arial" w:hAnsi="Arial" w:cs="Arial"/>
          <w:spacing w:val="-5"/>
        </w:rPr>
        <w:t xml:space="preserve"> </w:t>
      </w:r>
      <w:r w:rsidRPr="003A1D67">
        <w:rPr>
          <w:rFonts w:ascii="Arial" w:hAnsi="Arial" w:cs="Arial"/>
        </w:rPr>
        <w:t>da</w:t>
      </w:r>
      <w:r w:rsidRPr="003A1D67">
        <w:rPr>
          <w:rFonts w:ascii="Arial" w:hAnsi="Arial" w:cs="Arial"/>
          <w:spacing w:val="-6"/>
        </w:rPr>
        <w:t xml:space="preserve"> </w:t>
      </w:r>
      <w:r w:rsidRPr="003A1D67">
        <w:rPr>
          <w:rFonts w:ascii="Arial" w:hAnsi="Arial" w:cs="Arial"/>
        </w:rPr>
        <w:t>Lei</w:t>
      </w:r>
      <w:r w:rsidRPr="003A1D67">
        <w:rPr>
          <w:rFonts w:ascii="Arial" w:hAnsi="Arial" w:cs="Arial"/>
          <w:spacing w:val="-5"/>
        </w:rPr>
        <w:t xml:space="preserve"> </w:t>
      </w:r>
      <w:r w:rsidRPr="003A1D67">
        <w:rPr>
          <w:rFonts w:ascii="Arial" w:hAnsi="Arial" w:cs="Arial"/>
        </w:rPr>
        <w:t>nº</w:t>
      </w:r>
      <w:r w:rsidRPr="003A1D67">
        <w:rPr>
          <w:rFonts w:ascii="Arial" w:hAnsi="Arial" w:cs="Arial"/>
          <w:spacing w:val="-5"/>
        </w:rPr>
        <w:t xml:space="preserve"> </w:t>
      </w:r>
      <w:r w:rsidRPr="003A1D67">
        <w:rPr>
          <w:rFonts w:ascii="Arial" w:hAnsi="Arial" w:cs="Arial"/>
        </w:rPr>
        <w:t>14.133/2021,</w:t>
      </w:r>
      <w:r w:rsidRPr="003A1D67">
        <w:rPr>
          <w:rFonts w:ascii="Arial" w:hAnsi="Arial" w:cs="Arial"/>
          <w:spacing w:val="-5"/>
        </w:rPr>
        <w:t xml:space="preserve"> </w:t>
      </w:r>
      <w:r w:rsidRPr="003A1D67">
        <w:rPr>
          <w:rFonts w:ascii="Arial" w:hAnsi="Arial" w:cs="Arial"/>
        </w:rPr>
        <w:t>o</w:t>
      </w:r>
      <w:r w:rsidRPr="003A1D67">
        <w:rPr>
          <w:rFonts w:ascii="Arial" w:hAnsi="Arial" w:cs="Arial"/>
          <w:spacing w:val="-5"/>
        </w:rPr>
        <w:t xml:space="preserve"> </w:t>
      </w:r>
      <w:r w:rsidRPr="003A1D67">
        <w:rPr>
          <w:rFonts w:ascii="Arial" w:hAnsi="Arial" w:cs="Arial"/>
        </w:rPr>
        <w:t>Município</w:t>
      </w:r>
      <w:r w:rsidRPr="003A1D67">
        <w:rPr>
          <w:rFonts w:ascii="Arial" w:hAnsi="Arial" w:cs="Arial"/>
          <w:spacing w:val="-5"/>
        </w:rPr>
        <w:t xml:space="preserve"> </w:t>
      </w:r>
      <w:r w:rsidRPr="003A1D67">
        <w:rPr>
          <w:rFonts w:ascii="Arial" w:hAnsi="Arial" w:cs="Arial"/>
        </w:rPr>
        <w:t xml:space="preserve">de </w:t>
      </w:r>
      <w:r w:rsidR="00BC2A3C">
        <w:rPr>
          <w:rFonts w:ascii="Arial" w:hAnsi="Arial" w:cs="Arial"/>
        </w:rPr>
        <w:t>Antonio Carlos</w:t>
      </w:r>
      <w:r w:rsidRPr="003A1D67">
        <w:rPr>
          <w:rFonts w:ascii="Arial" w:hAnsi="Arial" w:cs="Arial"/>
        </w:rPr>
        <w:t>/SC,</w:t>
      </w:r>
      <w:r w:rsidRPr="003A1D67">
        <w:rPr>
          <w:rFonts w:ascii="Arial" w:hAnsi="Arial" w:cs="Arial"/>
          <w:spacing w:val="-5"/>
        </w:rPr>
        <w:t xml:space="preserve"> </w:t>
      </w:r>
      <w:r w:rsidRPr="003A1D67">
        <w:rPr>
          <w:rFonts w:ascii="Arial" w:hAnsi="Arial" w:cs="Arial"/>
        </w:rPr>
        <w:t>manifesta</w:t>
      </w:r>
      <w:proofErr w:type="gramStart"/>
      <w:r w:rsidR="00DB078B">
        <w:rPr>
          <w:rFonts w:ascii="Arial" w:hAnsi="Arial" w:cs="Arial"/>
        </w:rPr>
        <w:t xml:space="preserve"> </w:t>
      </w:r>
      <w:r w:rsidRPr="003A1D67">
        <w:rPr>
          <w:rFonts w:ascii="Arial" w:hAnsi="Arial" w:cs="Arial"/>
          <w:spacing w:val="-57"/>
        </w:rPr>
        <w:t xml:space="preserve"> </w:t>
      </w:r>
      <w:proofErr w:type="gramEnd"/>
      <w:r w:rsidRPr="003A1D67">
        <w:rPr>
          <w:rFonts w:ascii="Arial" w:hAnsi="Arial" w:cs="Arial"/>
        </w:rPr>
        <w:t>interesse em obter propostas adicionais de eventuais interessados para o fornecimento do</w:t>
      </w:r>
      <w:r w:rsidRPr="003A1D67">
        <w:rPr>
          <w:rFonts w:ascii="Arial" w:hAnsi="Arial" w:cs="Arial"/>
          <w:spacing w:val="1"/>
        </w:rPr>
        <w:t xml:space="preserve"> </w:t>
      </w:r>
      <w:r w:rsidRPr="003A1D67">
        <w:rPr>
          <w:rFonts w:ascii="Arial" w:hAnsi="Arial" w:cs="Arial"/>
        </w:rPr>
        <w:t>seguinte</w:t>
      </w:r>
      <w:r w:rsidRPr="003A1D67">
        <w:rPr>
          <w:rFonts w:ascii="Arial" w:hAnsi="Arial" w:cs="Arial"/>
          <w:spacing w:val="-1"/>
        </w:rPr>
        <w:t xml:space="preserve"> </w:t>
      </w:r>
      <w:r w:rsidRPr="003A1D67">
        <w:rPr>
          <w:rFonts w:ascii="Arial" w:hAnsi="Arial" w:cs="Arial"/>
        </w:rPr>
        <w:t>objeto:</w:t>
      </w:r>
    </w:p>
    <w:p w:rsidR="00461E9D" w:rsidRPr="003A1D67" w:rsidRDefault="00461E9D">
      <w:pPr>
        <w:pStyle w:val="Corpodetexto"/>
        <w:spacing w:before="11"/>
        <w:rPr>
          <w:rFonts w:ascii="Arial" w:hAnsi="Arial" w:cs="Arial"/>
          <w:sz w:val="36"/>
        </w:rPr>
      </w:pPr>
    </w:p>
    <w:p w:rsidR="00461E9D" w:rsidRPr="003A1D67" w:rsidRDefault="005E71C3">
      <w:pPr>
        <w:pStyle w:val="Ttulo2"/>
        <w:ind w:left="102" w:firstLine="0"/>
        <w:rPr>
          <w:rFonts w:ascii="Arial" w:hAnsi="Arial" w:cs="Arial"/>
        </w:rPr>
      </w:pPr>
      <w:r w:rsidRPr="003A1D67">
        <w:rPr>
          <w:rFonts w:ascii="Arial" w:hAnsi="Arial" w:cs="Arial"/>
        </w:rPr>
        <w:t>1. OBJETO</w:t>
      </w:r>
    </w:p>
    <w:p w:rsidR="00461E9D" w:rsidRPr="00BC2A3C" w:rsidRDefault="00C16635" w:rsidP="003A1D67">
      <w:pPr>
        <w:pStyle w:val="PargrafodaLista"/>
        <w:numPr>
          <w:ilvl w:val="0"/>
          <w:numId w:val="9"/>
        </w:numPr>
        <w:tabs>
          <w:tab w:val="left" w:pos="328"/>
        </w:tabs>
        <w:ind w:right="551" w:firstLine="0"/>
        <w:rPr>
          <w:rFonts w:ascii="Arial" w:hAnsi="Arial" w:cs="Arial"/>
        </w:rPr>
      </w:pPr>
      <w:r w:rsidRPr="00BC2A3C">
        <w:rPr>
          <w:rFonts w:ascii="Arial" w:hAnsi="Arial" w:cs="Arial"/>
          <w:sz w:val="24"/>
        </w:rPr>
        <w:t>Contratação de empresa</w:t>
      </w:r>
      <w:r w:rsidR="00BC2A3C">
        <w:rPr>
          <w:rFonts w:ascii="Arial" w:hAnsi="Arial" w:cs="Arial"/>
          <w:sz w:val="24"/>
        </w:rPr>
        <w:t xml:space="preserve"> para locação de decoração de Páscoa para decorar a Praça Anchieta, localizada no Centro do Município de Antonio Carlos/SC</w:t>
      </w:r>
      <w:r w:rsidR="005E71C3" w:rsidRPr="00BC2A3C">
        <w:rPr>
          <w:rFonts w:ascii="Arial" w:hAnsi="Arial" w:cs="Arial"/>
          <w:sz w:val="24"/>
        </w:rPr>
        <w:t>,</w:t>
      </w:r>
      <w:r w:rsidR="005E71C3" w:rsidRPr="00BC2A3C">
        <w:rPr>
          <w:rFonts w:ascii="Arial" w:hAnsi="Arial" w:cs="Arial"/>
          <w:spacing w:val="-5"/>
          <w:sz w:val="24"/>
        </w:rPr>
        <w:t xml:space="preserve"> </w:t>
      </w:r>
      <w:r w:rsidR="005E71C3" w:rsidRPr="00BC2A3C">
        <w:rPr>
          <w:rFonts w:ascii="Arial" w:hAnsi="Arial" w:cs="Arial"/>
          <w:sz w:val="24"/>
        </w:rPr>
        <w:t>nos</w:t>
      </w:r>
      <w:r w:rsidR="005E71C3" w:rsidRPr="00BC2A3C">
        <w:rPr>
          <w:rFonts w:ascii="Arial" w:hAnsi="Arial" w:cs="Arial"/>
          <w:spacing w:val="-6"/>
          <w:sz w:val="24"/>
        </w:rPr>
        <w:t xml:space="preserve"> </w:t>
      </w:r>
      <w:r w:rsidR="005E71C3" w:rsidRPr="00BC2A3C">
        <w:rPr>
          <w:rFonts w:ascii="Arial" w:hAnsi="Arial" w:cs="Arial"/>
          <w:sz w:val="24"/>
        </w:rPr>
        <w:t>termos</w:t>
      </w:r>
      <w:r w:rsidR="005E71C3" w:rsidRPr="00BC2A3C">
        <w:rPr>
          <w:rFonts w:ascii="Arial" w:hAnsi="Arial" w:cs="Arial"/>
          <w:spacing w:val="-6"/>
          <w:sz w:val="24"/>
        </w:rPr>
        <w:t xml:space="preserve"> </w:t>
      </w:r>
      <w:r w:rsidR="005E71C3" w:rsidRPr="00BC2A3C">
        <w:rPr>
          <w:rFonts w:ascii="Arial" w:hAnsi="Arial" w:cs="Arial"/>
          <w:sz w:val="24"/>
        </w:rPr>
        <w:t>do</w:t>
      </w:r>
      <w:proofErr w:type="gramStart"/>
      <w:r w:rsidR="005E71C3" w:rsidRPr="00BC2A3C">
        <w:rPr>
          <w:rFonts w:ascii="Arial" w:hAnsi="Arial" w:cs="Arial"/>
          <w:spacing w:val="-57"/>
          <w:sz w:val="24"/>
        </w:rPr>
        <w:t xml:space="preserve"> </w:t>
      </w:r>
      <w:r w:rsidR="00BC2A3C">
        <w:rPr>
          <w:rFonts w:ascii="Arial" w:hAnsi="Arial" w:cs="Arial"/>
          <w:spacing w:val="-57"/>
          <w:sz w:val="24"/>
        </w:rPr>
        <w:t xml:space="preserve"> </w:t>
      </w:r>
      <w:proofErr w:type="gramEnd"/>
      <w:r w:rsidR="005E71C3" w:rsidRPr="00BC2A3C">
        <w:rPr>
          <w:rFonts w:ascii="Arial" w:hAnsi="Arial" w:cs="Arial"/>
          <w:sz w:val="24"/>
        </w:rPr>
        <w:t>Anexo</w:t>
      </w:r>
      <w:r w:rsidR="005E71C3" w:rsidRPr="00BC2A3C">
        <w:rPr>
          <w:rFonts w:ascii="Arial" w:hAnsi="Arial" w:cs="Arial"/>
          <w:spacing w:val="1"/>
          <w:sz w:val="24"/>
        </w:rPr>
        <w:t xml:space="preserve"> </w:t>
      </w:r>
      <w:r w:rsidR="005E71C3" w:rsidRPr="00BC2A3C">
        <w:rPr>
          <w:rFonts w:ascii="Arial" w:hAnsi="Arial" w:cs="Arial"/>
          <w:sz w:val="24"/>
        </w:rPr>
        <w:t>I</w:t>
      </w:r>
      <w:r w:rsidR="005E71C3" w:rsidRPr="00BC2A3C">
        <w:rPr>
          <w:rFonts w:ascii="Arial" w:hAnsi="Arial" w:cs="Arial"/>
          <w:spacing w:val="-3"/>
          <w:sz w:val="24"/>
        </w:rPr>
        <w:t xml:space="preserve"> </w:t>
      </w:r>
      <w:r w:rsidR="005E71C3" w:rsidRPr="00BC2A3C">
        <w:rPr>
          <w:rFonts w:ascii="Arial" w:hAnsi="Arial" w:cs="Arial"/>
          <w:sz w:val="24"/>
        </w:rPr>
        <w:t>– Termo de</w:t>
      </w:r>
      <w:r w:rsidR="005E71C3" w:rsidRPr="00BC2A3C">
        <w:rPr>
          <w:rFonts w:ascii="Arial" w:hAnsi="Arial" w:cs="Arial"/>
          <w:spacing w:val="-2"/>
          <w:sz w:val="24"/>
        </w:rPr>
        <w:t xml:space="preserve"> </w:t>
      </w:r>
      <w:r w:rsidR="005E71C3" w:rsidRPr="00BC2A3C">
        <w:rPr>
          <w:rFonts w:ascii="Arial" w:hAnsi="Arial" w:cs="Arial"/>
          <w:sz w:val="24"/>
        </w:rPr>
        <w:t>Referência</w:t>
      </w:r>
      <w:r w:rsidR="003A1D67" w:rsidRPr="00BC2A3C">
        <w:rPr>
          <w:rFonts w:ascii="Arial" w:hAnsi="Arial" w:cs="Arial"/>
          <w:spacing w:val="-1"/>
          <w:sz w:val="24"/>
        </w:rPr>
        <w:t>.</w:t>
      </w:r>
    </w:p>
    <w:p w:rsidR="003A1D67" w:rsidRPr="003A1D67" w:rsidRDefault="003A1D67" w:rsidP="003A1D67">
      <w:pPr>
        <w:pStyle w:val="PargrafodaLista"/>
        <w:tabs>
          <w:tab w:val="left" w:pos="328"/>
        </w:tabs>
        <w:ind w:right="551"/>
        <w:rPr>
          <w:rFonts w:ascii="Arial" w:hAnsi="Arial" w:cs="Arial"/>
        </w:rPr>
      </w:pPr>
    </w:p>
    <w:p w:rsidR="00461E9D" w:rsidRPr="003A1D67" w:rsidRDefault="005E71C3">
      <w:pPr>
        <w:pStyle w:val="PargrafodaLista"/>
        <w:numPr>
          <w:ilvl w:val="0"/>
          <w:numId w:val="9"/>
        </w:numPr>
        <w:tabs>
          <w:tab w:val="left" w:pos="343"/>
        </w:tabs>
        <w:ind w:left="342" w:hanging="241"/>
        <w:rPr>
          <w:rFonts w:ascii="Arial" w:hAnsi="Arial" w:cs="Arial"/>
          <w:b/>
          <w:sz w:val="24"/>
        </w:rPr>
      </w:pPr>
      <w:r w:rsidRPr="003A1D67">
        <w:rPr>
          <w:rFonts w:ascii="Arial" w:hAnsi="Arial" w:cs="Arial"/>
          <w:b/>
        </w:rPr>
        <w:t>DAS</w:t>
      </w:r>
      <w:r w:rsidRPr="003A1D67">
        <w:rPr>
          <w:rFonts w:ascii="Arial" w:hAnsi="Arial" w:cs="Arial"/>
          <w:b/>
          <w:spacing w:val="-3"/>
        </w:rPr>
        <w:t xml:space="preserve"> </w:t>
      </w:r>
      <w:r w:rsidRPr="003A1D67">
        <w:rPr>
          <w:rFonts w:ascii="Arial" w:hAnsi="Arial" w:cs="Arial"/>
          <w:b/>
        </w:rPr>
        <w:t>CONDIÇÕES</w:t>
      </w:r>
      <w:r w:rsidRPr="003A1D67">
        <w:rPr>
          <w:rFonts w:ascii="Arial" w:hAnsi="Arial" w:cs="Arial"/>
          <w:b/>
          <w:spacing w:val="-3"/>
        </w:rPr>
        <w:t xml:space="preserve"> </w:t>
      </w:r>
      <w:r w:rsidRPr="003A1D67">
        <w:rPr>
          <w:rFonts w:ascii="Arial" w:hAnsi="Arial" w:cs="Arial"/>
          <w:b/>
        </w:rPr>
        <w:t>DE</w:t>
      </w:r>
      <w:r w:rsidRPr="003A1D67">
        <w:rPr>
          <w:rFonts w:ascii="Arial" w:hAnsi="Arial" w:cs="Arial"/>
          <w:b/>
          <w:spacing w:val="-3"/>
        </w:rPr>
        <w:t xml:space="preserve"> </w:t>
      </w:r>
      <w:r w:rsidRPr="003A1D67">
        <w:rPr>
          <w:rFonts w:ascii="Arial" w:hAnsi="Arial" w:cs="Arial"/>
          <w:b/>
        </w:rPr>
        <w:t>HABILITAÇÃO</w:t>
      </w:r>
    </w:p>
    <w:p w:rsidR="00461E9D" w:rsidRPr="003A1D67" w:rsidRDefault="005E71C3">
      <w:pPr>
        <w:pStyle w:val="Corpodetexto"/>
        <w:ind w:left="102" w:right="548"/>
        <w:jc w:val="both"/>
        <w:rPr>
          <w:rFonts w:ascii="Arial" w:hAnsi="Arial" w:cs="Arial"/>
        </w:rPr>
      </w:pPr>
      <w:r w:rsidRPr="003A1D67">
        <w:rPr>
          <w:rFonts w:ascii="Arial" w:hAnsi="Arial" w:cs="Arial"/>
        </w:rPr>
        <w:t>A</w:t>
      </w:r>
      <w:r w:rsidRPr="003A1D67">
        <w:rPr>
          <w:rFonts w:ascii="Arial" w:hAnsi="Arial" w:cs="Arial"/>
          <w:spacing w:val="-3"/>
        </w:rPr>
        <w:t xml:space="preserve"> </w:t>
      </w:r>
      <w:r w:rsidRPr="003A1D67">
        <w:rPr>
          <w:rFonts w:ascii="Arial" w:hAnsi="Arial" w:cs="Arial"/>
        </w:rPr>
        <w:t>empresa</w:t>
      </w:r>
      <w:r w:rsidRPr="003A1D67">
        <w:rPr>
          <w:rFonts w:ascii="Arial" w:hAnsi="Arial" w:cs="Arial"/>
          <w:spacing w:val="-1"/>
        </w:rPr>
        <w:t xml:space="preserve"> </w:t>
      </w:r>
      <w:r w:rsidRPr="003A1D67">
        <w:rPr>
          <w:rFonts w:ascii="Arial" w:hAnsi="Arial" w:cs="Arial"/>
        </w:rPr>
        <w:t>contratada</w:t>
      </w:r>
      <w:r w:rsidRPr="003A1D67">
        <w:rPr>
          <w:rFonts w:ascii="Arial" w:hAnsi="Arial" w:cs="Arial"/>
          <w:spacing w:val="-4"/>
        </w:rPr>
        <w:t xml:space="preserve"> </w:t>
      </w:r>
      <w:r w:rsidRPr="003A1D67">
        <w:rPr>
          <w:rFonts w:ascii="Arial" w:hAnsi="Arial" w:cs="Arial"/>
        </w:rPr>
        <w:t>para</w:t>
      </w:r>
      <w:r w:rsidRPr="003A1D67">
        <w:rPr>
          <w:rFonts w:ascii="Arial" w:hAnsi="Arial" w:cs="Arial"/>
          <w:spacing w:val="-4"/>
        </w:rPr>
        <w:t xml:space="preserve"> </w:t>
      </w:r>
      <w:r w:rsidRPr="003A1D67">
        <w:rPr>
          <w:rFonts w:ascii="Arial" w:hAnsi="Arial" w:cs="Arial"/>
        </w:rPr>
        <w:t>este</w:t>
      </w:r>
      <w:r w:rsidRPr="003A1D67">
        <w:rPr>
          <w:rFonts w:ascii="Arial" w:hAnsi="Arial" w:cs="Arial"/>
          <w:spacing w:val="-1"/>
        </w:rPr>
        <w:t xml:space="preserve"> </w:t>
      </w:r>
      <w:r w:rsidRPr="003A1D67">
        <w:rPr>
          <w:rFonts w:ascii="Arial" w:hAnsi="Arial" w:cs="Arial"/>
        </w:rPr>
        <w:t>processo</w:t>
      </w:r>
      <w:r w:rsidRPr="003A1D67">
        <w:rPr>
          <w:rFonts w:ascii="Arial" w:hAnsi="Arial" w:cs="Arial"/>
          <w:spacing w:val="-2"/>
        </w:rPr>
        <w:t xml:space="preserve"> </w:t>
      </w:r>
      <w:r w:rsidRPr="003A1D67">
        <w:rPr>
          <w:rFonts w:ascii="Arial" w:hAnsi="Arial" w:cs="Arial"/>
        </w:rPr>
        <w:t>de</w:t>
      </w:r>
      <w:r w:rsidRPr="003A1D67">
        <w:rPr>
          <w:rFonts w:ascii="Arial" w:hAnsi="Arial" w:cs="Arial"/>
          <w:spacing w:val="-4"/>
        </w:rPr>
        <w:t xml:space="preserve"> </w:t>
      </w:r>
      <w:r w:rsidR="00DB078B">
        <w:rPr>
          <w:rFonts w:ascii="Arial" w:hAnsi="Arial" w:cs="Arial"/>
          <w:spacing w:val="-4"/>
        </w:rPr>
        <w:t xml:space="preserve">dispensa de </w:t>
      </w:r>
      <w:r w:rsidRPr="003A1D67">
        <w:rPr>
          <w:rFonts w:ascii="Arial" w:hAnsi="Arial" w:cs="Arial"/>
        </w:rPr>
        <w:t>licitação</w:t>
      </w:r>
      <w:proofErr w:type="gramStart"/>
      <w:r w:rsidRPr="003A1D67">
        <w:rPr>
          <w:rFonts w:ascii="Arial" w:hAnsi="Arial" w:cs="Arial"/>
        </w:rPr>
        <w:t>,</w:t>
      </w:r>
      <w:r w:rsidRPr="003A1D67">
        <w:rPr>
          <w:rFonts w:ascii="Arial" w:hAnsi="Arial" w:cs="Arial"/>
          <w:spacing w:val="-3"/>
        </w:rPr>
        <w:t xml:space="preserve"> </w:t>
      </w:r>
      <w:r w:rsidRPr="003A1D67">
        <w:rPr>
          <w:rFonts w:ascii="Arial" w:hAnsi="Arial" w:cs="Arial"/>
        </w:rPr>
        <w:t>deverá</w:t>
      </w:r>
      <w:proofErr w:type="gramEnd"/>
      <w:r w:rsidRPr="003A1D67">
        <w:rPr>
          <w:rFonts w:ascii="Arial" w:hAnsi="Arial" w:cs="Arial"/>
          <w:spacing w:val="-2"/>
        </w:rPr>
        <w:t xml:space="preserve"> </w:t>
      </w:r>
      <w:r w:rsidRPr="003A1D67">
        <w:rPr>
          <w:rFonts w:ascii="Arial" w:hAnsi="Arial" w:cs="Arial"/>
        </w:rPr>
        <w:t>demonstrar</w:t>
      </w:r>
      <w:r w:rsidRPr="003A1D67">
        <w:rPr>
          <w:rFonts w:ascii="Arial" w:hAnsi="Arial" w:cs="Arial"/>
          <w:spacing w:val="-4"/>
        </w:rPr>
        <w:t xml:space="preserve"> </w:t>
      </w:r>
      <w:r w:rsidRPr="003A1D67">
        <w:rPr>
          <w:rFonts w:ascii="Arial" w:hAnsi="Arial" w:cs="Arial"/>
        </w:rPr>
        <w:t>sua</w:t>
      </w:r>
      <w:r w:rsidRPr="003A1D67">
        <w:rPr>
          <w:rFonts w:ascii="Arial" w:hAnsi="Arial" w:cs="Arial"/>
          <w:spacing w:val="-4"/>
        </w:rPr>
        <w:t xml:space="preserve"> </w:t>
      </w:r>
      <w:r w:rsidRPr="003A1D67">
        <w:rPr>
          <w:rFonts w:ascii="Arial" w:hAnsi="Arial" w:cs="Arial"/>
        </w:rPr>
        <w:t>habilitação</w:t>
      </w:r>
      <w:r w:rsidRPr="003A1D67">
        <w:rPr>
          <w:rFonts w:ascii="Arial" w:hAnsi="Arial" w:cs="Arial"/>
          <w:spacing w:val="-3"/>
        </w:rPr>
        <w:t xml:space="preserve"> </w:t>
      </w:r>
      <w:r w:rsidRPr="003A1D67">
        <w:rPr>
          <w:rFonts w:ascii="Arial" w:hAnsi="Arial" w:cs="Arial"/>
        </w:rPr>
        <w:t>diante</w:t>
      </w:r>
      <w:r w:rsidRPr="003A1D67">
        <w:rPr>
          <w:rFonts w:ascii="Arial" w:hAnsi="Arial" w:cs="Arial"/>
          <w:spacing w:val="-57"/>
        </w:rPr>
        <w:t xml:space="preserve"> </w:t>
      </w:r>
      <w:r w:rsidRPr="003A1D67">
        <w:rPr>
          <w:rFonts w:ascii="Arial" w:hAnsi="Arial" w:cs="Arial"/>
        </w:rPr>
        <w:t>da</w:t>
      </w:r>
      <w:r w:rsidRPr="003A1D67">
        <w:rPr>
          <w:rFonts w:ascii="Arial" w:hAnsi="Arial" w:cs="Arial"/>
          <w:spacing w:val="-2"/>
        </w:rPr>
        <w:t xml:space="preserve"> </w:t>
      </w:r>
      <w:r w:rsidRPr="003A1D67">
        <w:rPr>
          <w:rFonts w:ascii="Arial" w:hAnsi="Arial" w:cs="Arial"/>
        </w:rPr>
        <w:t>apresentação dos</w:t>
      </w:r>
      <w:r w:rsidRPr="003A1D67">
        <w:rPr>
          <w:rFonts w:ascii="Arial" w:hAnsi="Arial" w:cs="Arial"/>
          <w:spacing w:val="-1"/>
        </w:rPr>
        <w:t xml:space="preserve"> </w:t>
      </w:r>
      <w:r w:rsidRPr="003A1D67">
        <w:rPr>
          <w:rFonts w:ascii="Arial" w:hAnsi="Arial" w:cs="Arial"/>
        </w:rPr>
        <w:t>documentos elencados</w:t>
      </w:r>
      <w:r w:rsidRPr="003A1D67">
        <w:rPr>
          <w:rFonts w:ascii="Arial" w:hAnsi="Arial" w:cs="Arial"/>
          <w:spacing w:val="-1"/>
        </w:rPr>
        <w:t xml:space="preserve"> </w:t>
      </w:r>
      <w:r w:rsidRPr="003A1D67">
        <w:rPr>
          <w:rFonts w:ascii="Arial" w:hAnsi="Arial" w:cs="Arial"/>
        </w:rPr>
        <w:t>no item</w:t>
      </w:r>
      <w:r w:rsidRPr="003A1D67">
        <w:rPr>
          <w:rFonts w:ascii="Arial" w:hAnsi="Arial" w:cs="Arial"/>
          <w:spacing w:val="-1"/>
        </w:rPr>
        <w:t xml:space="preserve"> </w:t>
      </w:r>
      <w:r w:rsidR="003A1D67" w:rsidRPr="003A1D67">
        <w:rPr>
          <w:rFonts w:ascii="Arial" w:hAnsi="Arial" w:cs="Arial"/>
        </w:rPr>
        <w:t>VIII</w:t>
      </w:r>
      <w:r w:rsidRPr="003A1D67">
        <w:rPr>
          <w:rFonts w:ascii="Arial" w:hAnsi="Arial" w:cs="Arial"/>
        </w:rPr>
        <w:t xml:space="preserve"> do</w:t>
      </w:r>
      <w:r w:rsidRPr="003A1D67">
        <w:rPr>
          <w:rFonts w:ascii="Arial" w:hAnsi="Arial" w:cs="Arial"/>
          <w:spacing w:val="-1"/>
        </w:rPr>
        <w:t xml:space="preserve"> </w:t>
      </w:r>
      <w:r w:rsidRPr="003A1D67">
        <w:rPr>
          <w:rFonts w:ascii="Arial" w:hAnsi="Arial" w:cs="Arial"/>
        </w:rPr>
        <w:t>Anexo</w:t>
      </w:r>
      <w:r w:rsidRPr="003A1D67">
        <w:rPr>
          <w:rFonts w:ascii="Arial" w:hAnsi="Arial" w:cs="Arial"/>
          <w:spacing w:val="2"/>
        </w:rPr>
        <w:t xml:space="preserve"> </w:t>
      </w:r>
      <w:r w:rsidRPr="003A1D67">
        <w:rPr>
          <w:rFonts w:ascii="Arial" w:hAnsi="Arial" w:cs="Arial"/>
        </w:rPr>
        <w:t>I –</w:t>
      </w:r>
      <w:r w:rsidRPr="003A1D67">
        <w:rPr>
          <w:rFonts w:ascii="Arial" w:hAnsi="Arial" w:cs="Arial"/>
          <w:spacing w:val="-1"/>
        </w:rPr>
        <w:t xml:space="preserve"> </w:t>
      </w:r>
      <w:r w:rsidRPr="003A1D67">
        <w:rPr>
          <w:rFonts w:ascii="Arial" w:hAnsi="Arial" w:cs="Arial"/>
        </w:rPr>
        <w:t>Termo de</w:t>
      </w:r>
      <w:r w:rsidRPr="003A1D67">
        <w:rPr>
          <w:rFonts w:ascii="Arial" w:hAnsi="Arial" w:cs="Arial"/>
          <w:spacing w:val="-3"/>
        </w:rPr>
        <w:t xml:space="preserve"> </w:t>
      </w:r>
      <w:r w:rsidRPr="003A1D67">
        <w:rPr>
          <w:rFonts w:ascii="Arial" w:hAnsi="Arial" w:cs="Arial"/>
        </w:rPr>
        <w:t>Referência.</w:t>
      </w:r>
    </w:p>
    <w:p w:rsidR="00461E9D" w:rsidRPr="003A1D67" w:rsidRDefault="00461E9D">
      <w:pPr>
        <w:pStyle w:val="Corpodetexto"/>
        <w:spacing w:before="7"/>
        <w:rPr>
          <w:rFonts w:ascii="Arial" w:hAnsi="Arial" w:cs="Arial"/>
          <w:sz w:val="29"/>
        </w:rPr>
      </w:pPr>
    </w:p>
    <w:p w:rsidR="00461E9D" w:rsidRPr="003A1D67" w:rsidRDefault="005E71C3">
      <w:pPr>
        <w:pStyle w:val="Ttulo2"/>
        <w:numPr>
          <w:ilvl w:val="0"/>
          <w:numId w:val="9"/>
        </w:numPr>
        <w:tabs>
          <w:tab w:val="left" w:pos="343"/>
        </w:tabs>
        <w:spacing w:before="1"/>
        <w:ind w:left="342" w:hanging="241"/>
        <w:rPr>
          <w:rFonts w:ascii="Arial" w:hAnsi="Arial" w:cs="Arial"/>
        </w:rPr>
      </w:pPr>
      <w:r w:rsidRPr="003A1D67">
        <w:rPr>
          <w:rFonts w:ascii="Arial" w:hAnsi="Arial" w:cs="Arial"/>
        </w:rPr>
        <w:t>INTERESSE</w:t>
      </w:r>
      <w:r w:rsidRPr="003A1D67">
        <w:rPr>
          <w:rFonts w:ascii="Arial" w:hAnsi="Arial" w:cs="Arial"/>
          <w:spacing w:val="-2"/>
        </w:rPr>
        <w:t xml:space="preserve"> </w:t>
      </w:r>
      <w:r w:rsidRPr="003A1D67">
        <w:rPr>
          <w:rFonts w:ascii="Arial" w:hAnsi="Arial" w:cs="Arial"/>
        </w:rPr>
        <w:t>DA</w:t>
      </w:r>
      <w:r w:rsidRPr="003A1D67">
        <w:rPr>
          <w:rFonts w:ascii="Arial" w:hAnsi="Arial" w:cs="Arial"/>
          <w:spacing w:val="-3"/>
        </w:rPr>
        <w:t xml:space="preserve"> </w:t>
      </w:r>
      <w:r w:rsidRPr="003A1D67">
        <w:rPr>
          <w:rFonts w:ascii="Arial" w:hAnsi="Arial" w:cs="Arial"/>
        </w:rPr>
        <w:t>ADMINISTRAÇÃO</w:t>
      </w:r>
      <w:r w:rsidRPr="003A1D67">
        <w:rPr>
          <w:rFonts w:ascii="Arial" w:hAnsi="Arial" w:cs="Arial"/>
          <w:spacing w:val="-1"/>
        </w:rPr>
        <w:t xml:space="preserve"> </w:t>
      </w:r>
      <w:r w:rsidRPr="003A1D67">
        <w:rPr>
          <w:rFonts w:ascii="Arial" w:hAnsi="Arial" w:cs="Arial"/>
        </w:rPr>
        <w:t>EM</w:t>
      </w:r>
      <w:r w:rsidRPr="003A1D67">
        <w:rPr>
          <w:rFonts w:ascii="Arial" w:hAnsi="Arial" w:cs="Arial"/>
          <w:spacing w:val="-3"/>
        </w:rPr>
        <w:t xml:space="preserve"> </w:t>
      </w:r>
      <w:r w:rsidRPr="003A1D67">
        <w:rPr>
          <w:rFonts w:ascii="Arial" w:hAnsi="Arial" w:cs="Arial"/>
        </w:rPr>
        <w:t>OBTER</w:t>
      </w:r>
      <w:r w:rsidRPr="003A1D67">
        <w:rPr>
          <w:rFonts w:ascii="Arial" w:hAnsi="Arial" w:cs="Arial"/>
          <w:spacing w:val="-2"/>
        </w:rPr>
        <w:t xml:space="preserve"> </w:t>
      </w:r>
      <w:r w:rsidRPr="003A1D67">
        <w:rPr>
          <w:rFonts w:ascii="Arial" w:hAnsi="Arial" w:cs="Arial"/>
        </w:rPr>
        <w:t>PROPOSTAS</w:t>
      </w:r>
      <w:r w:rsidRPr="003A1D67">
        <w:rPr>
          <w:rFonts w:ascii="Arial" w:hAnsi="Arial" w:cs="Arial"/>
          <w:spacing w:val="-1"/>
        </w:rPr>
        <w:t xml:space="preserve"> </w:t>
      </w:r>
      <w:r w:rsidRPr="003A1D67">
        <w:rPr>
          <w:rFonts w:ascii="Arial" w:hAnsi="Arial" w:cs="Arial"/>
        </w:rPr>
        <w:t>ADICIONAIS</w:t>
      </w:r>
    </w:p>
    <w:p w:rsidR="00461E9D" w:rsidRPr="003A1D67" w:rsidRDefault="005E71C3">
      <w:pPr>
        <w:pStyle w:val="Corpodetexto"/>
        <w:ind w:left="102" w:right="545"/>
        <w:jc w:val="both"/>
        <w:rPr>
          <w:rFonts w:ascii="Arial" w:hAnsi="Arial" w:cs="Arial"/>
        </w:rPr>
      </w:pPr>
      <w:r w:rsidRPr="003A1D67">
        <w:rPr>
          <w:rFonts w:ascii="Arial" w:hAnsi="Arial" w:cs="Arial"/>
        </w:rPr>
        <w:t>Caso exista empresa do ramo compatível com o objeto acima descrito, e que se enquadre nos</w:t>
      </w:r>
      <w:r w:rsidRPr="003A1D67">
        <w:rPr>
          <w:rFonts w:ascii="Arial" w:hAnsi="Arial" w:cs="Arial"/>
          <w:spacing w:val="1"/>
        </w:rPr>
        <w:t xml:space="preserve"> </w:t>
      </w:r>
      <w:r w:rsidRPr="003A1D67">
        <w:rPr>
          <w:rFonts w:ascii="Arial" w:hAnsi="Arial" w:cs="Arial"/>
        </w:rPr>
        <w:t xml:space="preserve">requisitos de habilitação mínimos necessários, o Município de </w:t>
      </w:r>
      <w:r w:rsidR="00BC2A3C">
        <w:rPr>
          <w:rFonts w:ascii="Arial" w:hAnsi="Arial" w:cs="Arial"/>
        </w:rPr>
        <w:t>Antonio Carlos</w:t>
      </w:r>
      <w:r w:rsidRPr="003A1D67">
        <w:rPr>
          <w:rFonts w:ascii="Arial" w:hAnsi="Arial" w:cs="Arial"/>
        </w:rPr>
        <w:t>/SC manifesta total</w:t>
      </w:r>
      <w:proofErr w:type="gramStart"/>
      <w:r w:rsidR="00BC2A3C">
        <w:rPr>
          <w:rFonts w:ascii="Arial" w:hAnsi="Arial" w:cs="Arial"/>
        </w:rPr>
        <w:t xml:space="preserve"> </w:t>
      </w:r>
      <w:r w:rsidRPr="003A1D67">
        <w:rPr>
          <w:rFonts w:ascii="Arial" w:hAnsi="Arial" w:cs="Arial"/>
          <w:spacing w:val="-57"/>
        </w:rPr>
        <w:t xml:space="preserve"> </w:t>
      </w:r>
      <w:proofErr w:type="gramEnd"/>
      <w:r w:rsidRPr="003A1D67">
        <w:rPr>
          <w:rFonts w:ascii="Arial" w:hAnsi="Arial" w:cs="Arial"/>
        </w:rPr>
        <w:t>interesse em obter propostas adicionais, a fim de verificar qual melhor atende às necessidades</w:t>
      </w:r>
      <w:r w:rsidRPr="003A1D67">
        <w:rPr>
          <w:rFonts w:ascii="Arial" w:hAnsi="Arial" w:cs="Arial"/>
          <w:spacing w:val="1"/>
        </w:rPr>
        <w:t xml:space="preserve"> </w:t>
      </w:r>
      <w:r w:rsidRPr="003A1D67">
        <w:rPr>
          <w:rFonts w:ascii="Arial" w:hAnsi="Arial" w:cs="Arial"/>
        </w:rPr>
        <w:t>da</w:t>
      </w:r>
      <w:r w:rsidRPr="003A1D67">
        <w:rPr>
          <w:rFonts w:ascii="Arial" w:hAnsi="Arial" w:cs="Arial"/>
          <w:spacing w:val="-2"/>
        </w:rPr>
        <w:t xml:space="preserve"> </w:t>
      </w:r>
      <w:r w:rsidRPr="003A1D67">
        <w:rPr>
          <w:rFonts w:ascii="Arial" w:hAnsi="Arial" w:cs="Arial"/>
        </w:rPr>
        <w:t>Administração Municipal,</w:t>
      </w:r>
      <w:r w:rsidRPr="003A1D67">
        <w:rPr>
          <w:rFonts w:ascii="Arial" w:hAnsi="Arial" w:cs="Arial"/>
          <w:spacing w:val="-1"/>
        </w:rPr>
        <w:t xml:space="preserve"> </w:t>
      </w:r>
      <w:r w:rsidRPr="003A1D67">
        <w:rPr>
          <w:rFonts w:ascii="Arial" w:hAnsi="Arial" w:cs="Arial"/>
        </w:rPr>
        <w:t>no prazo</w:t>
      </w:r>
      <w:r w:rsidRPr="003A1D67">
        <w:rPr>
          <w:rFonts w:ascii="Arial" w:hAnsi="Arial" w:cs="Arial"/>
          <w:spacing w:val="-1"/>
        </w:rPr>
        <w:t xml:space="preserve"> </w:t>
      </w:r>
      <w:r w:rsidRPr="003A1D67">
        <w:rPr>
          <w:rFonts w:ascii="Arial" w:hAnsi="Arial" w:cs="Arial"/>
        </w:rPr>
        <w:t>de</w:t>
      </w:r>
      <w:r w:rsidRPr="003A1D67">
        <w:rPr>
          <w:rFonts w:ascii="Arial" w:hAnsi="Arial" w:cs="Arial"/>
          <w:spacing w:val="-1"/>
        </w:rPr>
        <w:t xml:space="preserve"> </w:t>
      </w:r>
      <w:r w:rsidR="00376EC6">
        <w:rPr>
          <w:rFonts w:ascii="Arial" w:hAnsi="Arial" w:cs="Arial"/>
        </w:rPr>
        <w:t xml:space="preserve">03 (três) dias úteis </w:t>
      </w:r>
      <w:r w:rsidRPr="003A1D67">
        <w:rPr>
          <w:rFonts w:ascii="Arial" w:hAnsi="Arial" w:cs="Arial"/>
        </w:rPr>
        <w:t>a contar</w:t>
      </w:r>
      <w:r w:rsidRPr="003A1D67">
        <w:rPr>
          <w:rFonts w:ascii="Arial" w:hAnsi="Arial" w:cs="Arial"/>
          <w:spacing w:val="-2"/>
        </w:rPr>
        <w:t xml:space="preserve"> </w:t>
      </w:r>
      <w:r w:rsidR="00376EC6">
        <w:rPr>
          <w:rFonts w:ascii="Arial" w:hAnsi="Arial" w:cs="Arial"/>
        </w:rPr>
        <w:t>desta publicação,</w:t>
      </w:r>
      <w:r w:rsidR="00376EC6" w:rsidRPr="00376EC6">
        <w:rPr>
          <w:rFonts w:ascii="Arial" w:hAnsi="Arial" w:cs="Arial"/>
          <w:spacing w:val="-1"/>
        </w:rPr>
        <w:t xml:space="preserve"> </w:t>
      </w:r>
      <w:r w:rsidR="00376EC6">
        <w:rPr>
          <w:rFonts w:ascii="Arial" w:hAnsi="Arial" w:cs="Arial"/>
          <w:spacing w:val="-1"/>
        </w:rPr>
        <w:t xml:space="preserve">ou seja, até o </w:t>
      </w:r>
      <w:r w:rsidR="00376EC6" w:rsidRPr="00BC2A3C">
        <w:rPr>
          <w:rFonts w:ascii="Arial" w:hAnsi="Arial" w:cs="Arial"/>
          <w:spacing w:val="-1"/>
        </w:rPr>
        <w:t xml:space="preserve">dia </w:t>
      </w:r>
      <w:r w:rsidR="00BC2A3C" w:rsidRPr="00BC2A3C">
        <w:rPr>
          <w:rFonts w:ascii="Arial" w:hAnsi="Arial" w:cs="Arial"/>
          <w:spacing w:val="-1"/>
        </w:rPr>
        <w:t>05/03</w:t>
      </w:r>
      <w:r w:rsidR="00376EC6" w:rsidRPr="00BC2A3C">
        <w:rPr>
          <w:rFonts w:ascii="Arial" w:hAnsi="Arial" w:cs="Arial"/>
          <w:spacing w:val="-1"/>
        </w:rPr>
        <w:t>/2024.</w:t>
      </w:r>
    </w:p>
    <w:p w:rsidR="00461E9D" w:rsidRPr="003A1D67" w:rsidRDefault="005E71C3">
      <w:pPr>
        <w:pStyle w:val="Ttulo2"/>
        <w:spacing w:before="149"/>
        <w:ind w:left="102" w:right="554" w:firstLine="0"/>
        <w:jc w:val="both"/>
        <w:rPr>
          <w:rFonts w:ascii="Arial" w:hAnsi="Arial" w:cs="Arial"/>
        </w:rPr>
      </w:pPr>
      <w:r w:rsidRPr="003A1D67">
        <w:rPr>
          <w:rFonts w:ascii="Arial" w:hAnsi="Arial" w:cs="Arial"/>
        </w:rPr>
        <w:t>As propostas, juntamente com a documentação de habilitação, deverão ser enviadas ao</w:t>
      </w:r>
      <w:r w:rsidRPr="003A1D67">
        <w:rPr>
          <w:rFonts w:ascii="Arial" w:hAnsi="Arial" w:cs="Arial"/>
          <w:spacing w:val="1"/>
        </w:rPr>
        <w:t xml:space="preserve"> </w:t>
      </w:r>
      <w:r w:rsidRPr="003A1D67">
        <w:rPr>
          <w:rFonts w:ascii="Arial" w:hAnsi="Arial" w:cs="Arial"/>
        </w:rPr>
        <w:t>email:</w:t>
      </w:r>
      <w:r w:rsidRPr="003A1D67">
        <w:rPr>
          <w:rFonts w:ascii="Arial" w:hAnsi="Arial" w:cs="Arial"/>
          <w:spacing w:val="-1"/>
        </w:rPr>
        <w:t xml:space="preserve"> </w:t>
      </w:r>
      <w:proofErr w:type="gramStart"/>
      <w:r w:rsidR="00BC2A3C">
        <w:rPr>
          <w:rFonts w:ascii="Arial" w:hAnsi="Arial" w:cs="Arial"/>
          <w:spacing w:val="-1"/>
        </w:rPr>
        <w:t>licitacao@antoniocarlos.sc.gov.br</w:t>
      </w:r>
      <w:proofErr w:type="gramEnd"/>
    </w:p>
    <w:p w:rsidR="00461E9D" w:rsidRPr="003A1D67" w:rsidRDefault="005E71C3">
      <w:pPr>
        <w:pStyle w:val="Corpodetexto"/>
        <w:spacing w:before="151"/>
        <w:ind w:left="102" w:right="547"/>
        <w:jc w:val="both"/>
        <w:rPr>
          <w:rFonts w:ascii="Arial" w:hAnsi="Arial" w:cs="Arial"/>
          <w:b/>
        </w:rPr>
      </w:pPr>
      <w:r w:rsidRPr="003A1D67">
        <w:rPr>
          <w:rFonts w:ascii="Arial" w:hAnsi="Arial" w:cs="Arial"/>
        </w:rPr>
        <w:t>Maiores</w:t>
      </w:r>
      <w:r w:rsidRPr="003A1D67">
        <w:rPr>
          <w:rFonts w:ascii="Arial" w:hAnsi="Arial" w:cs="Arial"/>
          <w:spacing w:val="-6"/>
        </w:rPr>
        <w:t xml:space="preserve"> </w:t>
      </w:r>
      <w:r w:rsidRPr="003A1D67">
        <w:rPr>
          <w:rFonts w:ascii="Arial" w:hAnsi="Arial" w:cs="Arial"/>
        </w:rPr>
        <w:t>informações</w:t>
      </w:r>
      <w:r w:rsidRPr="003A1D67">
        <w:rPr>
          <w:rFonts w:ascii="Arial" w:hAnsi="Arial" w:cs="Arial"/>
          <w:spacing w:val="-6"/>
        </w:rPr>
        <w:t xml:space="preserve"> </w:t>
      </w:r>
      <w:r w:rsidRPr="003A1D67">
        <w:rPr>
          <w:rFonts w:ascii="Arial" w:hAnsi="Arial" w:cs="Arial"/>
        </w:rPr>
        <w:t>podem</w:t>
      </w:r>
      <w:r w:rsidRPr="003A1D67">
        <w:rPr>
          <w:rFonts w:ascii="Arial" w:hAnsi="Arial" w:cs="Arial"/>
          <w:spacing w:val="-6"/>
        </w:rPr>
        <w:t xml:space="preserve"> </w:t>
      </w:r>
      <w:r w:rsidRPr="003A1D67">
        <w:rPr>
          <w:rFonts w:ascii="Arial" w:hAnsi="Arial" w:cs="Arial"/>
        </w:rPr>
        <w:t>ser</w:t>
      </w:r>
      <w:r w:rsidRPr="003A1D67">
        <w:rPr>
          <w:rFonts w:ascii="Arial" w:hAnsi="Arial" w:cs="Arial"/>
          <w:spacing w:val="-7"/>
        </w:rPr>
        <w:t xml:space="preserve"> </w:t>
      </w:r>
      <w:r w:rsidRPr="003A1D67">
        <w:rPr>
          <w:rFonts w:ascii="Arial" w:hAnsi="Arial" w:cs="Arial"/>
        </w:rPr>
        <w:t>obtidas</w:t>
      </w:r>
      <w:r w:rsidRPr="003A1D67">
        <w:rPr>
          <w:rFonts w:ascii="Arial" w:hAnsi="Arial" w:cs="Arial"/>
          <w:spacing w:val="-4"/>
        </w:rPr>
        <w:t xml:space="preserve"> </w:t>
      </w:r>
      <w:r w:rsidRPr="003A1D67">
        <w:rPr>
          <w:rFonts w:ascii="Arial" w:hAnsi="Arial" w:cs="Arial"/>
        </w:rPr>
        <w:t>no</w:t>
      </w:r>
      <w:r w:rsidRPr="003A1D67">
        <w:rPr>
          <w:rFonts w:ascii="Arial" w:hAnsi="Arial" w:cs="Arial"/>
          <w:spacing w:val="-5"/>
        </w:rPr>
        <w:t xml:space="preserve"> </w:t>
      </w:r>
      <w:r w:rsidRPr="003A1D67">
        <w:rPr>
          <w:rFonts w:ascii="Arial" w:hAnsi="Arial" w:cs="Arial"/>
        </w:rPr>
        <w:t>site</w:t>
      </w:r>
      <w:r w:rsidRPr="003A1D67">
        <w:rPr>
          <w:rFonts w:ascii="Arial" w:hAnsi="Arial" w:cs="Arial"/>
          <w:spacing w:val="-7"/>
        </w:rPr>
        <w:t xml:space="preserve"> </w:t>
      </w:r>
      <w:r w:rsidRPr="003A1D67">
        <w:rPr>
          <w:rFonts w:ascii="Arial" w:hAnsi="Arial" w:cs="Arial"/>
        </w:rPr>
        <w:t>oficial</w:t>
      </w:r>
      <w:r w:rsidRPr="003A1D67">
        <w:rPr>
          <w:rFonts w:ascii="Arial" w:hAnsi="Arial" w:cs="Arial"/>
          <w:spacing w:val="-6"/>
        </w:rPr>
        <w:t xml:space="preserve"> </w:t>
      </w:r>
      <w:r w:rsidRPr="003A1D67">
        <w:rPr>
          <w:rFonts w:ascii="Arial" w:hAnsi="Arial" w:cs="Arial"/>
        </w:rPr>
        <w:t>do</w:t>
      </w:r>
      <w:r w:rsidRPr="003A1D67">
        <w:rPr>
          <w:rFonts w:ascii="Arial" w:hAnsi="Arial" w:cs="Arial"/>
          <w:spacing w:val="-6"/>
        </w:rPr>
        <w:t xml:space="preserve"> </w:t>
      </w:r>
      <w:r w:rsidRPr="003A1D67">
        <w:rPr>
          <w:rFonts w:ascii="Arial" w:hAnsi="Arial" w:cs="Arial"/>
        </w:rPr>
        <w:t>município</w:t>
      </w:r>
      <w:r w:rsidRPr="003A1D67">
        <w:rPr>
          <w:rFonts w:ascii="Arial" w:hAnsi="Arial" w:cs="Arial"/>
          <w:spacing w:val="-4"/>
        </w:rPr>
        <w:t xml:space="preserve"> </w:t>
      </w:r>
      <w:hyperlink r:id="rId8" w:history="1">
        <w:r w:rsidR="00BC2A3C" w:rsidRPr="00DF35E5">
          <w:rPr>
            <w:rStyle w:val="Hyperlink"/>
            <w:rFonts w:ascii="Arial" w:hAnsi="Arial" w:cs="Arial"/>
          </w:rPr>
          <w:t>www.antoniocarlos.sc.gov.br</w:t>
        </w:r>
      </w:hyperlink>
      <w:proofErr w:type="gramStart"/>
      <w:r w:rsidR="00376EC6" w:rsidRPr="00376EC6">
        <w:rPr>
          <w:rFonts w:ascii="Arial" w:hAnsi="Arial" w:cs="Arial"/>
        </w:rPr>
        <w:t xml:space="preserve"> </w:t>
      </w:r>
      <w:r w:rsidRPr="00376EC6">
        <w:rPr>
          <w:rFonts w:ascii="Arial" w:hAnsi="Arial" w:cs="Arial"/>
        </w:rPr>
        <w:t xml:space="preserve"> </w:t>
      </w:r>
      <w:proofErr w:type="gramEnd"/>
      <w:r w:rsidRPr="003A1D67">
        <w:rPr>
          <w:rFonts w:ascii="Arial" w:hAnsi="Arial" w:cs="Arial"/>
        </w:rPr>
        <w:t>ou</w:t>
      </w:r>
      <w:r w:rsidRPr="003A1D67">
        <w:rPr>
          <w:rFonts w:ascii="Arial" w:hAnsi="Arial" w:cs="Arial"/>
          <w:spacing w:val="-2"/>
        </w:rPr>
        <w:t xml:space="preserve"> </w:t>
      </w:r>
      <w:r w:rsidRPr="003A1D67">
        <w:rPr>
          <w:rFonts w:ascii="Arial" w:hAnsi="Arial" w:cs="Arial"/>
        </w:rPr>
        <w:t>pelo e-mail</w:t>
      </w:r>
      <w:r w:rsidR="00BC2A3C">
        <w:rPr>
          <w:rFonts w:ascii="Arial" w:hAnsi="Arial" w:cs="Arial"/>
        </w:rPr>
        <w:t xml:space="preserve">: licitacao@antoniocarlos.sc.gov.br  </w:t>
      </w:r>
    </w:p>
    <w:p w:rsidR="00461E9D" w:rsidRPr="003A1D67" w:rsidRDefault="00461E9D">
      <w:pPr>
        <w:pStyle w:val="Corpodetexto"/>
        <w:rPr>
          <w:rFonts w:ascii="Arial" w:hAnsi="Arial" w:cs="Arial"/>
          <w:b/>
          <w:sz w:val="26"/>
        </w:rPr>
      </w:pPr>
    </w:p>
    <w:p w:rsidR="00461E9D" w:rsidRPr="003A1D67" w:rsidRDefault="00461E9D">
      <w:pPr>
        <w:pStyle w:val="Corpodetexto"/>
        <w:spacing w:before="1"/>
        <w:rPr>
          <w:rFonts w:ascii="Arial" w:hAnsi="Arial" w:cs="Arial"/>
          <w:b/>
        </w:rPr>
      </w:pPr>
    </w:p>
    <w:p w:rsidR="00461E9D" w:rsidRPr="003A1D67" w:rsidRDefault="00BC2A3C" w:rsidP="00BC2A3C">
      <w:pPr>
        <w:pStyle w:val="Corpodetexto"/>
        <w:spacing w:before="1"/>
        <w:ind w:left="1391" w:right="526"/>
        <w:jc w:val="right"/>
        <w:rPr>
          <w:rFonts w:ascii="Arial" w:hAnsi="Arial" w:cs="Arial"/>
        </w:rPr>
      </w:pPr>
      <w:r>
        <w:rPr>
          <w:rFonts w:ascii="Arial" w:hAnsi="Arial" w:cs="Arial"/>
        </w:rPr>
        <w:t>Antonio Carlos</w:t>
      </w:r>
      <w:r w:rsidR="005E71C3" w:rsidRPr="00BC2A3C">
        <w:rPr>
          <w:rFonts w:ascii="Arial" w:hAnsi="Arial" w:cs="Arial"/>
        </w:rPr>
        <w:t xml:space="preserve">, </w:t>
      </w:r>
      <w:r w:rsidR="00C16635" w:rsidRPr="00BC2A3C">
        <w:rPr>
          <w:rFonts w:ascii="Arial" w:hAnsi="Arial" w:cs="Arial"/>
        </w:rPr>
        <w:t>2</w:t>
      </w:r>
      <w:r w:rsidRPr="00BC2A3C">
        <w:rPr>
          <w:rFonts w:ascii="Arial" w:hAnsi="Arial" w:cs="Arial"/>
        </w:rPr>
        <w:t>9</w:t>
      </w:r>
      <w:r w:rsidR="005E71C3" w:rsidRPr="00BC2A3C">
        <w:rPr>
          <w:rFonts w:ascii="Arial" w:hAnsi="Arial" w:cs="Arial"/>
        </w:rPr>
        <w:t xml:space="preserve"> de </w:t>
      </w:r>
      <w:r w:rsidR="00C16635" w:rsidRPr="00BC2A3C">
        <w:rPr>
          <w:rFonts w:ascii="Arial" w:hAnsi="Arial" w:cs="Arial"/>
        </w:rPr>
        <w:t>fevereiro</w:t>
      </w:r>
      <w:r w:rsidR="005E71C3" w:rsidRPr="004B09D3">
        <w:rPr>
          <w:rFonts w:ascii="Arial" w:hAnsi="Arial" w:cs="Arial"/>
          <w:color w:val="FF0000"/>
          <w:spacing w:val="-1"/>
        </w:rPr>
        <w:t xml:space="preserve"> </w:t>
      </w:r>
      <w:r w:rsidR="005E71C3" w:rsidRPr="003A1D67">
        <w:rPr>
          <w:rFonts w:ascii="Arial" w:hAnsi="Arial" w:cs="Arial"/>
        </w:rPr>
        <w:t>de</w:t>
      </w:r>
      <w:r w:rsidR="005E71C3" w:rsidRPr="003A1D67">
        <w:rPr>
          <w:rFonts w:ascii="Arial" w:hAnsi="Arial" w:cs="Arial"/>
          <w:spacing w:val="-1"/>
        </w:rPr>
        <w:t xml:space="preserve"> </w:t>
      </w:r>
      <w:r w:rsidR="005E71C3" w:rsidRPr="003A1D67">
        <w:rPr>
          <w:rFonts w:ascii="Arial" w:hAnsi="Arial" w:cs="Arial"/>
        </w:rPr>
        <w:t>2024.</w:t>
      </w:r>
    </w:p>
    <w:p w:rsidR="00461E9D" w:rsidRPr="003A1D67" w:rsidRDefault="00461E9D" w:rsidP="00BC2A3C">
      <w:pPr>
        <w:pStyle w:val="Corpodetexto"/>
        <w:ind w:right="526"/>
        <w:rPr>
          <w:rFonts w:ascii="Arial" w:hAnsi="Arial" w:cs="Arial"/>
          <w:sz w:val="26"/>
        </w:rPr>
      </w:pPr>
    </w:p>
    <w:p w:rsidR="00461E9D" w:rsidRDefault="00461E9D">
      <w:pPr>
        <w:pStyle w:val="Corpodetexto"/>
        <w:rPr>
          <w:rFonts w:ascii="Arial" w:hAnsi="Arial" w:cs="Arial"/>
          <w:sz w:val="26"/>
        </w:rPr>
      </w:pPr>
    </w:p>
    <w:p w:rsidR="00BC2A3C" w:rsidRPr="003A1D67" w:rsidRDefault="00BC2A3C">
      <w:pPr>
        <w:pStyle w:val="Corpodetexto"/>
        <w:rPr>
          <w:rFonts w:ascii="Arial" w:hAnsi="Arial" w:cs="Arial"/>
          <w:sz w:val="26"/>
        </w:rPr>
      </w:pPr>
    </w:p>
    <w:p w:rsidR="00BC2A3C" w:rsidRPr="00BC2A3C" w:rsidRDefault="00BC2A3C" w:rsidP="00BC2A3C">
      <w:pPr>
        <w:jc w:val="center"/>
        <w:rPr>
          <w:rFonts w:ascii="Arial" w:hAnsi="Arial" w:cs="Arial"/>
          <w:b/>
        </w:rPr>
      </w:pPr>
      <w:r w:rsidRPr="00BC2A3C">
        <w:rPr>
          <w:rFonts w:ascii="Arial" w:hAnsi="Arial" w:cs="Arial"/>
          <w:b/>
        </w:rPr>
        <w:t>ELLIZ GEOVÂNIA SILVEIRA</w:t>
      </w:r>
    </w:p>
    <w:p w:rsidR="00BC2A3C" w:rsidRPr="00BC2A3C" w:rsidRDefault="00BC2A3C" w:rsidP="00BC2A3C">
      <w:pPr>
        <w:jc w:val="center"/>
        <w:rPr>
          <w:rFonts w:ascii="Arial" w:hAnsi="Arial" w:cs="Arial"/>
          <w:b/>
        </w:rPr>
      </w:pPr>
      <w:r w:rsidRPr="00BC2A3C">
        <w:rPr>
          <w:rFonts w:ascii="Arial" w:hAnsi="Arial" w:cs="Arial"/>
          <w:b/>
        </w:rPr>
        <w:t>Secretária de Administração e Finanças</w:t>
      </w:r>
    </w:p>
    <w:p w:rsidR="00461E9D" w:rsidRPr="003A1D67" w:rsidRDefault="00461E9D">
      <w:pPr>
        <w:jc w:val="center"/>
        <w:rPr>
          <w:rFonts w:ascii="Arial" w:hAnsi="Arial" w:cs="Arial"/>
        </w:rPr>
        <w:sectPr w:rsidR="00461E9D" w:rsidRPr="003A1D67">
          <w:headerReference w:type="default" r:id="rId9"/>
          <w:type w:val="continuous"/>
          <w:pgSz w:w="11920" w:h="16850"/>
          <w:pgMar w:top="2300" w:right="580" w:bottom="280" w:left="1600" w:header="727" w:footer="720" w:gutter="0"/>
          <w:pgNumType w:start="1"/>
          <w:cols w:space="720"/>
        </w:sectPr>
      </w:pPr>
    </w:p>
    <w:p w:rsidR="00BC2A3C" w:rsidRPr="003A1D67" w:rsidRDefault="00BC2A3C" w:rsidP="00BC2A3C">
      <w:pPr>
        <w:pStyle w:val="Ttulo1"/>
        <w:spacing w:before="237"/>
        <w:ind w:left="1398"/>
        <w:rPr>
          <w:rFonts w:ascii="Arial" w:hAnsi="Arial" w:cs="Arial"/>
        </w:rPr>
      </w:pPr>
      <w:r>
        <w:rPr>
          <w:rFonts w:ascii="Arial" w:hAnsi="Arial" w:cs="Arial"/>
          <w:w w:val="115"/>
        </w:rPr>
        <w:lastRenderedPageBreak/>
        <w:t>COMPRA DISPENSÁVEL</w:t>
      </w:r>
      <w:r w:rsidRPr="003A1D67">
        <w:rPr>
          <w:rFonts w:ascii="Arial" w:hAnsi="Arial" w:cs="Arial"/>
          <w:spacing w:val="25"/>
          <w:w w:val="115"/>
        </w:rPr>
        <w:t xml:space="preserve"> </w:t>
      </w:r>
      <w:r w:rsidRPr="003A1D67">
        <w:rPr>
          <w:rFonts w:ascii="Arial" w:hAnsi="Arial" w:cs="Arial"/>
          <w:w w:val="115"/>
        </w:rPr>
        <w:t>Nº</w:t>
      </w:r>
      <w:r w:rsidRPr="003A1D67">
        <w:rPr>
          <w:rFonts w:ascii="Arial" w:hAnsi="Arial" w:cs="Arial"/>
          <w:spacing w:val="29"/>
          <w:w w:val="115"/>
        </w:rPr>
        <w:t xml:space="preserve"> </w:t>
      </w:r>
      <w:r w:rsidRPr="00BC2A3C">
        <w:rPr>
          <w:rFonts w:ascii="Arial" w:hAnsi="Arial" w:cs="Arial"/>
          <w:w w:val="115"/>
        </w:rPr>
        <w:t>00</w:t>
      </w:r>
      <w:r>
        <w:rPr>
          <w:rFonts w:ascii="Arial" w:hAnsi="Arial" w:cs="Arial"/>
          <w:w w:val="115"/>
        </w:rPr>
        <w:t>7</w:t>
      </w:r>
      <w:r w:rsidRPr="003A1D67">
        <w:rPr>
          <w:rFonts w:ascii="Arial" w:hAnsi="Arial" w:cs="Arial"/>
          <w:w w:val="115"/>
        </w:rPr>
        <w:t>/2024</w:t>
      </w:r>
      <w:r>
        <w:rPr>
          <w:rFonts w:ascii="Arial" w:hAnsi="Arial" w:cs="Arial"/>
          <w:w w:val="115"/>
        </w:rPr>
        <w:t xml:space="preserve"> </w:t>
      </w:r>
      <w:r>
        <w:rPr>
          <w:rFonts w:ascii="Arial" w:hAnsi="Arial" w:cs="Arial"/>
          <w:w w:val="115"/>
        </w:rPr>
        <w:t>–</w:t>
      </w:r>
      <w:r>
        <w:rPr>
          <w:rFonts w:ascii="Arial" w:hAnsi="Arial" w:cs="Arial"/>
          <w:w w:val="115"/>
        </w:rPr>
        <w:t xml:space="preserve"> EDUCAÇÃO</w:t>
      </w:r>
      <w:r>
        <w:rPr>
          <w:rFonts w:ascii="Arial" w:hAnsi="Arial" w:cs="Arial"/>
          <w:w w:val="115"/>
        </w:rPr>
        <w:t xml:space="preserve"> E CULTURA</w:t>
      </w:r>
    </w:p>
    <w:p w:rsidR="00461E9D" w:rsidRDefault="00461E9D">
      <w:pPr>
        <w:pStyle w:val="Corpodetexto"/>
        <w:spacing w:before="1"/>
        <w:rPr>
          <w:rFonts w:ascii="Arial" w:hAnsi="Arial" w:cs="Arial"/>
          <w:b/>
        </w:rPr>
      </w:pPr>
    </w:p>
    <w:p w:rsidR="00BC2A3C" w:rsidRPr="003A1D67" w:rsidRDefault="00BC2A3C" w:rsidP="00BC2A3C">
      <w:pPr>
        <w:pStyle w:val="Ttulo1"/>
        <w:spacing w:before="237"/>
        <w:ind w:left="1398"/>
        <w:rPr>
          <w:rFonts w:ascii="Arial" w:hAnsi="Arial" w:cs="Arial"/>
        </w:rPr>
      </w:pPr>
      <w:r>
        <w:rPr>
          <w:rFonts w:ascii="Arial" w:hAnsi="Arial" w:cs="Arial"/>
          <w:w w:val="115"/>
        </w:rPr>
        <w:t>Processo Administrativo 18/2024</w:t>
      </w:r>
    </w:p>
    <w:p w:rsidR="00BC2A3C" w:rsidRDefault="00BC2A3C">
      <w:pPr>
        <w:pStyle w:val="Corpodetexto"/>
        <w:spacing w:before="1"/>
        <w:rPr>
          <w:rFonts w:ascii="Arial" w:hAnsi="Arial" w:cs="Arial"/>
          <w:b/>
        </w:rPr>
      </w:pPr>
    </w:p>
    <w:p w:rsidR="00BC2A3C" w:rsidRPr="003A1D67" w:rsidRDefault="00BC2A3C">
      <w:pPr>
        <w:pStyle w:val="Corpodetexto"/>
        <w:spacing w:before="1"/>
        <w:rPr>
          <w:rFonts w:ascii="Arial" w:hAnsi="Arial" w:cs="Arial"/>
          <w:b/>
        </w:rPr>
      </w:pPr>
    </w:p>
    <w:p w:rsidR="00461E9D" w:rsidRPr="003A1D67" w:rsidRDefault="005E71C3">
      <w:pPr>
        <w:spacing w:before="1"/>
        <w:ind w:left="1399" w:right="1851"/>
        <w:jc w:val="center"/>
        <w:rPr>
          <w:rFonts w:ascii="Arial" w:hAnsi="Arial" w:cs="Arial"/>
          <w:b/>
          <w:sz w:val="24"/>
          <w:szCs w:val="24"/>
        </w:rPr>
      </w:pPr>
      <w:r w:rsidRPr="003A1D67">
        <w:rPr>
          <w:rFonts w:ascii="Arial" w:hAnsi="Arial" w:cs="Arial"/>
          <w:b/>
          <w:w w:val="115"/>
          <w:sz w:val="24"/>
          <w:szCs w:val="24"/>
        </w:rPr>
        <w:t>ANEXO</w:t>
      </w:r>
      <w:r w:rsidRPr="003A1D67">
        <w:rPr>
          <w:rFonts w:ascii="Arial" w:hAnsi="Arial" w:cs="Arial"/>
          <w:b/>
          <w:spacing w:val="28"/>
          <w:w w:val="115"/>
          <w:sz w:val="24"/>
          <w:szCs w:val="24"/>
        </w:rPr>
        <w:t xml:space="preserve"> </w:t>
      </w:r>
      <w:r w:rsidRPr="003A1D67">
        <w:rPr>
          <w:rFonts w:ascii="Arial" w:hAnsi="Arial" w:cs="Arial"/>
          <w:b/>
          <w:w w:val="115"/>
          <w:sz w:val="24"/>
          <w:szCs w:val="24"/>
        </w:rPr>
        <w:t>I</w:t>
      </w:r>
    </w:p>
    <w:p w:rsidR="00461E9D" w:rsidRPr="00082014" w:rsidRDefault="00461E9D" w:rsidP="00082014">
      <w:pPr>
        <w:pStyle w:val="Corpodetexto"/>
        <w:ind w:right="668"/>
        <w:rPr>
          <w:rFonts w:ascii="Arial" w:hAnsi="Arial" w:cs="Arial"/>
          <w:b/>
          <w:sz w:val="22"/>
          <w:szCs w:val="22"/>
        </w:rPr>
      </w:pPr>
    </w:p>
    <w:p w:rsidR="00082014" w:rsidRPr="00082014" w:rsidRDefault="00082014" w:rsidP="00082014">
      <w:pPr>
        <w:spacing w:line="360" w:lineRule="auto"/>
        <w:ind w:right="668"/>
        <w:jc w:val="center"/>
        <w:rPr>
          <w:rFonts w:ascii="Arial" w:hAnsi="Arial" w:cs="Arial"/>
          <w:b/>
        </w:rPr>
      </w:pPr>
      <w:r w:rsidRPr="00082014">
        <w:rPr>
          <w:rFonts w:ascii="Arial" w:hAnsi="Arial" w:cs="Arial"/>
          <w:b/>
        </w:rPr>
        <w:t>TERMO DE REFERÊNCIA</w:t>
      </w:r>
    </w:p>
    <w:p w:rsidR="00082014" w:rsidRPr="00082014" w:rsidRDefault="00082014" w:rsidP="00082014">
      <w:pPr>
        <w:spacing w:line="360" w:lineRule="auto"/>
        <w:ind w:right="668" w:firstLine="709"/>
        <w:rPr>
          <w:rFonts w:ascii="Arial" w:hAnsi="Arial" w:cs="Arial"/>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r w:rsidRPr="00082014">
        <w:rPr>
          <w:rFonts w:ascii="Arial" w:hAnsi="Arial" w:cs="Arial"/>
          <w:b/>
          <w:sz w:val="22"/>
          <w:szCs w:val="22"/>
        </w:rPr>
        <w:t>I – OBJETO: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 xml:space="preserve">Contratação de empresa para locação de decoração de Páscoa para decorar a Praça Anchieta, localizada no Centro do Município de Antônio Carlos/SC. </w:t>
      </w:r>
    </w:p>
    <w:p w:rsidR="00082014" w:rsidRPr="00082014" w:rsidRDefault="00082014" w:rsidP="00082014">
      <w:pPr>
        <w:spacing w:line="360" w:lineRule="auto"/>
        <w:ind w:right="668"/>
        <w:rPr>
          <w:rFonts w:ascii="Arial" w:hAnsi="Arial" w:cs="Arial"/>
          <w:b/>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r w:rsidRPr="00082014">
        <w:rPr>
          <w:rFonts w:ascii="Arial" w:hAnsi="Arial" w:cs="Arial"/>
          <w:b/>
          <w:sz w:val="22"/>
          <w:szCs w:val="22"/>
        </w:rPr>
        <w:t>II – FUNDAMENTAÇÃO: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Conforme previsão do Decreto Municipal nº 11/2024, acerca do Estudo Técnico Preliminar (ETP), o referido diploma legal dispõe:</w:t>
      </w:r>
    </w:p>
    <w:p w:rsidR="00082014" w:rsidRPr="00082014" w:rsidRDefault="00082014" w:rsidP="00082014">
      <w:pPr>
        <w:pStyle w:val="NormalWeb"/>
        <w:spacing w:before="0" w:beforeAutospacing="0" w:after="0" w:afterAutospacing="0" w:line="360" w:lineRule="auto"/>
        <w:ind w:left="2268" w:right="668"/>
        <w:jc w:val="both"/>
        <w:rPr>
          <w:rFonts w:ascii="Arial" w:hAnsi="Arial" w:cs="Arial"/>
          <w:sz w:val="20"/>
          <w:szCs w:val="20"/>
        </w:rPr>
      </w:pPr>
      <w:r w:rsidRPr="00082014">
        <w:rPr>
          <w:rFonts w:ascii="Arial" w:hAnsi="Arial" w:cs="Arial"/>
          <w:sz w:val="20"/>
          <w:szCs w:val="20"/>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A partir da Lei nº 14.133/21, dispomos da fundamentação contida no Artigo 75, Inciso II: “É dispensável a licitação: para a contratação que envolva valores inferiores a R$ 50.000,00 (cinquenta mil reais), no caso de outros serviços e compras;</w:t>
      </w:r>
      <w:proofErr w:type="gramStart"/>
      <w:r w:rsidRPr="00082014">
        <w:rPr>
          <w:rFonts w:ascii="Arial" w:hAnsi="Arial" w:cs="Arial"/>
          <w:sz w:val="22"/>
          <w:szCs w:val="22"/>
        </w:rPr>
        <w:t>”</w:t>
      </w:r>
      <w:proofErr w:type="gramEnd"/>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0" w:name="art6xxiiib"/>
      <w:bookmarkStart w:id="1" w:name="art6xxiiic"/>
      <w:bookmarkEnd w:id="0"/>
      <w:bookmarkEnd w:id="1"/>
      <w:r w:rsidRPr="00082014">
        <w:rPr>
          <w:rFonts w:ascii="Arial" w:hAnsi="Arial" w:cs="Arial"/>
          <w:b/>
          <w:sz w:val="22"/>
          <w:szCs w:val="22"/>
        </w:rPr>
        <w:t>III – SOLUÇÃO COMO UM TODO: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bookmarkStart w:id="2" w:name="art6xxiiid"/>
      <w:bookmarkEnd w:id="2"/>
      <w:r w:rsidRPr="00082014">
        <w:rPr>
          <w:rFonts w:ascii="Arial" w:hAnsi="Arial" w:cs="Arial"/>
          <w:sz w:val="22"/>
          <w:szCs w:val="22"/>
        </w:rPr>
        <w:t>A contratação tem como objetivo decorar a Praça Anchieta com tema de Páscoa visando atrair turistas para visitação ao Município e envolver as crianças e a comunidade em geral com o espírito pascoal.</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A necessidade de contratação de empresa terceirizada especializada neste tipo de decoração, e com capacidade de locação dos materiais de decoração de páscoa é essencial, visto que o município não tem material suficiente para decorar.</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proofErr w:type="gramStart"/>
      <w:r w:rsidRPr="00082014">
        <w:rPr>
          <w:rFonts w:ascii="Arial" w:hAnsi="Arial" w:cs="Arial"/>
          <w:sz w:val="22"/>
          <w:szCs w:val="22"/>
        </w:rPr>
        <w:t>Se optou</w:t>
      </w:r>
      <w:proofErr w:type="gramEnd"/>
      <w:r w:rsidRPr="00082014">
        <w:rPr>
          <w:rFonts w:ascii="Arial" w:hAnsi="Arial" w:cs="Arial"/>
          <w:sz w:val="22"/>
          <w:szCs w:val="22"/>
        </w:rPr>
        <w:t xml:space="preserve"> pela locação e não compra dos materiais em razão de a cada ano sofrerem desgaste, serem repetitivos e por não se ter local ideal para armazenamento dos materiais após o uso.</w:t>
      </w:r>
    </w:p>
    <w:p w:rsidR="00082014" w:rsidRDefault="00082014" w:rsidP="00082014">
      <w:pPr>
        <w:pStyle w:val="NormalWeb"/>
        <w:spacing w:before="0" w:beforeAutospacing="0" w:after="0" w:afterAutospacing="0" w:line="360" w:lineRule="auto"/>
        <w:ind w:right="668" w:firstLine="570"/>
        <w:jc w:val="both"/>
        <w:rPr>
          <w:rFonts w:ascii="Arial" w:hAnsi="Arial" w:cs="Arial"/>
          <w:sz w:val="22"/>
          <w:szCs w:val="22"/>
        </w:rPr>
      </w:pPr>
    </w:p>
    <w:p w:rsidR="00DB078B" w:rsidRPr="00082014" w:rsidRDefault="00DB078B" w:rsidP="00082014">
      <w:pPr>
        <w:pStyle w:val="NormalWeb"/>
        <w:spacing w:before="0" w:beforeAutospacing="0" w:after="0" w:afterAutospacing="0" w:line="360" w:lineRule="auto"/>
        <w:ind w:right="668" w:firstLine="570"/>
        <w:jc w:val="both"/>
        <w:rPr>
          <w:rFonts w:ascii="Arial" w:hAnsi="Arial" w:cs="Arial"/>
          <w:sz w:val="22"/>
          <w:szCs w:val="22"/>
        </w:rPr>
      </w:pPr>
      <w:bookmarkStart w:id="3" w:name="_GoBack"/>
      <w:bookmarkEnd w:id="3"/>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r w:rsidRPr="00082014">
        <w:rPr>
          <w:rFonts w:ascii="Arial" w:hAnsi="Arial" w:cs="Arial"/>
          <w:b/>
          <w:sz w:val="22"/>
          <w:szCs w:val="22"/>
        </w:rPr>
        <w:lastRenderedPageBreak/>
        <w:t>IV – REQUISITOS DA CONTRATAÇÃO: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Os materiais deverão ser de boa qualidade, sem imperfeições, podendo ser recusado seu recebimento, segundo avaliação da contratante, nos casos em que o mesmo apresentar anormalidades.</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4" w:name="art6xxiiie"/>
      <w:bookmarkEnd w:id="4"/>
      <w:r w:rsidRPr="00082014">
        <w:rPr>
          <w:rFonts w:ascii="Arial" w:hAnsi="Arial" w:cs="Arial"/>
          <w:b/>
          <w:sz w:val="22"/>
          <w:szCs w:val="22"/>
        </w:rPr>
        <w:t>V - MODELO DE EXECUÇÃO DO OBJETO: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 xml:space="preserve">Após a solicitação por meio de documento oficial emitido pela Secretaria de Administração e Finanças, a empresa deverá fornecê-los no prazo máximo de </w:t>
      </w:r>
      <w:proofErr w:type="gramStart"/>
      <w:r w:rsidRPr="00082014">
        <w:rPr>
          <w:rFonts w:ascii="Arial" w:hAnsi="Arial" w:cs="Arial"/>
          <w:sz w:val="22"/>
          <w:szCs w:val="22"/>
        </w:rPr>
        <w:t>5</w:t>
      </w:r>
      <w:proofErr w:type="gramEnd"/>
      <w:r w:rsidRPr="00082014">
        <w:rPr>
          <w:rFonts w:ascii="Arial" w:hAnsi="Arial" w:cs="Arial"/>
          <w:sz w:val="22"/>
          <w:szCs w:val="22"/>
        </w:rPr>
        <w:t xml:space="preserve"> (cinco) dias úteis a contar da emissão do referido documento. </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A entrega deve ser acompanhada de documentação completa, incluindo notas fiscais e qualquer outra documentação relevante.</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 xml:space="preserve"> As despesas com frete, carregamento, descarregamento, mobilização de equipamento, manutenção, impostos ou quaisquer que possam surgir em relação ao fornecimento do material especificado, serão por conta da empresa contratada.</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A empresa contratada deverá instalar os materiais até o dia 08/03/2024, e recolhê-los entre os dias 01/04/2024 e 05/04/2024.</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5" w:name="art6xxiiif"/>
      <w:bookmarkEnd w:id="5"/>
      <w:r w:rsidRPr="00082014">
        <w:rPr>
          <w:rFonts w:ascii="Arial" w:hAnsi="Arial" w:cs="Arial"/>
          <w:b/>
          <w:sz w:val="22"/>
          <w:szCs w:val="22"/>
        </w:rPr>
        <w:t>VI - MODELO DE GESTÃO DO CONTRATO: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 xml:space="preserve">Para este objeto específico não caberá </w:t>
      </w:r>
      <w:proofErr w:type="gramStart"/>
      <w:r w:rsidRPr="00082014">
        <w:rPr>
          <w:rFonts w:ascii="Arial" w:hAnsi="Arial" w:cs="Arial"/>
          <w:sz w:val="22"/>
          <w:szCs w:val="22"/>
        </w:rPr>
        <w:t>a</w:t>
      </w:r>
      <w:proofErr w:type="gramEnd"/>
      <w:r w:rsidRPr="00082014">
        <w:rPr>
          <w:rFonts w:ascii="Arial" w:hAnsi="Arial" w:cs="Arial"/>
          <w:sz w:val="22"/>
          <w:szCs w:val="22"/>
        </w:rPr>
        <w:t xml:space="preserve"> emissão de instrumento de contrato, sendo o mesmo substituído pelo empenho.</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 xml:space="preserve">A fiscal do contrato será a servidora </w:t>
      </w:r>
      <w:proofErr w:type="spellStart"/>
      <w:r w:rsidRPr="00082014">
        <w:rPr>
          <w:rFonts w:ascii="Arial" w:hAnsi="Arial" w:cs="Arial"/>
          <w:sz w:val="22"/>
          <w:szCs w:val="22"/>
        </w:rPr>
        <w:t>Taizy</w:t>
      </w:r>
      <w:proofErr w:type="spellEnd"/>
      <w:r w:rsidRPr="00082014">
        <w:rPr>
          <w:rFonts w:ascii="Arial" w:hAnsi="Arial" w:cs="Arial"/>
          <w:sz w:val="22"/>
          <w:szCs w:val="22"/>
        </w:rPr>
        <w:t xml:space="preserve"> Pereira dos Santos.</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6" w:name="art6xxiiig"/>
      <w:bookmarkEnd w:id="6"/>
      <w:r w:rsidRPr="00082014">
        <w:rPr>
          <w:rFonts w:ascii="Arial" w:hAnsi="Arial" w:cs="Arial"/>
          <w:b/>
          <w:sz w:val="22"/>
          <w:szCs w:val="22"/>
        </w:rPr>
        <w:t>VII - CRITÉRIOS DE MEDIÇÃO E DE PAGAMENTO:</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O pagamento será efetuado em até 15 (quinze) dias contados a partir da data da prestação de serviços com a entrega efetiva do material, sendo que a mesma deverá estar acompanhada da respectiva Nota Fiscal Eletrônica, com o aceite da secretaria solicitante, através de seu titular.</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7" w:name="art6xxiiih"/>
      <w:bookmarkEnd w:id="7"/>
      <w:r w:rsidRPr="00082014">
        <w:rPr>
          <w:rFonts w:ascii="Arial" w:hAnsi="Arial" w:cs="Arial"/>
          <w:b/>
          <w:sz w:val="22"/>
          <w:szCs w:val="22"/>
        </w:rPr>
        <w:t>VIII - FORMA E CRITÉRIOS DE SELEÇÃO DO FORNECEDOR:</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xml:space="preserve">A contratada precisa apresentar os seguintes documentos: </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xml:space="preserve"> - Cartão CNPJ;</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Contrato Social;</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Certidão Negativa Municipal (sede da empresa) de Débitos;</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Certidão Negativa Estadual (sede da empresa) de Débitos;</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Certidão Negativa Federal de Débitos;</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CRF do FGTS;</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lastRenderedPageBreak/>
        <w:t>- Certidão Negativa de Débitos Trabalhistas (CNDT);</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Certidão Negativa de Falência/Concordata;</w:t>
      </w:r>
    </w:p>
    <w:p w:rsidR="00082014" w:rsidRPr="00082014" w:rsidRDefault="00082014" w:rsidP="00082014">
      <w:pPr>
        <w:pStyle w:val="NormalWeb"/>
        <w:spacing w:before="0" w:beforeAutospacing="0" w:after="0" w:afterAutospacing="0" w:line="360" w:lineRule="auto"/>
        <w:ind w:right="668"/>
        <w:jc w:val="both"/>
        <w:rPr>
          <w:rFonts w:ascii="Arial" w:eastAsia="Arial" w:hAnsi="Arial" w:cs="Arial"/>
          <w:sz w:val="22"/>
          <w:szCs w:val="22"/>
        </w:rPr>
      </w:pPr>
      <w:r w:rsidRPr="00082014">
        <w:rPr>
          <w:rFonts w:ascii="Arial" w:eastAsia="Arial" w:hAnsi="Arial" w:cs="Arial"/>
          <w:sz w:val="22"/>
          <w:szCs w:val="22"/>
        </w:rPr>
        <w:t>- Atestado de Capacidade Técnica.</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r w:rsidRPr="00082014">
        <w:rPr>
          <w:rFonts w:ascii="Arial" w:hAnsi="Arial" w:cs="Arial"/>
          <w:sz w:val="22"/>
          <w:szCs w:val="22"/>
        </w:rPr>
        <w:t>Foram colhidos orçamentos diretamente com fornecedor já cadastrado no Município e consultado no portal PNCP contratações semelhantes, sendo que será empregado o critério de menor preço para a escolha da empresa ganhadora.</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8" w:name="art6xxiii.i"/>
      <w:bookmarkEnd w:id="8"/>
      <w:r w:rsidRPr="00082014">
        <w:rPr>
          <w:rFonts w:ascii="Arial" w:hAnsi="Arial" w:cs="Arial"/>
          <w:b/>
          <w:sz w:val="22"/>
          <w:szCs w:val="22"/>
        </w:rPr>
        <w:t>IX – VALOR DA CONTRATAÇÃO:</w:t>
      </w:r>
    </w:p>
    <w:tbl>
      <w:tblPr>
        <w:tblStyle w:val="Tabelacomgrade"/>
        <w:tblW w:w="9180" w:type="dxa"/>
        <w:tblLayout w:type="fixed"/>
        <w:tblLook w:val="04A0" w:firstRow="1" w:lastRow="0" w:firstColumn="1" w:lastColumn="0" w:noHBand="0" w:noVBand="1"/>
      </w:tblPr>
      <w:tblGrid>
        <w:gridCol w:w="3510"/>
        <w:gridCol w:w="2127"/>
        <w:gridCol w:w="1701"/>
        <w:gridCol w:w="1842"/>
      </w:tblGrid>
      <w:tr w:rsidR="00082014" w:rsidRPr="00082014" w:rsidTr="00082014">
        <w:tc>
          <w:tcPr>
            <w:tcW w:w="3510" w:type="dxa"/>
          </w:tcPr>
          <w:p w:rsidR="00082014" w:rsidRPr="00082014" w:rsidRDefault="00082014" w:rsidP="00082014">
            <w:pPr>
              <w:pStyle w:val="NormalWeb"/>
              <w:spacing w:before="0" w:beforeAutospacing="0" w:after="0" w:afterAutospacing="0" w:line="360" w:lineRule="auto"/>
              <w:ind w:right="668"/>
              <w:jc w:val="center"/>
              <w:rPr>
                <w:rFonts w:ascii="Arial" w:hAnsi="Arial" w:cs="Arial"/>
                <w:b/>
                <w:sz w:val="22"/>
                <w:szCs w:val="22"/>
              </w:rPr>
            </w:pPr>
            <w:r w:rsidRPr="00082014">
              <w:rPr>
                <w:rFonts w:ascii="Arial" w:hAnsi="Arial" w:cs="Arial"/>
                <w:b/>
                <w:sz w:val="22"/>
                <w:szCs w:val="22"/>
              </w:rPr>
              <w:t>PRODUTO</w:t>
            </w:r>
          </w:p>
        </w:tc>
        <w:tc>
          <w:tcPr>
            <w:tcW w:w="2127" w:type="dxa"/>
          </w:tcPr>
          <w:p w:rsidR="00082014" w:rsidRPr="00082014" w:rsidRDefault="00082014" w:rsidP="00082014">
            <w:pPr>
              <w:pStyle w:val="NormalWeb"/>
              <w:spacing w:before="0" w:beforeAutospacing="0" w:after="0" w:afterAutospacing="0" w:line="360" w:lineRule="auto"/>
              <w:ind w:right="34"/>
              <w:jc w:val="center"/>
              <w:rPr>
                <w:rFonts w:ascii="Arial" w:hAnsi="Arial" w:cs="Arial"/>
                <w:b/>
                <w:sz w:val="22"/>
                <w:szCs w:val="22"/>
              </w:rPr>
            </w:pPr>
            <w:r w:rsidRPr="00082014">
              <w:rPr>
                <w:rFonts w:ascii="Arial" w:hAnsi="Arial" w:cs="Arial"/>
                <w:b/>
                <w:sz w:val="22"/>
                <w:szCs w:val="22"/>
              </w:rPr>
              <w:t>QUANTIDADE</w:t>
            </w:r>
          </w:p>
        </w:tc>
        <w:tc>
          <w:tcPr>
            <w:tcW w:w="1701" w:type="dxa"/>
          </w:tcPr>
          <w:p w:rsidR="00082014" w:rsidRPr="00082014" w:rsidRDefault="00082014" w:rsidP="00082014">
            <w:pPr>
              <w:pStyle w:val="NormalWeb"/>
              <w:spacing w:before="0" w:beforeAutospacing="0" w:after="0" w:afterAutospacing="0" w:line="360" w:lineRule="auto"/>
              <w:ind w:right="668"/>
              <w:jc w:val="center"/>
              <w:rPr>
                <w:rFonts w:ascii="Arial" w:hAnsi="Arial" w:cs="Arial"/>
                <w:b/>
                <w:sz w:val="22"/>
                <w:szCs w:val="22"/>
              </w:rPr>
            </w:pPr>
            <w:r w:rsidRPr="00082014">
              <w:rPr>
                <w:rFonts w:ascii="Arial" w:hAnsi="Arial" w:cs="Arial"/>
                <w:b/>
                <w:sz w:val="22"/>
                <w:szCs w:val="22"/>
              </w:rPr>
              <w:t>PREÇO</w:t>
            </w:r>
          </w:p>
        </w:tc>
        <w:tc>
          <w:tcPr>
            <w:tcW w:w="1842" w:type="dxa"/>
          </w:tcPr>
          <w:p w:rsidR="00082014" w:rsidRPr="00082014" w:rsidRDefault="00082014" w:rsidP="00082014">
            <w:pPr>
              <w:pStyle w:val="NormalWeb"/>
              <w:spacing w:before="0" w:beforeAutospacing="0" w:after="0" w:afterAutospacing="0" w:line="360" w:lineRule="auto"/>
              <w:ind w:right="668"/>
              <w:jc w:val="center"/>
              <w:rPr>
                <w:rFonts w:ascii="Arial" w:hAnsi="Arial" w:cs="Arial"/>
                <w:b/>
                <w:sz w:val="22"/>
                <w:szCs w:val="22"/>
              </w:rPr>
            </w:pPr>
            <w:r w:rsidRPr="00082014">
              <w:rPr>
                <w:rFonts w:ascii="Arial" w:hAnsi="Arial" w:cs="Arial"/>
                <w:b/>
                <w:sz w:val="22"/>
                <w:szCs w:val="22"/>
              </w:rPr>
              <w:t>VALOR TOTAL</w:t>
            </w:r>
          </w:p>
        </w:tc>
      </w:tr>
      <w:tr w:rsidR="00082014" w:rsidRPr="00082014" w:rsidTr="00082014">
        <w:tc>
          <w:tcPr>
            <w:tcW w:w="3510" w:type="dxa"/>
          </w:tcPr>
          <w:p w:rsidR="00082014" w:rsidRDefault="00082014" w:rsidP="00082014">
            <w:pPr>
              <w:pStyle w:val="NormalWeb"/>
              <w:tabs>
                <w:tab w:val="left" w:pos="2410"/>
              </w:tabs>
              <w:spacing w:before="0" w:beforeAutospacing="0" w:after="0" w:afterAutospacing="0" w:line="276" w:lineRule="auto"/>
              <w:ind w:right="41"/>
              <w:jc w:val="both"/>
              <w:rPr>
                <w:rFonts w:ascii="Arial" w:hAnsi="Arial" w:cs="Arial"/>
                <w:sz w:val="20"/>
                <w:szCs w:val="20"/>
              </w:rPr>
            </w:pPr>
            <w:r w:rsidRPr="00DB078B">
              <w:rPr>
                <w:rFonts w:ascii="Arial" w:hAnsi="Arial" w:cs="Arial"/>
                <w:sz w:val="20"/>
                <w:szCs w:val="20"/>
              </w:rPr>
              <w:t>Ovo com estampa 1,9m Escultura em f</w:t>
            </w:r>
            <w:r w:rsidRPr="00DB078B">
              <w:rPr>
                <w:rFonts w:ascii="Arial" w:hAnsi="Arial" w:cs="Arial"/>
                <w:sz w:val="20"/>
                <w:szCs w:val="20"/>
              </w:rPr>
              <w:t>orma de ovo de páscoa com estam</w:t>
            </w:r>
            <w:r w:rsidRPr="00DB078B">
              <w:rPr>
                <w:rFonts w:ascii="Arial" w:hAnsi="Arial" w:cs="Arial"/>
                <w:sz w:val="20"/>
                <w:szCs w:val="20"/>
              </w:rPr>
              <w:t xml:space="preserve">pa, o ovo está na </w:t>
            </w:r>
            <w:r w:rsidRPr="00DB078B">
              <w:rPr>
                <w:rFonts w:ascii="Arial" w:hAnsi="Arial" w:cs="Arial"/>
                <w:sz w:val="20"/>
                <w:szCs w:val="20"/>
              </w:rPr>
              <w:t>posição em pé, a textura da sup</w:t>
            </w:r>
            <w:r w:rsidRPr="00DB078B">
              <w:rPr>
                <w:rFonts w:ascii="Arial" w:hAnsi="Arial" w:cs="Arial"/>
                <w:sz w:val="20"/>
                <w:szCs w:val="20"/>
              </w:rPr>
              <w:t>erfície é toda lisa</w:t>
            </w:r>
            <w:r w:rsidRPr="00DB078B">
              <w:rPr>
                <w:rFonts w:ascii="Arial" w:hAnsi="Arial" w:cs="Arial"/>
                <w:sz w:val="20"/>
                <w:szCs w:val="20"/>
              </w:rPr>
              <w:t xml:space="preserve"> e há desenhos de flores estamp</w:t>
            </w:r>
            <w:r w:rsidRPr="00DB078B">
              <w:rPr>
                <w:rFonts w:ascii="Arial" w:hAnsi="Arial" w:cs="Arial"/>
                <w:sz w:val="20"/>
                <w:szCs w:val="20"/>
              </w:rPr>
              <w:t>ando-o. (Altura 1</w:t>
            </w:r>
            <w:r w:rsidRPr="00DB078B">
              <w:rPr>
                <w:rFonts w:ascii="Arial" w:hAnsi="Arial" w:cs="Arial"/>
                <w:sz w:val="20"/>
                <w:szCs w:val="20"/>
              </w:rPr>
              <w:t>,90m x Largura 1,40m x Profundi</w:t>
            </w:r>
            <w:r w:rsidRPr="00DB078B">
              <w:rPr>
                <w:rFonts w:ascii="Arial" w:hAnsi="Arial" w:cs="Arial"/>
                <w:sz w:val="20"/>
                <w:szCs w:val="20"/>
              </w:rPr>
              <w:t>dade 1,40m), produzida em fibra de vidr</w:t>
            </w:r>
            <w:r w:rsidRPr="00DB078B">
              <w:rPr>
                <w:rFonts w:ascii="Arial" w:hAnsi="Arial" w:cs="Arial"/>
                <w:sz w:val="20"/>
                <w:szCs w:val="20"/>
              </w:rPr>
              <w:t>o e recob</w:t>
            </w:r>
            <w:r w:rsidRPr="00DB078B">
              <w:rPr>
                <w:rFonts w:ascii="Arial" w:hAnsi="Arial" w:cs="Arial"/>
                <w:sz w:val="20"/>
                <w:szCs w:val="20"/>
              </w:rPr>
              <w:t xml:space="preserve">erta por pintura em esmalte sintético automotivo </w:t>
            </w:r>
            <w:proofErr w:type="spellStart"/>
            <w:proofErr w:type="gramStart"/>
            <w:r w:rsidRPr="00DB078B">
              <w:rPr>
                <w:rFonts w:ascii="Arial" w:hAnsi="Arial" w:cs="Arial"/>
                <w:sz w:val="20"/>
                <w:szCs w:val="20"/>
              </w:rPr>
              <w:t>semi-brilho</w:t>
            </w:r>
            <w:proofErr w:type="spellEnd"/>
            <w:proofErr w:type="gramEnd"/>
            <w:r w:rsidRPr="00DB078B">
              <w:rPr>
                <w:rFonts w:ascii="Arial" w:hAnsi="Arial" w:cs="Arial"/>
                <w:sz w:val="20"/>
                <w:szCs w:val="20"/>
              </w:rPr>
              <w:t xml:space="preserve"> de secagem rápida</w:t>
            </w:r>
            <w:r w:rsidRPr="00DB078B">
              <w:rPr>
                <w:rFonts w:ascii="Arial" w:hAnsi="Arial" w:cs="Arial"/>
                <w:sz w:val="20"/>
                <w:szCs w:val="20"/>
              </w:rPr>
              <w:t>.</w:t>
            </w:r>
          </w:p>
          <w:p w:rsidR="00DB078B" w:rsidRPr="00DB078B" w:rsidRDefault="00DB078B" w:rsidP="00082014">
            <w:pPr>
              <w:pStyle w:val="NormalWeb"/>
              <w:tabs>
                <w:tab w:val="left" w:pos="2410"/>
              </w:tabs>
              <w:spacing w:before="0" w:beforeAutospacing="0" w:after="0" w:afterAutospacing="0" w:line="276" w:lineRule="auto"/>
              <w:ind w:right="41"/>
              <w:jc w:val="both"/>
              <w:rPr>
                <w:rFonts w:ascii="Arial" w:hAnsi="Arial" w:cs="Arial"/>
                <w:sz w:val="20"/>
                <w:szCs w:val="20"/>
              </w:rPr>
            </w:pPr>
          </w:p>
        </w:tc>
        <w:tc>
          <w:tcPr>
            <w:tcW w:w="2127" w:type="dxa"/>
            <w:vAlign w:val="center"/>
          </w:tcPr>
          <w:p w:rsidR="00082014" w:rsidRPr="00082014" w:rsidRDefault="00082014" w:rsidP="00082014">
            <w:pPr>
              <w:pStyle w:val="NormalWeb"/>
              <w:spacing w:before="0" w:beforeAutospacing="0" w:after="0" w:afterAutospacing="0" w:line="360" w:lineRule="auto"/>
              <w:ind w:right="34"/>
              <w:jc w:val="center"/>
              <w:rPr>
                <w:rFonts w:ascii="Arial" w:hAnsi="Arial" w:cs="Arial"/>
                <w:sz w:val="22"/>
                <w:szCs w:val="22"/>
              </w:rPr>
            </w:pPr>
            <w:proofErr w:type="gramStart"/>
            <w:r w:rsidRPr="00082014">
              <w:rPr>
                <w:rFonts w:ascii="Arial" w:hAnsi="Arial" w:cs="Arial"/>
                <w:sz w:val="22"/>
                <w:szCs w:val="22"/>
              </w:rPr>
              <w:t>1</w:t>
            </w:r>
            <w:proofErr w:type="gramEnd"/>
          </w:p>
        </w:tc>
        <w:tc>
          <w:tcPr>
            <w:tcW w:w="1701" w:type="dxa"/>
            <w:vAlign w:val="center"/>
          </w:tcPr>
          <w:p w:rsidR="00082014" w:rsidRPr="00082014" w:rsidRDefault="00082014" w:rsidP="00082014">
            <w:pPr>
              <w:pStyle w:val="NormalWeb"/>
              <w:spacing w:before="0" w:beforeAutospacing="0" w:after="0" w:afterAutospacing="0" w:line="360" w:lineRule="auto"/>
              <w:ind w:right="164"/>
              <w:jc w:val="center"/>
              <w:rPr>
                <w:rFonts w:ascii="Arial" w:hAnsi="Arial" w:cs="Arial"/>
                <w:sz w:val="22"/>
                <w:szCs w:val="22"/>
              </w:rPr>
            </w:pPr>
            <w:r w:rsidRPr="00082014">
              <w:rPr>
                <w:rFonts w:ascii="Arial" w:hAnsi="Arial" w:cs="Arial"/>
                <w:sz w:val="22"/>
                <w:szCs w:val="22"/>
              </w:rPr>
              <w:t xml:space="preserve">R$ </w:t>
            </w:r>
            <w:r>
              <w:rPr>
                <w:rFonts w:ascii="Arial" w:hAnsi="Arial" w:cs="Arial"/>
                <w:sz w:val="22"/>
                <w:szCs w:val="22"/>
              </w:rPr>
              <w:t>XXX</w:t>
            </w:r>
          </w:p>
        </w:tc>
        <w:tc>
          <w:tcPr>
            <w:tcW w:w="1842" w:type="dxa"/>
            <w:vAlign w:val="center"/>
          </w:tcPr>
          <w:p w:rsidR="00082014" w:rsidRPr="00082014" w:rsidRDefault="00082014" w:rsidP="00082014">
            <w:pPr>
              <w:pStyle w:val="NormalWeb"/>
              <w:spacing w:before="0" w:beforeAutospacing="0" w:after="0" w:afterAutospacing="0" w:line="360" w:lineRule="auto"/>
              <w:ind w:right="62"/>
              <w:jc w:val="center"/>
              <w:rPr>
                <w:rFonts w:ascii="Arial" w:hAnsi="Arial" w:cs="Arial"/>
                <w:sz w:val="22"/>
                <w:szCs w:val="22"/>
              </w:rPr>
            </w:pPr>
            <w:r w:rsidRPr="00082014">
              <w:rPr>
                <w:rFonts w:ascii="Arial" w:hAnsi="Arial" w:cs="Arial"/>
                <w:sz w:val="22"/>
                <w:szCs w:val="22"/>
              </w:rPr>
              <w:t xml:space="preserve">R$ </w:t>
            </w:r>
            <w:r>
              <w:rPr>
                <w:rFonts w:ascii="Arial" w:hAnsi="Arial" w:cs="Arial"/>
                <w:sz w:val="22"/>
                <w:szCs w:val="22"/>
              </w:rPr>
              <w:t>XXX</w:t>
            </w:r>
          </w:p>
        </w:tc>
      </w:tr>
      <w:tr w:rsidR="00082014" w:rsidRPr="00082014" w:rsidTr="00082014">
        <w:tc>
          <w:tcPr>
            <w:tcW w:w="3510" w:type="dxa"/>
          </w:tcPr>
          <w:p w:rsidR="00082014" w:rsidRDefault="00082014" w:rsidP="00082014">
            <w:pPr>
              <w:pStyle w:val="NormalWeb"/>
              <w:spacing w:before="0" w:beforeAutospacing="0" w:after="0" w:afterAutospacing="0" w:line="276" w:lineRule="auto"/>
              <w:ind w:right="33"/>
              <w:jc w:val="both"/>
              <w:rPr>
                <w:rFonts w:ascii="Arial" w:hAnsi="Arial" w:cs="Arial"/>
                <w:sz w:val="20"/>
                <w:szCs w:val="20"/>
              </w:rPr>
            </w:pPr>
            <w:r w:rsidRPr="00DB078B">
              <w:rPr>
                <w:rFonts w:ascii="Arial" w:hAnsi="Arial" w:cs="Arial"/>
                <w:sz w:val="20"/>
                <w:szCs w:val="20"/>
              </w:rPr>
              <w:t xml:space="preserve">Pedestal </w:t>
            </w:r>
            <w:proofErr w:type="gramStart"/>
            <w:r w:rsidRPr="00DB078B">
              <w:rPr>
                <w:rFonts w:ascii="Arial" w:hAnsi="Arial" w:cs="Arial"/>
                <w:sz w:val="20"/>
                <w:szCs w:val="20"/>
              </w:rPr>
              <w:t>3</w:t>
            </w:r>
            <w:proofErr w:type="gramEnd"/>
            <w:r w:rsidRPr="00DB078B">
              <w:rPr>
                <w:rFonts w:ascii="Arial" w:hAnsi="Arial" w:cs="Arial"/>
                <w:sz w:val="20"/>
                <w:szCs w:val="20"/>
              </w:rPr>
              <w:t xml:space="preserve"> hastes 190cm Escultura de ferro</w:t>
            </w:r>
            <w:r w:rsidRPr="00DB078B">
              <w:rPr>
                <w:rFonts w:ascii="Arial" w:hAnsi="Arial" w:cs="Arial"/>
                <w:sz w:val="20"/>
                <w:szCs w:val="20"/>
              </w:rPr>
              <w:t xml:space="preserve"> em forma de pedestal, produzid</w:t>
            </w:r>
            <w:r w:rsidRPr="00DB078B">
              <w:rPr>
                <w:rFonts w:ascii="Arial" w:hAnsi="Arial" w:cs="Arial"/>
                <w:sz w:val="20"/>
                <w:szCs w:val="20"/>
              </w:rPr>
              <w:t>o em estrutura me</w:t>
            </w:r>
            <w:r w:rsidRPr="00DB078B">
              <w:rPr>
                <w:rFonts w:ascii="Arial" w:hAnsi="Arial" w:cs="Arial"/>
                <w:sz w:val="20"/>
                <w:szCs w:val="20"/>
              </w:rPr>
              <w:t xml:space="preserve">tálica galvanizada, com tubos </w:t>
            </w:r>
            <w:proofErr w:type="spellStart"/>
            <w:r w:rsidRPr="00DB078B">
              <w:rPr>
                <w:rFonts w:ascii="Arial" w:hAnsi="Arial" w:cs="Arial"/>
                <w:sz w:val="20"/>
                <w:szCs w:val="20"/>
              </w:rPr>
              <w:t>m</w:t>
            </w:r>
            <w:r w:rsidRPr="00DB078B">
              <w:rPr>
                <w:rFonts w:ascii="Arial" w:hAnsi="Arial" w:cs="Arial"/>
                <w:sz w:val="20"/>
                <w:szCs w:val="20"/>
              </w:rPr>
              <w:t>etalom</w:t>
            </w:r>
            <w:proofErr w:type="spellEnd"/>
            <w:r w:rsidRPr="00DB078B">
              <w:rPr>
                <w:rFonts w:ascii="Arial" w:hAnsi="Arial" w:cs="Arial"/>
                <w:sz w:val="20"/>
                <w:szCs w:val="20"/>
              </w:rPr>
              <w:t xml:space="preserve"> 20x20 e 15x15 e barra de ferro chato 1/2, e recoberto por pi</w:t>
            </w:r>
            <w:r w:rsidRPr="00DB078B">
              <w:rPr>
                <w:rFonts w:ascii="Arial" w:hAnsi="Arial" w:cs="Arial"/>
                <w:sz w:val="20"/>
                <w:szCs w:val="20"/>
              </w:rPr>
              <w:t xml:space="preserve">ntura automotiva PU, e verniz </w:t>
            </w:r>
            <w:proofErr w:type="spellStart"/>
            <w:r w:rsidRPr="00DB078B">
              <w:rPr>
                <w:rFonts w:ascii="Arial" w:hAnsi="Arial" w:cs="Arial"/>
                <w:sz w:val="20"/>
                <w:szCs w:val="20"/>
              </w:rPr>
              <w:t>a</w:t>
            </w:r>
            <w:r w:rsidRPr="00DB078B">
              <w:rPr>
                <w:rFonts w:ascii="Arial" w:hAnsi="Arial" w:cs="Arial"/>
                <w:sz w:val="20"/>
                <w:szCs w:val="20"/>
              </w:rPr>
              <w:t>uto-brilho</w:t>
            </w:r>
            <w:proofErr w:type="spellEnd"/>
            <w:r w:rsidRPr="00DB078B">
              <w:rPr>
                <w:rFonts w:ascii="Arial" w:hAnsi="Arial" w:cs="Arial"/>
                <w:sz w:val="20"/>
                <w:szCs w:val="20"/>
              </w:rPr>
              <w:t>.</w:t>
            </w:r>
          </w:p>
          <w:p w:rsidR="00DB078B" w:rsidRPr="00DB078B" w:rsidRDefault="00DB078B" w:rsidP="00082014">
            <w:pPr>
              <w:pStyle w:val="NormalWeb"/>
              <w:spacing w:before="0" w:beforeAutospacing="0" w:after="0" w:afterAutospacing="0" w:line="276" w:lineRule="auto"/>
              <w:ind w:right="33"/>
              <w:jc w:val="both"/>
              <w:rPr>
                <w:rFonts w:ascii="Arial" w:hAnsi="Arial" w:cs="Arial"/>
                <w:sz w:val="20"/>
                <w:szCs w:val="20"/>
              </w:rPr>
            </w:pPr>
          </w:p>
        </w:tc>
        <w:tc>
          <w:tcPr>
            <w:tcW w:w="2127" w:type="dxa"/>
            <w:vAlign w:val="center"/>
          </w:tcPr>
          <w:p w:rsidR="00082014" w:rsidRPr="00082014" w:rsidRDefault="00082014" w:rsidP="00082014">
            <w:pPr>
              <w:pStyle w:val="NormalWeb"/>
              <w:spacing w:before="0" w:beforeAutospacing="0" w:after="0" w:afterAutospacing="0" w:line="360" w:lineRule="auto"/>
              <w:jc w:val="center"/>
              <w:rPr>
                <w:rFonts w:ascii="Arial" w:hAnsi="Arial" w:cs="Arial"/>
                <w:sz w:val="22"/>
                <w:szCs w:val="22"/>
              </w:rPr>
            </w:pPr>
            <w:proofErr w:type="gramStart"/>
            <w:r w:rsidRPr="00082014">
              <w:rPr>
                <w:rFonts w:ascii="Arial" w:hAnsi="Arial" w:cs="Arial"/>
                <w:sz w:val="22"/>
                <w:szCs w:val="22"/>
              </w:rPr>
              <w:t>1</w:t>
            </w:r>
            <w:proofErr w:type="gramEnd"/>
          </w:p>
        </w:tc>
        <w:tc>
          <w:tcPr>
            <w:tcW w:w="1701" w:type="dxa"/>
            <w:vAlign w:val="center"/>
          </w:tcPr>
          <w:p w:rsidR="00082014" w:rsidRPr="00082014" w:rsidRDefault="00082014" w:rsidP="00082014">
            <w:pPr>
              <w:pStyle w:val="NormalWeb"/>
              <w:spacing w:before="0" w:beforeAutospacing="0" w:after="0" w:afterAutospacing="0" w:line="360" w:lineRule="auto"/>
              <w:ind w:right="668"/>
              <w:jc w:val="center"/>
              <w:rPr>
                <w:rFonts w:ascii="Arial" w:hAnsi="Arial" w:cs="Arial"/>
                <w:sz w:val="22"/>
                <w:szCs w:val="22"/>
              </w:rPr>
            </w:pPr>
            <w:r w:rsidRPr="00082014">
              <w:rPr>
                <w:rFonts w:ascii="Arial" w:hAnsi="Arial" w:cs="Arial"/>
                <w:sz w:val="22"/>
                <w:szCs w:val="22"/>
              </w:rPr>
              <w:t xml:space="preserve">R$ </w:t>
            </w:r>
            <w:r>
              <w:rPr>
                <w:rFonts w:ascii="Arial" w:hAnsi="Arial" w:cs="Arial"/>
                <w:sz w:val="22"/>
                <w:szCs w:val="22"/>
              </w:rPr>
              <w:t>XX</w:t>
            </w:r>
          </w:p>
        </w:tc>
        <w:tc>
          <w:tcPr>
            <w:tcW w:w="1842" w:type="dxa"/>
            <w:vAlign w:val="center"/>
          </w:tcPr>
          <w:p w:rsidR="00082014" w:rsidRPr="00082014" w:rsidRDefault="00082014" w:rsidP="00082014">
            <w:pPr>
              <w:pStyle w:val="NormalWeb"/>
              <w:spacing w:before="0" w:beforeAutospacing="0" w:after="0" w:afterAutospacing="0" w:line="360" w:lineRule="auto"/>
              <w:ind w:right="668"/>
              <w:jc w:val="center"/>
              <w:rPr>
                <w:rFonts w:ascii="Arial" w:hAnsi="Arial" w:cs="Arial"/>
                <w:sz w:val="22"/>
                <w:szCs w:val="22"/>
              </w:rPr>
            </w:pPr>
            <w:r w:rsidRPr="00082014">
              <w:rPr>
                <w:rFonts w:ascii="Arial" w:hAnsi="Arial" w:cs="Arial"/>
                <w:sz w:val="22"/>
                <w:szCs w:val="22"/>
              </w:rPr>
              <w:t xml:space="preserve">R$ </w:t>
            </w:r>
            <w:r>
              <w:rPr>
                <w:rFonts w:ascii="Arial" w:hAnsi="Arial" w:cs="Arial"/>
                <w:sz w:val="22"/>
                <w:szCs w:val="22"/>
              </w:rPr>
              <w:t>XX</w:t>
            </w:r>
          </w:p>
        </w:tc>
      </w:tr>
      <w:tr w:rsidR="00082014" w:rsidRPr="00082014" w:rsidTr="00082014">
        <w:tc>
          <w:tcPr>
            <w:tcW w:w="3510" w:type="dxa"/>
          </w:tcPr>
          <w:p w:rsidR="00082014" w:rsidRPr="00DB078B" w:rsidRDefault="00082014" w:rsidP="00082014">
            <w:pPr>
              <w:pStyle w:val="NormalWeb"/>
              <w:spacing w:before="0" w:beforeAutospacing="0" w:after="0" w:afterAutospacing="0" w:line="276" w:lineRule="auto"/>
              <w:ind w:right="33"/>
              <w:jc w:val="both"/>
              <w:rPr>
                <w:rFonts w:ascii="Arial" w:hAnsi="Arial" w:cs="Arial"/>
                <w:sz w:val="20"/>
                <w:szCs w:val="20"/>
              </w:rPr>
            </w:pPr>
            <w:r w:rsidRPr="00DB078B">
              <w:rPr>
                <w:rFonts w:ascii="Arial" w:hAnsi="Arial" w:cs="Arial"/>
                <w:sz w:val="20"/>
                <w:szCs w:val="20"/>
              </w:rPr>
              <w:t xml:space="preserve">Coelha </w:t>
            </w:r>
            <w:proofErr w:type="spellStart"/>
            <w:r w:rsidRPr="00DB078B">
              <w:rPr>
                <w:rFonts w:ascii="Arial" w:hAnsi="Arial" w:cs="Arial"/>
                <w:sz w:val="20"/>
                <w:szCs w:val="20"/>
              </w:rPr>
              <w:t>photoface</w:t>
            </w:r>
            <w:proofErr w:type="spellEnd"/>
            <w:r w:rsidRPr="00DB078B">
              <w:rPr>
                <w:rFonts w:ascii="Arial" w:hAnsi="Arial" w:cs="Arial"/>
                <w:sz w:val="20"/>
                <w:szCs w:val="20"/>
              </w:rPr>
              <w:t xml:space="preserve"> Escultura em fo</w:t>
            </w:r>
            <w:r w:rsidR="00DB078B" w:rsidRPr="00DB078B">
              <w:rPr>
                <w:rFonts w:ascii="Arial" w:hAnsi="Arial" w:cs="Arial"/>
                <w:sz w:val="20"/>
                <w:szCs w:val="20"/>
              </w:rPr>
              <w:t>rma de coelha com o rosto vazad</w:t>
            </w:r>
            <w:r w:rsidRPr="00DB078B">
              <w:rPr>
                <w:rFonts w:ascii="Arial" w:hAnsi="Arial" w:cs="Arial"/>
                <w:sz w:val="20"/>
                <w:szCs w:val="20"/>
              </w:rPr>
              <w:t>o, em pé sobre u</w:t>
            </w:r>
            <w:r w:rsidR="00DB078B" w:rsidRPr="00DB078B">
              <w:rPr>
                <w:rFonts w:ascii="Arial" w:hAnsi="Arial" w:cs="Arial"/>
                <w:sz w:val="20"/>
                <w:szCs w:val="20"/>
              </w:rPr>
              <w:t>ma estrutura que representa gra</w:t>
            </w:r>
            <w:r w:rsidRPr="00DB078B">
              <w:rPr>
                <w:rFonts w:ascii="Arial" w:hAnsi="Arial" w:cs="Arial"/>
                <w:sz w:val="20"/>
                <w:szCs w:val="20"/>
              </w:rPr>
              <w:t>ma verde, suas mã</w:t>
            </w:r>
            <w:r w:rsidR="00DB078B" w:rsidRPr="00DB078B">
              <w:rPr>
                <w:rFonts w:ascii="Arial" w:hAnsi="Arial" w:cs="Arial"/>
                <w:sz w:val="20"/>
                <w:szCs w:val="20"/>
              </w:rPr>
              <w:t>o estão levantadas, ela está ve</w:t>
            </w:r>
            <w:r w:rsidRPr="00DB078B">
              <w:rPr>
                <w:rFonts w:ascii="Arial" w:hAnsi="Arial" w:cs="Arial"/>
                <w:sz w:val="20"/>
                <w:szCs w:val="20"/>
              </w:rPr>
              <w:t xml:space="preserve">stindo calça e </w:t>
            </w:r>
            <w:r w:rsidR="00DB078B" w:rsidRPr="00DB078B">
              <w:rPr>
                <w:rFonts w:ascii="Arial" w:hAnsi="Arial" w:cs="Arial"/>
                <w:sz w:val="20"/>
                <w:szCs w:val="20"/>
              </w:rPr>
              <w:t>uma blusa de manga comprida dob</w:t>
            </w:r>
            <w:r w:rsidRPr="00DB078B">
              <w:rPr>
                <w:rFonts w:ascii="Arial" w:hAnsi="Arial" w:cs="Arial"/>
                <w:sz w:val="20"/>
                <w:szCs w:val="20"/>
              </w:rPr>
              <w:t xml:space="preserve">rada até a altura </w:t>
            </w:r>
            <w:r w:rsidR="00DB078B" w:rsidRPr="00DB078B">
              <w:rPr>
                <w:rFonts w:ascii="Arial" w:hAnsi="Arial" w:cs="Arial"/>
                <w:sz w:val="20"/>
                <w:szCs w:val="20"/>
              </w:rPr>
              <w:t>do cotovelo, em uma de suas ore</w:t>
            </w:r>
            <w:r w:rsidRPr="00DB078B">
              <w:rPr>
                <w:rFonts w:ascii="Arial" w:hAnsi="Arial" w:cs="Arial"/>
                <w:sz w:val="20"/>
                <w:szCs w:val="20"/>
              </w:rPr>
              <w:t>lhas tem um laço</w:t>
            </w:r>
            <w:r w:rsidR="00DB078B" w:rsidRPr="00DB078B">
              <w:rPr>
                <w:rFonts w:ascii="Arial" w:hAnsi="Arial" w:cs="Arial"/>
                <w:sz w:val="20"/>
                <w:szCs w:val="20"/>
              </w:rPr>
              <w:t xml:space="preserve"> e em seu rosto tem uma abertur</w:t>
            </w:r>
            <w:r w:rsidRPr="00DB078B">
              <w:rPr>
                <w:rFonts w:ascii="Arial" w:hAnsi="Arial" w:cs="Arial"/>
                <w:sz w:val="20"/>
                <w:szCs w:val="20"/>
              </w:rPr>
              <w:t xml:space="preserve">a através da qual as pessoas podem interagir </w:t>
            </w:r>
            <w:proofErr w:type="spellStart"/>
            <w:r w:rsidRPr="00DB078B">
              <w:rPr>
                <w:rFonts w:ascii="Arial" w:hAnsi="Arial" w:cs="Arial"/>
                <w:sz w:val="20"/>
                <w:szCs w:val="20"/>
              </w:rPr>
              <w:t>co</w:t>
            </w:r>
            <w:proofErr w:type="spellEnd"/>
            <w:r w:rsidRPr="00DB078B">
              <w:rPr>
                <w:rFonts w:ascii="Arial" w:hAnsi="Arial" w:cs="Arial"/>
                <w:sz w:val="20"/>
                <w:szCs w:val="20"/>
              </w:rPr>
              <w:t xml:space="preserve"> m a peça colocando s</w:t>
            </w:r>
            <w:r w:rsidR="00DB078B" w:rsidRPr="00DB078B">
              <w:rPr>
                <w:rFonts w:ascii="Arial" w:hAnsi="Arial" w:cs="Arial"/>
                <w:sz w:val="20"/>
                <w:szCs w:val="20"/>
              </w:rPr>
              <w:t>eu rosto para tirar fotos. (Alt</w:t>
            </w:r>
            <w:r w:rsidRPr="00DB078B">
              <w:rPr>
                <w:rFonts w:ascii="Arial" w:hAnsi="Arial" w:cs="Arial"/>
                <w:sz w:val="20"/>
                <w:szCs w:val="20"/>
              </w:rPr>
              <w:t>ura 1,58m x Largura 0,90m x Profundidade 0,60 m), produzida em fi</w:t>
            </w:r>
            <w:r w:rsidR="00DB078B" w:rsidRPr="00DB078B">
              <w:rPr>
                <w:rFonts w:ascii="Arial" w:hAnsi="Arial" w:cs="Arial"/>
                <w:sz w:val="20"/>
                <w:szCs w:val="20"/>
              </w:rPr>
              <w:t>bra de vidro e recoberta por pi</w:t>
            </w:r>
            <w:r w:rsidRPr="00DB078B">
              <w:rPr>
                <w:rFonts w:ascii="Arial" w:hAnsi="Arial" w:cs="Arial"/>
                <w:sz w:val="20"/>
                <w:szCs w:val="20"/>
              </w:rPr>
              <w:t xml:space="preserve">ntura em esmalte sintético automotivo </w:t>
            </w:r>
            <w:proofErr w:type="spellStart"/>
            <w:proofErr w:type="gramStart"/>
            <w:r w:rsidRPr="00DB078B">
              <w:rPr>
                <w:rFonts w:ascii="Arial" w:hAnsi="Arial" w:cs="Arial"/>
                <w:sz w:val="20"/>
                <w:szCs w:val="20"/>
              </w:rPr>
              <w:t>semi-brilho</w:t>
            </w:r>
            <w:proofErr w:type="spellEnd"/>
            <w:proofErr w:type="gramEnd"/>
            <w:r w:rsidRPr="00DB078B">
              <w:rPr>
                <w:rFonts w:ascii="Arial" w:hAnsi="Arial" w:cs="Arial"/>
                <w:sz w:val="20"/>
                <w:szCs w:val="20"/>
              </w:rPr>
              <w:t xml:space="preserve"> de secagem rápida.</w:t>
            </w:r>
          </w:p>
        </w:tc>
        <w:tc>
          <w:tcPr>
            <w:tcW w:w="2127" w:type="dxa"/>
            <w:vAlign w:val="center"/>
          </w:tcPr>
          <w:p w:rsidR="00082014" w:rsidRPr="00082014" w:rsidRDefault="00082014" w:rsidP="00082014">
            <w:pPr>
              <w:pStyle w:val="NormalWeb"/>
              <w:spacing w:before="0" w:beforeAutospacing="0" w:after="0" w:afterAutospacing="0" w:line="360" w:lineRule="auto"/>
              <w:ind w:right="668"/>
              <w:jc w:val="center"/>
              <w:rPr>
                <w:rFonts w:ascii="Arial" w:hAnsi="Arial" w:cs="Arial"/>
                <w:sz w:val="22"/>
                <w:szCs w:val="22"/>
              </w:rPr>
            </w:pPr>
            <w:proofErr w:type="gramStart"/>
            <w:r w:rsidRPr="00082014">
              <w:rPr>
                <w:rFonts w:ascii="Arial" w:hAnsi="Arial" w:cs="Arial"/>
                <w:sz w:val="22"/>
                <w:szCs w:val="22"/>
              </w:rPr>
              <w:t>1</w:t>
            </w:r>
            <w:proofErr w:type="gramEnd"/>
          </w:p>
        </w:tc>
        <w:tc>
          <w:tcPr>
            <w:tcW w:w="1701" w:type="dxa"/>
            <w:vAlign w:val="center"/>
          </w:tcPr>
          <w:p w:rsidR="00082014" w:rsidRPr="00082014" w:rsidRDefault="00082014" w:rsidP="00DB078B">
            <w:pPr>
              <w:pStyle w:val="NormalWeb"/>
              <w:spacing w:before="0" w:beforeAutospacing="0" w:after="0" w:afterAutospacing="0" w:line="360" w:lineRule="auto"/>
              <w:ind w:right="668"/>
              <w:jc w:val="center"/>
              <w:rPr>
                <w:rFonts w:ascii="Arial" w:hAnsi="Arial" w:cs="Arial"/>
                <w:sz w:val="22"/>
                <w:szCs w:val="22"/>
              </w:rPr>
            </w:pPr>
            <w:r w:rsidRPr="00082014">
              <w:rPr>
                <w:rFonts w:ascii="Arial" w:hAnsi="Arial" w:cs="Arial"/>
                <w:sz w:val="22"/>
                <w:szCs w:val="22"/>
              </w:rPr>
              <w:t xml:space="preserve">R$ </w:t>
            </w:r>
            <w:r w:rsidR="00DB078B">
              <w:rPr>
                <w:rFonts w:ascii="Arial" w:hAnsi="Arial" w:cs="Arial"/>
                <w:sz w:val="22"/>
                <w:szCs w:val="22"/>
              </w:rPr>
              <w:t>XX</w:t>
            </w:r>
          </w:p>
        </w:tc>
        <w:tc>
          <w:tcPr>
            <w:tcW w:w="1842" w:type="dxa"/>
            <w:vAlign w:val="center"/>
          </w:tcPr>
          <w:p w:rsidR="00082014" w:rsidRPr="00082014" w:rsidRDefault="00082014" w:rsidP="00DB078B">
            <w:pPr>
              <w:pStyle w:val="NormalWeb"/>
              <w:spacing w:before="0" w:beforeAutospacing="0" w:after="0" w:afterAutospacing="0" w:line="360" w:lineRule="auto"/>
              <w:ind w:right="668"/>
              <w:jc w:val="center"/>
              <w:rPr>
                <w:rFonts w:ascii="Arial" w:hAnsi="Arial" w:cs="Arial"/>
                <w:sz w:val="22"/>
                <w:szCs w:val="22"/>
              </w:rPr>
            </w:pPr>
            <w:r w:rsidRPr="00082014">
              <w:rPr>
                <w:rFonts w:ascii="Arial" w:hAnsi="Arial" w:cs="Arial"/>
                <w:sz w:val="22"/>
                <w:szCs w:val="22"/>
              </w:rPr>
              <w:t xml:space="preserve">R$ </w:t>
            </w:r>
            <w:r w:rsidR="00DB078B">
              <w:rPr>
                <w:rFonts w:ascii="Arial" w:hAnsi="Arial" w:cs="Arial"/>
                <w:sz w:val="22"/>
                <w:szCs w:val="22"/>
              </w:rPr>
              <w:t>XX</w:t>
            </w:r>
          </w:p>
        </w:tc>
      </w:tr>
      <w:tr w:rsidR="00082014" w:rsidRPr="00082014" w:rsidTr="00082014">
        <w:tc>
          <w:tcPr>
            <w:tcW w:w="3510" w:type="dxa"/>
          </w:tcPr>
          <w:p w:rsidR="00082014" w:rsidRPr="00082014" w:rsidRDefault="00082014" w:rsidP="00DB078B">
            <w:pPr>
              <w:pStyle w:val="NormalWeb"/>
              <w:spacing w:before="0" w:beforeAutospacing="0" w:after="0" w:afterAutospacing="0" w:line="276" w:lineRule="auto"/>
              <w:ind w:right="33"/>
              <w:jc w:val="both"/>
              <w:rPr>
                <w:rFonts w:ascii="Arial" w:hAnsi="Arial" w:cs="Arial"/>
                <w:sz w:val="22"/>
                <w:szCs w:val="22"/>
              </w:rPr>
            </w:pPr>
            <w:r w:rsidRPr="00DB078B">
              <w:rPr>
                <w:rFonts w:ascii="Arial" w:hAnsi="Arial" w:cs="Arial"/>
                <w:sz w:val="20"/>
                <w:szCs w:val="20"/>
              </w:rPr>
              <w:lastRenderedPageBreak/>
              <w:t>Placa casinha do coelho Escultura em</w:t>
            </w:r>
            <w:r w:rsidRPr="00082014">
              <w:rPr>
                <w:rFonts w:ascii="Arial" w:hAnsi="Arial" w:cs="Arial"/>
                <w:sz w:val="22"/>
                <w:szCs w:val="22"/>
              </w:rPr>
              <w:t xml:space="preserve"> </w:t>
            </w:r>
            <w:r w:rsidRPr="00DB078B">
              <w:rPr>
                <w:rFonts w:ascii="Arial" w:hAnsi="Arial" w:cs="Arial"/>
                <w:sz w:val="20"/>
                <w:szCs w:val="20"/>
              </w:rPr>
              <w:t>forma de pergaminho, seu formato é de um pergaminho desenrolado, em suas bordas t em recortes que dão a arte um aspecto de papel envelhecido e em s</w:t>
            </w:r>
            <w:r w:rsidR="00DB078B" w:rsidRPr="00DB078B">
              <w:rPr>
                <w:rFonts w:ascii="Arial" w:hAnsi="Arial" w:cs="Arial"/>
                <w:sz w:val="20"/>
                <w:szCs w:val="20"/>
              </w:rPr>
              <w:t xml:space="preserve">ua extensão está escrita </w:t>
            </w:r>
            <w:proofErr w:type="gramStart"/>
            <w:r w:rsidR="00DB078B" w:rsidRPr="00DB078B">
              <w:rPr>
                <w:rFonts w:ascii="Arial" w:hAnsi="Arial" w:cs="Arial"/>
                <w:sz w:val="20"/>
                <w:szCs w:val="20"/>
              </w:rPr>
              <w:t>a</w:t>
            </w:r>
            <w:proofErr w:type="gramEnd"/>
            <w:r w:rsidR="00DB078B" w:rsidRPr="00DB078B">
              <w:rPr>
                <w:rFonts w:ascii="Arial" w:hAnsi="Arial" w:cs="Arial"/>
                <w:sz w:val="20"/>
                <w:szCs w:val="20"/>
              </w:rPr>
              <w:t xml:space="preserve"> fras</w:t>
            </w:r>
            <w:r w:rsidRPr="00DB078B">
              <w:rPr>
                <w:rFonts w:ascii="Arial" w:hAnsi="Arial" w:cs="Arial"/>
                <w:sz w:val="20"/>
                <w:szCs w:val="20"/>
              </w:rPr>
              <w:t xml:space="preserve">e "Casinha do coelho". (Altura 0,70m x Largura </w:t>
            </w:r>
            <w:proofErr w:type="gramStart"/>
            <w:r w:rsidRPr="00DB078B">
              <w:rPr>
                <w:rFonts w:ascii="Arial" w:hAnsi="Arial" w:cs="Arial"/>
                <w:sz w:val="20"/>
                <w:szCs w:val="20"/>
              </w:rPr>
              <w:t>3</w:t>
            </w:r>
            <w:proofErr w:type="gramEnd"/>
            <w:r w:rsidRPr="00DB078B">
              <w:rPr>
                <w:rFonts w:ascii="Arial" w:hAnsi="Arial" w:cs="Arial"/>
                <w:sz w:val="20"/>
                <w:szCs w:val="20"/>
              </w:rPr>
              <w:t xml:space="preserve">, 60m x Profundidade 0,02m), produzida em fibra d e vidro e recoberta </w:t>
            </w:r>
            <w:r w:rsidR="00DB078B" w:rsidRPr="00DB078B">
              <w:rPr>
                <w:rFonts w:ascii="Arial" w:hAnsi="Arial" w:cs="Arial"/>
                <w:sz w:val="20"/>
                <w:szCs w:val="20"/>
              </w:rPr>
              <w:t>por pintura em esmalte sintétic</w:t>
            </w:r>
            <w:r w:rsidRPr="00DB078B">
              <w:rPr>
                <w:rFonts w:ascii="Arial" w:hAnsi="Arial" w:cs="Arial"/>
                <w:sz w:val="20"/>
                <w:szCs w:val="20"/>
              </w:rPr>
              <w:t xml:space="preserve">o automotivo </w:t>
            </w:r>
            <w:proofErr w:type="spellStart"/>
            <w:r w:rsidRPr="00DB078B">
              <w:rPr>
                <w:rFonts w:ascii="Arial" w:hAnsi="Arial" w:cs="Arial"/>
                <w:sz w:val="20"/>
                <w:szCs w:val="20"/>
              </w:rPr>
              <w:t>semi-brilho</w:t>
            </w:r>
            <w:proofErr w:type="spellEnd"/>
            <w:r w:rsidRPr="00DB078B">
              <w:rPr>
                <w:rFonts w:ascii="Arial" w:hAnsi="Arial" w:cs="Arial"/>
                <w:sz w:val="20"/>
                <w:szCs w:val="20"/>
              </w:rPr>
              <w:t xml:space="preserve"> de secagem rápida.</w:t>
            </w:r>
          </w:p>
        </w:tc>
        <w:tc>
          <w:tcPr>
            <w:tcW w:w="2127" w:type="dxa"/>
            <w:vAlign w:val="center"/>
          </w:tcPr>
          <w:p w:rsidR="00082014" w:rsidRPr="00082014" w:rsidRDefault="00082014" w:rsidP="00082014">
            <w:pPr>
              <w:pStyle w:val="NormalWeb"/>
              <w:spacing w:before="0" w:beforeAutospacing="0" w:after="0" w:afterAutospacing="0" w:line="360" w:lineRule="auto"/>
              <w:ind w:right="668"/>
              <w:jc w:val="center"/>
              <w:rPr>
                <w:rFonts w:ascii="Arial" w:hAnsi="Arial" w:cs="Arial"/>
                <w:sz w:val="22"/>
                <w:szCs w:val="22"/>
              </w:rPr>
            </w:pPr>
            <w:proofErr w:type="gramStart"/>
            <w:r w:rsidRPr="00082014">
              <w:rPr>
                <w:rFonts w:ascii="Arial" w:hAnsi="Arial" w:cs="Arial"/>
                <w:sz w:val="22"/>
                <w:szCs w:val="22"/>
              </w:rPr>
              <w:t>1</w:t>
            </w:r>
            <w:proofErr w:type="gramEnd"/>
          </w:p>
        </w:tc>
        <w:tc>
          <w:tcPr>
            <w:tcW w:w="1701" w:type="dxa"/>
            <w:vAlign w:val="center"/>
          </w:tcPr>
          <w:p w:rsidR="00082014" w:rsidRPr="00082014" w:rsidRDefault="00082014" w:rsidP="00DB078B">
            <w:pPr>
              <w:pStyle w:val="NormalWeb"/>
              <w:spacing w:before="0" w:beforeAutospacing="0" w:after="0" w:afterAutospacing="0" w:line="360" w:lineRule="auto"/>
              <w:ind w:right="668"/>
              <w:jc w:val="center"/>
              <w:rPr>
                <w:rFonts w:ascii="Arial" w:hAnsi="Arial" w:cs="Arial"/>
                <w:sz w:val="22"/>
                <w:szCs w:val="22"/>
              </w:rPr>
            </w:pPr>
            <w:r w:rsidRPr="00082014">
              <w:rPr>
                <w:rFonts w:ascii="Arial" w:hAnsi="Arial" w:cs="Arial"/>
                <w:sz w:val="22"/>
                <w:szCs w:val="22"/>
              </w:rPr>
              <w:t xml:space="preserve">R$ </w:t>
            </w:r>
            <w:r w:rsidR="00DB078B">
              <w:rPr>
                <w:rFonts w:ascii="Arial" w:hAnsi="Arial" w:cs="Arial"/>
                <w:sz w:val="22"/>
                <w:szCs w:val="22"/>
              </w:rPr>
              <w:t>XX</w:t>
            </w:r>
          </w:p>
        </w:tc>
        <w:tc>
          <w:tcPr>
            <w:tcW w:w="1842" w:type="dxa"/>
            <w:vAlign w:val="center"/>
          </w:tcPr>
          <w:p w:rsidR="00082014" w:rsidRPr="00082014" w:rsidRDefault="00082014" w:rsidP="00DB078B">
            <w:pPr>
              <w:pStyle w:val="NormalWeb"/>
              <w:spacing w:before="0" w:beforeAutospacing="0" w:after="0" w:afterAutospacing="0" w:line="360" w:lineRule="auto"/>
              <w:ind w:right="668"/>
              <w:jc w:val="center"/>
              <w:rPr>
                <w:rFonts w:ascii="Arial" w:hAnsi="Arial" w:cs="Arial"/>
                <w:sz w:val="22"/>
                <w:szCs w:val="22"/>
              </w:rPr>
            </w:pPr>
            <w:r w:rsidRPr="00082014">
              <w:rPr>
                <w:rFonts w:ascii="Arial" w:hAnsi="Arial" w:cs="Arial"/>
                <w:sz w:val="22"/>
                <w:szCs w:val="22"/>
              </w:rPr>
              <w:t xml:space="preserve">R$ </w:t>
            </w:r>
            <w:r w:rsidR="00DB078B">
              <w:rPr>
                <w:rFonts w:ascii="Arial" w:hAnsi="Arial" w:cs="Arial"/>
                <w:sz w:val="22"/>
                <w:szCs w:val="22"/>
              </w:rPr>
              <w:t>XX</w:t>
            </w:r>
          </w:p>
        </w:tc>
      </w:tr>
      <w:tr w:rsidR="00082014" w:rsidRPr="00082014" w:rsidTr="00082014">
        <w:tc>
          <w:tcPr>
            <w:tcW w:w="7338" w:type="dxa"/>
            <w:gridSpan w:val="3"/>
          </w:tcPr>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r w:rsidRPr="00082014">
              <w:rPr>
                <w:rFonts w:ascii="Arial" w:hAnsi="Arial" w:cs="Arial"/>
                <w:b/>
                <w:sz w:val="22"/>
                <w:szCs w:val="22"/>
              </w:rPr>
              <w:t>VALOR TOTAL</w:t>
            </w:r>
          </w:p>
        </w:tc>
        <w:tc>
          <w:tcPr>
            <w:tcW w:w="1842" w:type="dxa"/>
          </w:tcPr>
          <w:p w:rsidR="00082014" w:rsidRPr="00082014" w:rsidRDefault="00082014" w:rsidP="00DB078B">
            <w:pPr>
              <w:pStyle w:val="NormalWeb"/>
              <w:spacing w:before="0" w:beforeAutospacing="0" w:after="0" w:afterAutospacing="0" w:line="360" w:lineRule="auto"/>
              <w:ind w:right="668"/>
              <w:jc w:val="center"/>
              <w:rPr>
                <w:rFonts w:ascii="Arial" w:hAnsi="Arial" w:cs="Arial"/>
                <w:b/>
                <w:sz w:val="22"/>
                <w:szCs w:val="22"/>
              </w:rPr>
            </w:pPr>
            <w:r w:rsidRPr="00082014">
              <w:rPr>
                <w:rFonts w:ascii="Arial" w:hAnsi="Arial" w:cs="Arial"/>
                <w:b/>
                <w:sz w:val="22"/>
                <w:szCs w:val="22"/>
              </w:rPr>
              <w:t xml:space="preserve">R$ </w:t>
            </w:r>
            <w:r w:rsidR="00DB078B">
              <w:rPr>
                <w:rFonts w:ascii="Arial" w:hAnsi="Arial" w:cs="Arial"/>
                <w:b/>
                <w:sz w:val="22"/>
                <w:szCs w:val="22"/>
              </w:rPr>
              <w:t>XXXX</w:t>
            </w:r>
          </w:p>
        </w:tc>
      </w:tr>
    </w:tbl>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9" w:name="art6xxiiij"/>
      <w:bookmarkEnd w:id="9"/>
      <w:r w:rsidRPr="00082014">
        <w:rPr>
          <w:rFonts w:ascii="Arial" w:hAnsi="Arial" w:cs="Arial"/>
          <w:b/>
          <w:sz w:val="22"/>
          <w:szCs w:val="22"/>
        </w:rPr>
        <w:t>X - ADEQUAÇÃO ORÇAMENTÁRIA:</w:t>
      </w:r>
    </w:p>
    <w:p w:rsidR="00082014" w:rsidRPr="00082014" w:rsidRDefault="00082014" w:rsidP="00082014">
      <w:pPr>
        <w:pStyle w:val="xmsonormal"/>
        <w:shd w:val="clear" w:color="auto" w:fill="FFFFFF"/>
        <w:spacing w:before="0" w:beforeAutospacing="0" w:after="0" w:afterAutospacing="0"/>
        <w:ind w:right="668"/>
        <w:jc w:val="both"/>
        <w:rPr>
          <w:rFonts w:ascii="Arial" w:hAnsi="Arial" w:cs="Arial"/>
          <w:color w:val="242424"/>
          <w:sz w:val="22"/>
          <w:szCs w:val="22"/>
        </w:rPr>
      </w:pPr>
      <w:proofErr w:type="gramStart"/>
      <w:r w:rsidRPr="00082014">
        <w:rPr>
          <w:rFonts w:ascii="Arial" w:hAnsi="Arial" w:cs="Arial"/>
          <w:b/>
          <w:bCs/>
          <w:color w:val="242424"/>
          <w:sz w:val="22"/>
          <w:szCs w:val="22"/>
        </w:rPr>
        <w:t>Órgão</w:t>
      </w:r>
      <w:r w:rsidRPr="00082014">
        <w:rPr>
          <w:rFonts w:ascii="Arial" w:hAnsi="Arial" w:cs="Arial"/>
          <w:color w:val="242424"/>
          <w:sz w:val="22"/>
          <w:szCs w:val="22"/>
        </w:rPr>
        <w:t> :</w:t>
      </w:r>
      <w:proofErr w:type="gramEnd"/>
      <w:r w:rsidRPr="00082014">
        <w:rPr>
          <w:rFonts w:ascii="Arial" w:hAnsi="Arial" w:cs="Arial"/>
          <w:color w:val="242424"/>
          <w:sz w:val="22"/>
          <w:szCs w:val="22"/>
        </w:rPr>
        <w:t xml:space="preserve"> 04 - Secretaria de Educação e Cultura</w:t>
      </w:r>
    </w:p>
    <w:p w:rsidR="00082014" w:rsidRPr="00082014" w:rsidRDefault="00082014" w:rsidP="00082014">
      <w:pPr>
        <w:pStyle w:val="xmsonormal"/>
        <w:shd w:val="clear" w:color="auto" w:fill="FFFFFF"/>
        <w:spacing w:before="0" w:beforeAutospacing="0" w:after="0" w:afterAutospacing="0"/>
        <w:ind w:right="668"/>
        <w:jc w:val="both"/>
        <w:rPr>
          <w:rFonts w:ascii="Arial" w:hAnsi="Arial" w:cs="Arial"/>
          <w:color w:val="242424"/>
          <w:sz w:val="22"/>
          <w:szCs w:val="22"/>
        </w:rPr>
      </w:pPr>
      <w:r w:rsidRPr="00082014">
        <w:rPr>
          <w:rFonts w:ascii="Arial" w:hAnsi="Arial" w:cs="Arial"/>
          <w:b/>
          <w:bCs/>
          <w:color w:val="242424"/>
          <w:sz w:val="22"/>
          <w:szCs w:val="22"/>
        </w:rPr>
        <w:t>Unidade</w:t>
      </w:r>
      <w:r w:rsidRPr="00082014">
        <w:rPr>
          <w:rFonts w:ascii="Arial" w:hAnsi="Arial" w:cs="Arial"/>
          <w:color w:val="242424"/>
          <w:sz w:val="22"/>
          <w:szCs w:val="22"/>
        </w:rPr>
        <w:t xml:space="preserve">: </w:t>
      </w:r>
      <w:proofErr w:type="gramStart"/>
      <w:r w:rsidRPr="00082014">
        <w:rPr>
          <w:rFonts w:ascii="Arial" w:hAnsi="Arial" w:cs="Arial"/>
          <w:color w:val="242424"/>
          <w:sz w:val="22"/>
          <w:szCs w:val="22"/>
        </w:rPr>
        <w:t>03 – Fundo</w:t>
      </w:r>
      <w:proofErr w:type="gramEnd"/>
      <w:r w:rsidRPr="00082014">
        <w:rPr>
          <w:rFonts w:ascii="Arial" w:hAnsi="Arial" w:cs="Arial"/>
          <w:color w:val="242424"/>
          <w:sz w:val="22"/>
          <w:szCs w:val="22"/>
        </w:rPr>
        <w:t xml:space="preserve"> Municipal de Cultura</w:t>
      </w:r>
    </w:p>
    <w:p w:rsidR="00082014" w:rsidRPr="00082014" w:rsidRDefault="00082014" w:rsidP="00082014">
      <w:pPr>
        <w:pStyle w:val="xmsonormal"/>
        <w:shd w:val="clear" w:color="auto" w:fill="FFFFFF"/>
        <w:spacing w:before="0" w:beforeAutospacing="0" w:after="0" w:afterAutospacing="0"/>
        <w:ind w:right="668"/>
        <w:jc w:val="both"/>
        <w:rPr>
          <w:rFonts w:ascii="Arial" w:hAnsi="Arial" w:cs="Arial"/>
          <w:color w:val="242424"/>
          <w:sz w:val="22"/>
          <w:szCs w:val="22"/>
        </w:rPr>
      </w:pPr>
      <w:r w:rsidRPr="00082014">
        <w:rPr>
          <w:rFonts w:ascii="Arial" w:hAnsi="Arial" w:cs="Arial"/>
          <w:b/>
          <w:bCs/>
          <w:color w:val="242424"/>
          <w:sz w:val="22"/>
          <w:szCs w:val="22"/>
        </w:rPr>
        <w:t>Projeto/Atividade</w:t>
      </w:r>
      <w:r w:rsidRPr="00082014">
        <w:rPr>
          <w:rFonts w:ascii="Arial" w:hAnsi="Arial" w:cs="Arial"/>
          <w:color w:val="242424"/>
          <w:sz w:val="22"/>
          <w:szCs w:val="22"/>
        </w:rPr>
        <w:t>: 2.016 - Apoio a Cultura</w:t>
      </w:r>
    </w:p>
    <w:p w:rsidR="00082014" w:rsidRPr="00082014" w:rsidRDefault="00082014" w:rsidP="00082014">
      <w:pPr>
        <w:pStyle w:val="xmsonormal"/>
        <w:shd w:val="clear" w:color="auto" w:fill="FFFFFF"/>
        <w:spacing w:before="0" w:beforeAutospacing="0" w:after="0" w:afterAutospacing="0"/>
        <w:ind w:right="668"/>
        <w:jc w:val="both"/>
        <w:rPr>
          <w:rFonts w:ascii="Arial" w:hAnsi="Arial" w:cs="Arial"/>
          <w:color w:val="242424"/>
          <w:sz w:val="22"/>
          <w:szCs w:val="22"/>
        </w:rPr>
      </w:pPr>
      <w:r w:rsidRPr="00082014">
        <w:rPr>
          <w:rFonts w:ascii="Arial" w:hAnsi="Arial" w:cs="Arial"/>
          <w:color w:val="242424"/>
          <w:sz w:val="22"/>
          <w:szCs w:val="22"/>
        </w:rPr>
        <w:t>Despesa: 111 – 3.3.90.00.00.00.00.00.00.01.0500.7000</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r w:rsidRPr="00082014">
        <w:rPr>
          <w:rFonts w:ascii="Arial" w:hAnsi="Arial" w:cs="Arial"/>
          <w:b/>
          <w:sz w:val="22"/>
          <w:szCs w:val="22"/>
        </w:rPr>
        <w:t xml:space="preserve">XI - ESPECIFICAÇÃO DO PRODUTO, PREFERENCIALMENTE CONFORME CATÁLOGO </w:t>
      </w:r>
      <w:proofErr w:type="gramStart"/>
      <w:r w:rsidRPr="00082014">
        <w:rPr>
          <w:rFonts w:ascii="Arial" w:hAnsi="Arial" w:cs="Arial"/>
          <w:b/>
          <w:sz w:val="22"/>
          <w:szCs w:val="22"/>
        </w:rPr>
        <w:t>ELETRÔNICO DE PADRONIZAÇÃO, OBSERVADOS</w:t>
      </w:r>
      <w:proofErr w:type="gramEnd"/>
      <w:r w:rsidRPr="00082014">
        <w:rPr>
          <w:rFonts w:ascii="Arial" w:hAnsi="Arial" w:cs="Arial"/>
          <w:b/>
          <w:sz w:val="22"/>
          <w:szCs w:val="22"/>
        </w:rPr>
        <w:t xml:space="preserve"> OS REQUISITOS DE QUALIDADE, RENDIMENTO, COMPATIBILIDADE, DURABILIDADE E SEGURANÇA:</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 xml:space="preserve">O Município adotará o catálogo eletrônico de padronização de compras, serviços e obras, </w:t>
      </w:r>
      <w:proofErr w:type="gramStart"/>
      <w:r w:rsidRPr="00082014">
        <w:rPr>
          <w:rFonts w:ascii="Arial" w:hAnsi="Arial" w:cs="Arial"/>
          <w:sz w:val="22"/>
          <w:szCs w:val="22"/>
        </w:rPr>
        <w:t>instituído pelo Poder Executivo Federal</w:t>
      </w:r>
      <w:proofErr w:type="gramEnd"/>
      <w:r w:rsidRPr="00082014">
        <w:rPr>
          <w:rFonts w:ascii="Arial" w:hAnsi="Arial" w:cs="Arial"/>
          <w:sz w:val="22"/>
          <w:szCs w:val="22"/>
        </w:rPr>
        <w:t>, conforme possibilidade prevista no artigo 19, inciso II, da Lei n.º 14.133, de 1º de abril de 2021, bem como os catálogos constantes no PNCP (Portal Nacional de Contratações Públicas), sendo que o referido objeto não encontra-se ainda previsto no referido catálogo.</w:t>
      </w: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p>
    <w:p w:rsidR="00082014" w:rsidRPr="00082014" w:rsidRDefault="00082014" w:rsidP="00082014">
      <w:pPr>
        <w:pStyle w:val="NormalWeb"/>
        <w:spacing w:before="0" w:beforeAutospacing="0" w:after="0" w:afterAutospacing="0" w:line="360" w:lineRule="auto"/>
        <w:ind w:right="668"/>
        <w:jc w:val="both"/>
        <w:rPr>
          <w:rFonts w:ascii="Arial" w:hAnsi="Arial" w:cs="Arial"/>
          <w:b/>
          <w:sz w:val="22"/>
          <w:szCs w:val="22"/>
        </w:rPr>
      </w:pPr>
      <w:bookmarkStart w:id="10" w:name="art40§1ii"/>
      <w:bookmarkEnd w:id="10"/>
      <w:r w:rsidRPr="00082014">
        <w:rPr>
          <w:rFonts w:ascii="Arial" w:hAnsi="Arial" w:cs="Arial"/>
          <w:b/>
          <w:sz w:val="22"/>
          <w:szCs w:val="22"/>
        </w:rPr>
        <w:t>XII – LOCAIS DE ENTREGA:</w:t>
      </w:r>
    </w:p>
    <w:p w:rsidR="00082014" w:rsidRPr="00082014" w:rsidRDefault="00082014" w:rsidP="00082014">
      <w:pPr>
        <w:pStyle w:val="NormalWeb"/>
        <w:spacing w:before="0" w:beforeAutospacing="0" w:after="0" w:afterAutospacing="0" w:line="360" w:lineRule="auto"/>
        <w:ind w:right="668"/>
        <w:jc w:val="both"/>
        <w:rPr>
          <w:rFonts w:ascii="Arial" w:hAnsi="Arial" w:cs="Arial"/>
          <w:sz w:val="22"/>
          <w:szCs w:val="22"/>
        </w:rPr>
      </w:pPr>
      <w:r w:rsidRPr="00082014">
        <w:rPr>
          <w:rFonts w:ascii="Arial" w:hAnsi="Arial" w:cs="Arial"/>
          <w:sz w:val="22"/>
          <w:szCs w:val="22"/>
        </w:rPr>
        <w:t xml:space="preserve">O material deverá ser entregue na Secretaria de Administração e Finanças, localizada na Praça Anchieta, n. 10, Centro, Antônio Carlos, </w:t>
      </w:r>
      <w:proofErr w:type="spellStart"/>
      <w:proofErr w:type="gramStart"/>
      <w:r w:rsidRPr="00082014">
        <w:rPr>
          <w:rFonts w:ascii="Arial" w:hAnsi="Arial" w:cs="Arial"/>
          <w:sz w:val="22"/>
          <w:szCs w:val="22"/>
        </w:rPr>
        <w:t>Cep</w:t>
      </w:r>
      <w:proofErr w:type="spellEnd"/>
      <w:proofErr w:type="gramEnd"/>
      <w:r w:rsidRPr="00082014">
        <w:rPr>
          <w:rFonts w:ascii="Arial" w:hAnsi="Arial" w:cs="Arial"/>
          <w:sz w:val="22"/>
          <w:szCs w:val="22"/>
        </w:rPr>
        <w:t xml:space="preserve"> 88180-001, prédio da Prefeitura Municipal. </w:t>
      </w:r>
    </w:p>
    <w:p w:rsidR="00082014" w:rsidRPr="00082014" w:rsidRDefault="00082014" w:rsidP="00082014">
      <w:pPr>
        <w:ind w:right="668"/>
        <w:rPr>
          <w:rFonts w:ascii="Arial" w:hAnsi="Arial" w:cs="Arial"/>
        </w:rPr>
      </w:pPr>
    </w:p>
    <w:p w:rsidR="00082014" w:rsidRPr="00082014" w:rsidRDefault="00082014" w:rsidP="00082014">
      <w:pPr>
        <w:ind w:right="668"/>
        <w:rPr>
          <w:rFonts w:ascii="Arial" w:hAnsi="Arial" w:cs="Arial"/>
        </w:rPr>
      </w:pPr>
    </w:p>
    <w:p w:rsidR="00082014" w:rsidRPr="00082014" w:rsidRDefault="00082014" w:rsidP="00082014">
      <w:pPr>
        <w:ind w:right="668"/>
        <w:jc w:val="right"/>
        <w:rPr>
          <w:rFonts w:ascii="Arial" w:hAnsi="Arial" w:cs="Arial"/>
        </w:rPr>
      </w:pPr>
      <w:r w:rsidRPr="00082014">
        <w:rPr>
          <w:rFonts w:ascii="Arial" w:hAnsi="Arial" w:cs="Arial"/>
        </w:rPr>
        <w:t>Antônio Carlos, 29 de fevereiro de 2024.</w:t>
      </w:r>
    </w:p>
    <w:p w:rsidR="00082014" w:rsidRPr="00082014" w:rsidRDefault="00082014" w:rsidP="00082014">
      <w:pPr>
        <w:ind w:right="668"/>
        <w:jc w:val="right"/>
        <w:rPr>
          <w:rFonts w:ascii="Arial" w:hAnsi="Arial" w:cs="Arial"/>
        </w:rPr>
      </w:pPr>
    </w:p>
    <w:p w:rsidR="00082014" w:rsidRPr="00082014" w:rsidRDefault="00082014" w:rsidP="00082014">
      <w:pPr>
        <w:ind w:right="668"/>
        <w:jc w:val="right"/>
        <w:rPr>
          <w:rFonts w:ascii="Arial" w:hAnsi="Arial" w:cs="Arial"/>
        </w:rPr>
      </w:pPr>
    </w:p>
    <w:p w:rsidR="00082014" w:rsidRPr="00082014" w:rsidRDefault="00082014" w:rsidP="00082014">
      <w:pPr>
        <w:ind w:right="668"/>
        <w:jc w:val="right"/>
        <w:rPr>
          <w:rFonts w:ascii="Arial" w:hAnsi="Arial" w:cs="Arial"/>
        </w:rPr>
      </w:pPr>
    </w:p>
    <w:p w:rsidR="00082014" w:rsidRPr="00082014" w:rsidRDefault="00082014" w:rsidP="00082014">
      <w:pPr>
        <w:ind w:right="668"/>
        <w:jc w:val="center"/>
        <w:rPr>
          <w:rFonts w:ascii="Arial" w:hAnsi="Arial" w:cs="Arial"/>
          <w:b/>
        </w:rPr>
      </w:pPr>
      <w:r w:rsidRPr="00082014">
        <w:rPr>
          <w:rFonts w:ascii="Arial" w:hAnsi="Arial" w:cs="Arial"/>
          <w:b/>
        </w:rPr>
        <w:t>Elliz Geovânia Silveira</w:t>
      </w:r>
    </w:p>
    <w:p w:rsidR="00082014" w:rsidRPr="00082014" w:rsidRDefault="00082014" w:rsidP="00082014">
      <w:pPr>
        <w:ind w:right="668"/>
        <w:jc w:val="center"/>
        <w:rPr>
          <w:rFonts w:ascii="Arial" w:hAnsi="Arial" w:cs="Arial"/>
          <w:b/>
        </w:rPr>
      </w:pPr>
      <w:r w:rsidRPr="00082014">
        <w:rPr>
          <w:rFonts w:ascii="Arial" w:hAnsi="Arial" w:cs="Arial"/>
          <w:b/>
        </w:rPr>
        <w:t>Secretária de Administração e Finanças</w:t>
      </w:r>
    </w:p>
    <w:p w:rsidR="001A24B5" w:rsidRPr="001A24B5" w:rsidRDefault="001A24B5" w:rsidP="00082014">
      <w:pPr>
        <w:spacing w:line="360" w:lineRule="auto"/>
        <w:ind w:right="668" w:firstLine="709"/>
        <w:rPr>
          <w:rFonts w:ascii="Arial" w:hAnsi="Arial" w:cs="Arial"/>
          <w:color w:val="000000"/>
        </w:rPr>
      </w:pPr>
    </w:p>
    <w:sectPr w:rsidR="001A24B5" w:rsidRPr="001A24B5">
      <w:pgSz w:w="11920" w:h="16850"/>
      <w:pgMar w:top="2300"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A1" w:rsidRDefault="00C82EA1">
      <w:r>
        <w:separator/>
      </w:r>
    </w:p>
  </w:endnote>
  <w:endnote w:type="continuationSeparator" w:id="0">
    <w:p w:rsidR="00C82EA1" w:rsidRDefault="00C8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A1" w:rsidRDefault="00C82EA1">
      <w:r>
        <w:separator/>
      </w:r>
    </w:p>
  </w:footnote>
  <w:footnote w:type="continuationSeparator" w:id="0">
    <w:p w:rsidR="00C82EA1" w:rsidRDefault="00C8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9D" w:rsidRDefault="00BC2A3C">
    <w:pPr>
      <w:pStyle w:val="Corpodetexto"/>
      <w:spacing w:line="14" w:lineRule="auto"/>
      <w:rPr>
        <w:sz w:val="20"/>
      </w:rPr>
    </w:pPr>
    <w:r>
      <w:rPr>
        <w:noProof/>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5">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4"/>
  </w:num>
  <w:num w:numId="3">
    <w:abstractNumId w:val="3"/>
  </w:num>
  <w:num w:numId="4">
    <w:abstractNumId w:val="1"/>
  </w:num>
  <w:num w:numId="5">
    <w:abstractNumId w:val="2"/>
  </w:num>
  <w:num w:numId="6">
    <w:abstractNumId w:val="9"/>
  </w:num>
  <w:num w:numId="7">
    <w:abstractNumId w:val="5"/>
  </w:num>
  <w:num w:numId="8">
    <w:abstractNumId w:val="20"/>
  </w:num>
  <w:num w:numId="9">
    <w:abstractNumId w:val="10"/>
  </w:num>
  <w:num w:numId="10">
    <w:abstractNumId w:val="7"/>
  </w:num>
  <w:num w:numId="11">
    <w:abstractNumId w:val="19"/>
  </w:num>
  <w:num w:numId="12">
    <w:abstractNumId w:val="8"/>
  </w:num>
  <w:num w:numId="13">
    <w:abstractNumId w:val="12"/>
  </w:num>
  <w:num w:numId="14">
    <w:abstractNumId w:val="11"/>
  </w:num>
  <w:num w:numId="15">
    <w:abstractNumId w:val="16"/>
  </w:num>
  <w:num w:numId="16">
    <w:abstractNumId w:val="0"/>
  </w:num>
  <w:num w:numId="17">
    <w:abstractNumId w:val="17"/>
  </w:num>
  <w:num w:numId="18">
    <w:abstractNumId w:val="15"/>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61E9D"/>
    <w:rsid w:val="00082014"/>
    <w:rsid w:val="001031FB"/>
    <w:rsid w:val="001A24B5"/>
    <w:rsid w:val="00376EC6"/>
    <w:rsid w:val="003A1D67"/>
    <w:rsid w:val="00461E9D"/>
    <w:rsid w:val="004A754A"/>
    <w:rsid w:val="004B09D3"/>
    <w:rsid w:val="005E71C3"/>
    <w:rsid w:val="007042E2"/>
    <w:rsid w:val="0079788B"/>
    <w:rsid w:val="0080175B"/>
    <w:rsid w:val="00917F7E"/>
    <w:rsid w:val="0095126C"/>
    <w:rsid w:val="009A2250"/>
    <w:rsid w:val="00BC2A3C"/>
    <w:rsid w:val="00C16635"/>
    <w:rsid w:val="00C82EA1"/>
    <w:rsid w:val="00DB0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toniocarlos.sc.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1293</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User</cp:lastModifiedBy>
  <cp:revision>10</cp:revision>
  <dcterms:created xsi:type="dcterms:W3CDTF">2024-02-21T11:55:00Z</dcterms:created>
  <dcterms:modified xsi:type="dcterms:W3CDTF">2024-02-29T17:24:00Z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