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6DB" w:rsidRPr="001926DB" w:rsidRDefault="001926DB" w:rsidP="001926DB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t-BR"/>
        </w:rPr>
      </w:pPr>
      <w:r w:rsidRPr="001926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t-BR"/>
        </w:rPr>
        <w:t xml:space="preserve">RESULTADO </w:t>
      </w:r>
      <w:r w:rsidR="003A7F2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t-BR"/>
        </w:rPr>
        <w:t>DA ETAPA DE HABILITAÇÃO:</w:t>
      </w:r>
      <w:r w:rsidR="00204CF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t-BR"/>
        </w:rPr>
        <w:t xml:space="preserve"> EDITAIS </w:t>
      </w:r>
      <w:r w:rsidRPr="001926D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t-BR"/>
        </w:rPr>
        <w:t>LEI PAULO GUSTAVO</w:t>
      </w:r>
    </w:p>
    <w:p w:rsidR="001926DB" w:rsidRDefault="001926DB" w:rsidP="001926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t-BR"/>
        </w:rPr>
      </w:pPr>
    </w:p>
    <w:p w:rsidR="001926DB" w:rsidRDefault="001926DB" w:rsidP="001926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Antônio Carlos, através da Secretaria de Educação e Cultura, divulga o RESULTADO </w:t>
      </w:r>
      <w:r w:rsidR="003A7F25">
        <w:rPr>
          <w:rFonts w:ascii="Times New Roman" w:eastAsia="Times New Roman" w:hAnsi="Times New Roman" w:cs="Times New Roman"/>
          <w:sz w:val="24"/>
          <w:szCs w:val="24"/>
          <w:lang w:eastAsia="pt-BR"/>
        </w:rPr>
        <w:t>DA EPATA DE HABILITAÇÃO</w:t>
      </w: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dos projetos inscritos pelos editais da Le</w:t>
      </w:r>
      <w:r w:rsidR="00204CF9">
        <w:rPr>
          <w:rFonts w:ascii="Times New Roman" w:eastAsia="Times New Roman" w:hAnsi="Times New Roman" w:cs="Times New Roman"/>
          <w:sz w:val="24"/>
          <w:szCs w:val="24"/>
          <w:lang w:eastAsia="pt-BR"/>
        </w:rPr>
        <w:t>i</w:t>
      </w: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Paulo Gustavo:</w:t>
      </w:r>
    </w:p>
    <w:p w:rsidR="00204CF9" w:rsidRPr="001926DB" w:rsidRDefault="00204CF9" w:rsidP="001926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6DB" w:rsidRPr="001926DB" w:rsidRDefault="001926DB" w:rsidP="001926DB">
      <w:pPr>
        <w:shd w:val="clear" w:color="auto" w:fill="FFFFFF"/>
        <w:spacing w:after="8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EDITAL AUDIOVISUAL</w:t>
      </w:r>
    </w:p>
    <w:p w:rsidR="001926DB" w:rsidRP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>3.1 Apoio a produções audiovisuais, de forma exclusiva ou em complemento a outras formas de financiamento, inclusive aquelas com origem em recursos públicos ou financiamento estrangeiro.</w:t>
      </w:r>
    </w:p>
    <w:p w:rsidR="001926DB" w:rsidRP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>3.1.1 Para os projetos que se refere o ponto 3.1, será destinado o valor total de R$ 45.987,39 (quarenta e cinco mil novecentos e oitenta e sete reais e trinta e nove centavos), dividido em três prêmios de R$ 15.329,13 (quinze mil trezentos e vinte e nove reais e treze centavos) cada.</w:t>
      </w:r>
    </w:p>
    <w:p w:rsidR="001926DB" w:rsidRP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204CF9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RESULTADO:</w:t>
      </w:r>
    </w:p>
    <w:p w:rsidR="001926DB" w:rsidRDefault="001926DB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1926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1º JERONIMO AIRTON CARDOSO DO CARMO –</w:t>
      </w:r>
      <w:r w:rsidR="003A7F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REPROVADO </w:t>
      </w:r>
    </w:p>
    <w:p w:rsidR="003A7F25" w:rsidRDefault="003A7F25" w:rsidP="00204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CF9" w:rsidRDefault="00204CF9" w:rsidP="00204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Motivos: Ausência de comprovação de comprovante de residência, em conformidade com o que discorre o art. 14.1.1 – V do edital;</w:t>
      </w:r>
    </w:p>
    <w:p w:rsidR="00204CF9" w:rsidRDefault="00204CF9" w:rsidP="00204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Ausência de comprovação de conta bancária, em conformidade com o que discorre o artigo 14.9 e subsequentes.  </w:t>
      </w:r>
    </w:p>
    <w:p w:rsidR="00204CF9" w:rsidRPr="00204CF9" w:rsidRDefault="00204CF9" w:rsidP="00204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6DB" w:rsidRDefault="001926DB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1926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2º JOSÉ ARLEM MOURA NASCIMENTO –</w:t>
      </w:r>
      <w:r w:rsidR="003A7F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1926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APTO</w:t>
      </w:r>
    </w:p>
    <w:p w:rsidR="003A7F25" w:rsidRDefault="003A7F25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CF9" w:rsidRPr="001926DB" w:rsidRDefault="00204CF9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6DB" w:rsidRDefault="001926DB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1926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3º ANGELA SCHMITT MUSSNICH –– APTO</w:t>
      </w:r>
    </w:p>
    <w:p w:rsidR="003A7F25" w:rsidRDefault="003A7F25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CF9" w:rsidRPr="001926DB" w:rsidRDefault="00204CF9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7F25" w:rsidRDefault="001926DB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1926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4º GERALDO ZIMMERMANN – </w:t>
      </w:r>
      <w:r w:rsidR="003A7F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REPROVADO </w:t>
      </w:r>
    </w:p>
    <w:p w:rsidR="00204CF9" w:rsidRDefault="00204CF9" w:rsidP="00204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Motivo: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Ausência de </w:t>
      </w:r>
      <w:r w:rsidRPr="00204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certidão negativa de débitos relativos a créditos </w:t>
      </w:r>
      <w:r w:rsidRPr="00204CF9">
        <w:rPr>
          <w:rFonts w:ascii="Times New Roman" w:eastAsia="Times New Roman" w:hAnsi="Times New Roman" w:cs="Times New Roman"/>
          <w:sz w:val="24"/>
          <w:szCs w:val="24"/>
          <w:lang w:eastAsia="pt-BR"/>
        </w:rPr>
        <w:t>tributários</w:t>
      </w:r>
      <w:r w:rsidRPr="00204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federais e </w:t>
      </w:r>
      <w:r w:rsidRPr="00204CF9">
        <w:rPr>
          <w:rFonts w:ascii="Times New Roman" w:eastAsia="Times New Roman" w:hAnsi="Times New Roman" w:cs="Times New Roman"/>
          <w:sz w:val="24"/>
          <w:szCs w:val="24"/>
          <w:lang w:eastAsia="pt-BR"/>
        </w:rPr>
        <w:t>Dívida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204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Ativa da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União, item solicitado no artigo 14.1.1 - I. </w:t>
      </w:r>
    </w:p>
    <w:p w:rsidR="00204CF9" w:rsidRDefault="00204CF9" w:rsidP="00204C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04CF9" w:rsidRDefault="00204CF9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6DB" w:rsidRP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3.3 Capacitação, formação e qualificação no audiovisual, apoio a cineclubes e à </w:t>
      </w:r>
      <w:proofErr w:type="gramStart"/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realização </w:t>
      </w:r>
      <w:r w:rsidR="00204CF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proofErr w:type="gramEnd"/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festivais e mostras de produções audiovisuais.</w:t>
      </w:r>
    </w:p>
    <w:p w:rsidR="001926DB" w:rsidRP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>3.3.1 Para o projeto que se refere o ponto 3.3, será destinado um prêmio no valor total de R$5.277,53 (cinco mil duzentos e setenta e sete reais e cinquenta e três centavos).</w:t>
      </w:r>
    </w:p>
    <w:p w:rsidR="001926DB" w:rsidRP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204CF9"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RESULTADO:</w:t>
      </w:r>
    </w:p>
    <w:p w:rsid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1926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1º SANDRO ROBERTO PAULI JUNIOR –</w:t>
      </w:r>
      <w:r w:rsidR="003A7F2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 </w:t>
      </w:r>
      <w:r w:rsidRPr="001926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APTO</w:t>
      </w:r>
    </w:p>
    <w:p w:rsidR="001926DB" w:rsidRP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A7F25" w:rsidRDefault="003A7F25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6DB" w:rsidRPr="001926DB" w:rsidRDefault="001926DB" w:rsidP="001926DB">
      <w:pPr>
        <w:shd w:val="clear" w:color="auto" w:fill="FFFFFF"/>
        <w:spacing w:after="8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6DB" w:rsidRDefault="001926DB" w:rsidP="00192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lastRenderedPageBreak/>
        <w:t>EDITAL DEMAIS ÁREAS CULTURAIS</w:t>
      </w:r>
    </w:p>
    <w:p w:rsidR="001926DB" w:rsidRPr="001926DB" w:rsidRDefault="001926DB" w:rsidP="001926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:rsidR="001926DB" w:rsidRPr="001926DB" w:rsidRDefault="001926DB" w:rsidP="001926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926DB">
        <w:rPr>
          <w:rFonts w:ascii="Times New Roman" w:eastAsia="Times New Roman" w:hAnsi="Times New Roman" w:cs="Times New Roman"/>
          <w:sz w:val="24"/>
          <w:szCs w:val="24"/>
          <w:lang w:eastAsia="pt-BR"/>
        </w:rPr>
        <w:t>3.1 – Será destinado o valor de R$ 25.024,85 (vinte e cinco mil e vinte e quatro reais e oitenta e cinco centavos) para a contemplação de 04 (quatro) projetos nas demais áreas culturais, no valor de R$ 6.256,21 (seis mil duzentos e cinquenta e seis reais e vinte e um centavos) cada.</w:t>
      </w:r>
    </w:p>
    <w:p w:rsidR="001926DB" w:rsidRPr="001926DB" w:rsidRDefault="00204CF9" w:rsidP="001926DB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RESULTADO:</w:t>
      </w:r>
    </w:p>
    <w:p w:rsidR="001926DB" w:rsidRDefault="001926DB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</w:pPr>
      <w:r w:rsidRPr="001926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1º JOSEANE ZIMMERMANN VIDAL –APTO</w:t>
      </w:r>
    </w:p>
    <w:p w:rsidR="00204CF9" w:rsidRPr="001926DB" w:rsidRDefault="00204CF9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926DB" w:rsidRPr="001926DB" w:rsidRDefault="003A7F25" w:rsidP="001926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 xml:space="preserve">2º WAGNER VIDAL </w:t>
      </w:r>
      <w:r w:rsidR="001926DB" w:rsidRPr="001926D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– APTO</w:t>
      </w:r>
    </w:p>
    <w:p w:rsidR="001926DB" w:rsidRDefault="001926DB"/>
    <w:p w:rsidR="001926DB" w:rsidRPr="00204CF9" w:rsidRDefault="00CF3BB5" w:rsidP="00204CF9">
      <w:pPr>
        <w:jc w:val="both"/>
        <w:rPr>
          <w:rFonts w:ascii="Times New Roman" w:hAnsi="Times New Roman" w:cs="Times New Roman"/>
          <w:sz w:val="24"/>
          <w:szCs w:val="24"/>
        </w:rPr>
      </w:pPr>
      <w:r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 proponentes que tiveram seus projetos </w:t>
      </w:r>
      <w:r w:rsidR="003A7F25"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>REPROVADOS</w:t>
      </w:r>
      <w:r w:rsid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etapa de habilitação,</w:t>
      </w:r>
      <w:bookmarkStart w:id="0" w:name="_GoBack"/>
      <w:bookmarkEnd w:id="0"/>
      <w:r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7F25"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>poderão</w:t>
      </w:r>
      <w:r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protocolar </w:t>
      </w:r>
      <w:r w:rsidR="003A7F25" w:rsidRPr="00204CF9">
        <w:rPr>
          <w:rFonts w:ascii="Times New Roman" w:hAnsi="Times New Roman" w:cs="Times New Roman"/>
          <w:sz w:val="24"/>
          <w:szCs w:val="24"/>
        </w:rPr>
        <w:t>recurso fundamentado (</w:t>
      </w:r>
      <w:r w:rsidR="003A7F25" w:rsidRPr="00204CF9">
        <w:rPr>
          <w:rFonts w:ascii="Times New Roman" w:hAnsi="Times New Roman" w:cs="Times New Roman"/>
          <w:i/>
          <w:sz w:val="24"/>
          <w:szCs w:val="24"/>
        </w:rPr>
        <w:t>vide art.</w:t>
      </w:r>
      <w:r w:rsidR="003A7F25" w:rsidRPr="00204CF9">
        <w:rPr>
          <w:rFonts w:ascii="Times New Roman" w:hAnsi="Times New Roman" w:cs="Times New Roman"/>
          <w:sz w:val="24"/>
          <w:szCs w:val="24"/>
        </w:rPr>
        <w:t xml:space="preserve"> 14.3 do edital), protocolando junto </w:t>
      </w:r>
      <w:r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>ao Balcão do Cidadão, sediado na Prefeitura de Antônio Carlos, na praça Anchieta, nº 10 – Centro – M</w:t>
      </w:r>
      <w:r w:rsidR="00981580"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>unicípio de Antônio de Carlos/SC</w:t>
      </w:r>
      <w:r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até o dia </w:t>
      </w:r>
      <w:r w:rsidR="003A7F25"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>.12.2023, às 1</w:t>
      </w:r>
      <w:r w:rsidR="003A7F25"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04C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h00min. </w:t>
      </w:r>
    </w:p>
    <w:p w:rsidR="001926DB" w:rsidRPr="00204CF9" w:rsidRDefault="00204CF9" w:rsidP="00204CF9">
      <w:pPr>
        <w:jc w:val="both"/>
        <w:rPr>
          <w:rFonts w:ascii="Times New Roman" w:hAnsi="Times New Roman" w:cs="Times New Roman"/>
          <w:sz w:val="24"/>
          <w:szCs w:val="24"/>
        </w:rPr>
      </w:pPr>
      <w:r w:rsidRPr="00204CF9">
        <w:rPr>
          <w:rFonts w:ascii="Times New Roman" w:hAnsi="Times New Roman" w:cs="Times New Roman"/>
          <w:sz w:val="24"/>
          <w:szCs w:val="24"/>
        </w:rPr>
        <w:t>Os proponentes que tiveram seus projetos APTOS deverão aguardar contato da Secretaria de Educação e Cultura para a assinatura do termo de execução cultural e recebimento dos recursos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926DB" w:rsidRPr="00204C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36132"/>
    <w:multiLevelType w:val="hybridMultilevel"/>
    <w:tmpl w:val="775EC9CA"/>
    <w:lvl w:ilvl="0" w:tplc="4D7031D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6DB"/>
    <w:rsid w:val="001926DB"/>
    <w:rsid w:val="00204CF9"/>
    <w:rsid w:val="003A7F25"/>
    <w:rsid w:val="00981580"/>
    <w:rsid w:val="00A4007C"/>
    <w:rsid w:val="00CF3BB5"/>
    <w:rsid w:val="00E34073"/>
    <w:rsid w:val="00EC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69AA8-BF49-419F-B705-85B04C1F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CF9"/>
  </w:style>
  <w:style w:type="paragraph" w:styleId="Ttulo1">
    <w:name w:val="heading 1"/>
    <w:basedOn w:val="Normal"/>
    <w:link w:val="Ttulo1Char"/>
    <w:uiPriority w:val="9"/>
    <w:qFormat/>
    <w:rsid w:val="00192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926D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posted-on">
    <w:name w:val="posted-on"/>
    <w:basedOn w:val="Fontepargpadro"/>
    <w:rsid w:val="001926DB"/>
  </w:style>
  <w:style w:type="character" w:styleId="Hyperlink">
    <w:name w:val="Hyperlink"/>
    <w:basedOn w:val="Fontepargpadro"/>
    <w:uiPriority w:val="99"/>
    <w:semiHidden/>
    <w:unhideWhenUsed/>
    <w:rsid w:val="001926DB"/>
    <w:rPr>
      <w:color w:val="0000FF"/>
      <w:u w:val="single"/>
    </w:rPr>
  </w:style>
  <w:style w:type="character" w:customStyle="1" w:styleId="total-views">
    <w:name w:val="total-views"/>
    <w:basedOn w:val="Fontepargpadro"/>
    <w:rsid w:val="001926DB"/>
  </w:style>
  <w:style w:type="paragraph" w:styleId="NormalWeb">
    <w:name w:val="Normal (Web)"/>
    <w:basedOn w:val="Normal"/>
    <w:uiPriority w:val="99"/>
    <w:semiHidden/>
    <w:unhideWhenUsed/>
    <w:rsid w:val="00192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926DB"/>
    <w:rPr>
      <w:b/>
      <w:bCs/>
    </w:rPr>
  </w:style>
  <w:style w:type="paragraph" w:styleId="PargrafodaLista">
    <w:name w:val="List Paragraph"/>
    <w:basedOn w:val="Normal"/>
    <w:uiPriority w:val="34"/>
    <w:qFormat/>
    <w:rsid w:val="003A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</dc:creator>
  <cp:keywords/>
  <dc:description/>
  <cp:lastModifiedBy>Escola</cp:lastModifiedBy>
  <cp:revision>3</cp:revision>
  <dcterms:created xsi:type="dcterms:W3CDTF">2023-12-15T18:57:00Z</dcterms:created>
  <dcterms:modified xsi:type="dcterms:W3CDTF">2023-12-15T19:11:00Z</dcterms:modified>
</cp:coreProperties>
</file>