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C6" w:rsidRPr="00596EB0" w:rsidRDefault="00D81EC6" w:rsidP="003A3047">
      <w:pPr>
        <w:spacing w:after="0" w:line="240" w:lineRule="auto"/>
        <w:rPr>
          <w:rFonts w:ascii="Arial Narrow" w:hAnsi="Arial Narrow" w:cs="Courier New"/>
          <w:b/>
          <w:sz w:val="24"/>
          <w:szCs w:val="24"/>
        </w:rPr>
      </w:pPr>
    </w:p>
    <w:p w:rsidR="00D81EC6" w:rsidRPr="00596EB0" w:rsidRDefault="00721C86" w:rsidP="003A3047">
      <w:pPr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PROCESSO ADMINISTRATIVO</w:t>
      </w:r>
      <w:r w:rsidR="003843FE">
        <w:rPr>
          <w:rFonts w:ascii="Arial Narrow" w:hAnsi="Arial Narrow" w:cs="Courier New"/>
          <w:b/>
          <w:sz w:val="24"/>
          <w:szCs w:val="24"/>
        </w:rPr>
        <w:t xml:space="preserve"> N.</w:t>
      </w:r>
      <w:r w:rsidRPr="00596EB0">
        <w:rPr>
          <w:rFonts w:ascii="Arial Narrow" w:hAnsi="Arial Narrow" w:cs="Courier New"/>
          <w:b/>
          <w:sz w:val="24"/>
          <w:szCs w:val="24"/>
        </w:rPr>
        <w:t xml:space="preserve"> </w:t>
      </w:r>
      <w:r w:rsidR="00522FD3">
        <w:rPr>
          <w:rFonts w:ascii="Arial Narrow" w:hAnsi="Arial Narrow" w:cs="Courier New"/>
          <w:b/>
          <w:sz w:val="24"/>
          <w:szCs w:val="24"/>
        </w:rPr>
        <w:t>202</w:t>
      </w:r>
      <w:r w:rsidR="000D2DDE" w:rsidRPr="00596EB0">
        <w:rPr>
          <w:rFonts w:ascii="Arial Narrow" w:hAnsi="Arial Narrow" w:cs="Courier New"/>
          <w:b/>
          <w:sz w:val="24"/>
          <w:szCs w:val="24"/>
        </w:rPr>
        <w:t>/2022</w:t>
      </w:r>
    </w:p>
    <w:p w:rsidR="00D81EC6" w:rsidRPr="00596EB0" w:rsidRDefault="00721C86" w:rsidP="003A3047">
      <w:pPr>
        <w:spacing w:after="0" w:line="240" w:lineRule="auto"/>
        <w:jc w:val="center"/>
        <w:rPr>
          <w:rFonts w:ascii="Arial Narrow" w:hAnsi="Arial Narrow" w:cs="Courier New"/>
          <w:b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DISPENSA DE LICITAÇÃO</w:t>
      </w:r>
      <w:r w:rsidR="003843FE">
        <w:rPr>
          <w:rFonts w:ascii="Arial Narrow" w:hAnsi="Arial Narrow" w:cs="Courier New"/>
          <w:b/>
          <w:sz w:val="24"/>
          <w:szCs w:val="24"/>
        </w:rPr>
        <w:t xml:space="preserve"> N.</w:t>
      </w:r>
      <w:r w:rsidRPr="00596EB0">
        <w:rPr>
          <w:rFonts w:ascii="Arial Narrow" w:hAnsi="Arial Narrow" w:cs="Courier New"/>
          <w:b/>
          <w:sz w:val="24"/>
          <w:szCs w:val="24"/>
        </w:rPr>
        <w:t xml:space="preserve"> </w:t>
      </w:r>
      <w:r w:rsidR="00522FD3">
        <w:rPr>
          <w:rFonts w:ascii="Arial Narrow" w:hAnsi="Arial Narrow" w:cs="Courier New"/>
          <w:b/>
          <w:sz w:val="24"/>
          <w:szCs w:val="24"/>
        </w:rPr>
        <w:t>54</w:t>
      </w:r>
      <w:r w:rsidR="000D2DDE" w:rsidRPr="00596EB0">
        <w:rPr>
          <w:rFonts w:ascii="Arial Narrow" w:hAnsi="Arial Narrow" w:cs="Courier New"/>
          <w:b/>
          <w:sz w:val="24"/>
          <w:szCs w:val="24"/>
        </w:rPr>
        <w:t>/2022</w:t>
      </w: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3A3047" w:rsidRPr="00596EB0" w:rsidRDefault="003A3047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MIRLENE MANES</w:t>
      </w:r>
      <w:r w:rsidRPr="00596EB0">
        <w:rPr>
          <w:rFonts w:ascii="Arial Narrow" w:hAnsi="Arial Narrow" w:cs="Courier New"/>
          <w:sz w:val="24"/>
          <w:szCs w:val="24"/>
        </w:rPr>
        <w:t xml:space="preserve"> presidente da Comissão de Licitações, no uso de suas atribuições legais, justifica o presente termo de Dispensa de Licitação através da fundamentação legal e pelos fatos e considerações que seguem:</w:t>
      </w: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CONSIDERANDO</w:t>
      </w:r>
      <w:r w:rsidRPr="00596EB0">
        <w:rPr>
          <w:rFonts w:ascii="Arial Narrow" w:hAnsi="Arial Narrow" w:cs="Courier New"/>
          <w:sz w:val="24"/>
          <w:szCs w:val="24"/>
        </w:rPr>
        <w:t xml:space="preserve"> que a </w:t>
      </w:r>
      <w:r w:rsidR="003843FE">
        <w:rPr>
          <w:rFonts w:ascii="Arial Narrow" w:eastAsia="Arial Unicode MS" w:hAnsi="Arial Narrow" w:cs="Calibri"/>
        </w:rPr>
        <w:t xml:space="preserve">Secretária de </w:t>
      </w:r>
      <w:r w:rsidR="00522FD3">
        <w:rPr>
          <w:rFonts w:ascii="Arial Narrow" w:eastAsia="Arial Unicode MS" w:hAnsi="Arial Narrow" w:cs="Calibri"/>
        </w:rPr>
        <w:t>Administração e Finanças</w:t>
      </w:r>
      <w:r w:rsidRPr="00596EB0">
        <w:rPr>
          <w:rFonts w:ascii="Arial Narrow" w:hAnsi="Arial Narrow" w:cs="Courier New"/>
          <w:sz w:val="24"/>
          <w:szCs w:val="24"/>
        </w:rPr>
        <w:t xml:space="preserve"> de Antônio Carlos/SC solicitou abertura de Processo </w:t>
      </w:r>
      <w:r w:rsidR="003A3047" w:rsidRPr="00596EB0">
        <w:rPr>
          <w:rFonts w:ascii="Arial Narrow" w:hAnsi="Arial Narrow" w:cs="Courier New"/>
          <w:sz w:val="24"/>
          <w:szCs w:val="24"/>
        </w:rPr>
        <w:t>administrativo</w:t>
      </w:r>
      <w:r w:rsidRPr="00596EB0">
        <w:rPr>
          <w:rFonts w:ascii="Arial Narrow" w:hAnsi="Arial Narrow" w:cs="Courier New"/>
          <w:sz w:val="24"/>
          <w:szCs w:val="24"/>
        </w:rPr>
        <w:t xml:space="preserve"> cujo objeto</w:t>
      </w:r>
      <w:r w:rsidR="00847A97">
        <w:rPr>
          <w:rFonts w:ascii="Arial Narrow" w:eastAsia="Arial Unicode MS" w:hAnsi="Arial Narrow" w:cs="Arial"/>
        </w:rPr>
        <w:t xml:space="preserve"> é</w:t>
      </w:r>
      <w:r w:rsidR="00847A97" w:rsidRPr="00694498">
        <w:rPr>
          <w:rFonts w:ascii="Arial Narrow" w:eastAsia="Arial Unicode MS" w:hAnsi="Arial Narrow" w:cs="Arial"/>
        </w:rPr>
        <w:t xml:space="preserve"> </w:t>
      </w:r>
      <w:r w:rsidR="00522FD3" w:rsidRPr="004F4140">
        <w:rPr>
          <w:rFonts w:ascii="Arial Narrow" w:hAnsi="Arial Narrow"/>
          <w:shd w:val="clear" w:color="auto" w:fill="FFFFFF"/>
        </w:rPr>
        <w:t xml:space="preserve">aquisição parcelada </w:t>
      </w:r>
      <w:r w:rsidR="00522FD3">
        <w:rPr>
          <w:rFonts w:ascii="Arial Narrow" w:hAnsi="Arial Narrow"/>
          <w:shd w:val="clear" w:color="auto" w:fill="FFFFFF"/>
        </w:rPr>
        <w:t xml:space="preserve">de combustível gasolina comum </w:t>
      </w:r>
      <w:r w:rsidR="00522FD3" w:rsidRPr="004F4140">
        <w:rPr>
          <w:rFonts w:ascii="Arial Narrow" w:hAnsi="Arial Narrow"/>
          <w:shd w:val="clear" w:color="auto" w:fill="FFFFFF"/>
        </w:rPr>
        <w:t>para utilização pelos veículos da frota de máquinas e veículos do Município</w:t>
      </w:r>
      <w:r w:rsidR="00522FD3">
        <w:rPr>
          <w:rFonts w:ascii="Arial Narrow" w:eastAsia="Arial Unicode MS" w:hAnsi="Arial Narrow" w:cs="Arial"/>
        </w:rPr>
        <w:t xml:space="preserve"> de Antônio Carlos/SC.</w:t>
      </w:r>
    </w:p>
    <w:p w:rsidR="000D2DDE" w:rsidRPr="00596EB0" w:rsidRDefault="000D2DDE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theme="minorHAnsi"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CONSIDERANDO</w:t>
      </w:r>
      <w:r w:rsidR="000D2DDE" w:rsidRPr="00596EB0">
        <w:rPr>
          <w:rFonts w:ascii="Arial Narrow" w:hAnsi="Arial Narrow" w:cs="Arial"/>
          <w:sz w:val="24"/>
          <w:szCs w:val="24"/>
        </w:rPr>
        <w:t xml:space="preserve"> que </w:t>
      </w:r>
      <w:r w:rsidR="00522FD3">
        <w:rPr>
          <w:rFonts w:ascii="Arial Narrow" w:hAnsi="Arial Narrow" w:cs="Arial"/>
          <w:sz w:val="24"/>
          <w:szCs w:val="24"/>
        </w:rPr>
        <w:t xml:space="preserve">a prefeitura não possui contrato vigente, tendo o mesmo vencido no </w:t>
      </w:r>
      <w:r w:rsidR="001B6E10">
        <w:rPr>
          <w:rFonts w:ascii="Arial Narrow" w:hAnsi="Arial Narrow" w:cs="Arial"/>
          <w:sz w:val="24"/>
          <w:szCs w:val="24"/>
        </w:rPr>
        <w:t>dia 23</w:t>
      </w:r>
      <w:r w:rsidR="00522FD3">
        <w:rPr>
          <w:rFonts w:ascii="Arial Narrow" w:hAnsi="Arial Narrow" w:cs="Arial"/>
          <w:sz w:val="24"/>
          <w:szCs w:val="24"/>
        </w:rPr>
        <w:t xml:space="preserve">/07/2022 e </w:t>
      </w:r>
      <w:r w:rsidR="00522FD3">
        <w:rPr>
          <w:rFonts w:ascii="Arial Narrow" w:hAnsi="Arial Narrow" w:cstheme="minorHAnsi"/>
          <w:sz w:val="24"/>
          <w:szCs w:val="24"/>
        </w:rPr>
        <w:t>tendo município buscado</w:t>
      </w:r>
      <w:r w:rsidR="000D2DDE" w:rsidRPr="00596EB0">
        <w:rPr>
          <w:rFonts w:ascii="Arial Narrow" w:hAnsi="Arial Narrow" w:cstheme="minorHAnsi"/>
          <w:sz w:val="24"/>
          <w:szCs w:val="24"/>
        </w:rPr>
        <w:t xml:space="preserve"> a contratação através de Licitações na modalidade Pregão </w:t>
      </w:r>
      <w:r w:rsidR="00522FD3">
        <w:rPr>
          <w:rFonts w:ascii="Arial Narrow" w:hAnsi="Arial Narrow" w:cstheme="minorHAnsi"/>
          <w:sz w:val="24"/>
          <w:szCs w:val="24"/>
        </w:rPr>
        <w:t>Eletrônico</w:t>
      </w:r>
      <w:r w:rsidR="000D2DDE" w:rsidRPr="00596EB0">
        <w:rPr>
          <w:rFonts w:ascii="Arial Narrow" w:hAnsi="Arial Narrow" w:cstheme="minorHAnsi"/>
          <w:sz w:val="24"/>
          <w:szCs w:val="24"/>
        </w:rPr>
        <w:t xml:space="preserve"> em</w:t>
      </w:r>
      <w:r w:rsidR="003843FE">
        <w:rPr>
          <w:rFonts w:ascii="Arial Narrow" w:hAnsi="Arial Narrow" w:cstheme="minorHAnsi"/>
          <w:sz w:val="24"/>
          <w:szCs w:val="24"/>
        </w:rPr>
        <w:t xml:space="preserve"> </w:t>
      </w:r>
      <w:r w:rsidR="00522FD3">
        <w:rPr>
          <w:rFonts w:ascii="Arial Narrow" w:hAnsi="Arial Narrow" w:cstheme="minorHAnsi"/>
          <w:sz w:val="24"/>
          <w:szCs w:val="24"/>
        </w:rPr>
        <w:t xml:space="preserve">25 de agosto </w:t>
      </w:r>
      <w:r w:rsidR="00847A97">
        <w:rPr>
          <w:rFonts w:ascii="Arial Narrow" w:hAnsi="Arial Narrow" w:cstheme="minorHAnsi"/>
          <w:sz w:val="24"/>
          <w:szCs w:val="24"/>
        </w:rPr>
        <w:t>de 2022</w:t>
      </w:r>
      <w:r w:rsidR="000D2DDE" w:rsidRPr="00596EB0">
        <w:rPr>
          <w:rFonts w:ascii="Arial Narrow" w:hAnsi="Arial Narrow" w:cstheme="minorHAnsi"/>
          <w:sz w:val="24"/>
          <w:szCs w:val="24"/>
        </w:rPr>
        <w:t xml:space="preserve"> (</w:t>
      </w:r>
      <w:r w:rsidR="000D2DDE" w:rsidRPr="00596EB0">
        <w:rPr>
          <w:rFonts w:ascii="Arial Narrow" w:hAnsi="Arial Narrow" w:cs="Arial"/>
          <w:sz w:val="24"/>
          <w:szCs w:val="24"/>
        </w:rPr>
        <w:t xml:space="preserve">Processo Administrativo n. </w:t>
      </w:r>
      <w:r w:rsidR="00522FD3">
        <w:rPr>
          <w:rFonts w:ascii="Arial Narrow" w:hAnsi="Arial Narrow" w:cs="Arial"/>
          <w:sz w:val="24"/>
          <w:szCs w:val="24"/>
        </w:rPr>
        <w:t>177</w:t>
      </w:r>
      <w:r w:rsidR="003843FE">
        <w:rPr>
          <w:rFonts w:ascii="Arial Narrow" w:hAnsi="Arial Narrow" w:cs="Arial"/>
          <w:sz w:val="24"/>
          <w:szCs w:val="24"/>
        </w:rPr>
        <w:t>/2022</w:t>
      </w:r>
      <w:r w:rsidR="000D2DDE" w:rsidRPr="00596EB0">
        <w:rPr>
          <w:rFonts w:ascii="Arial Narrow" w:hAnsi="Arial Narrow" w:cs="Arial"/>
          <w:sz w:val="24"/>
          <w:szCs w:val="24"/>
        </w:rPr>
        <w:t xml:space="preserve">, Pregão </w:t>
      </w:r>
      <w:r w:rsidR="00522FD3">
        <w:rPr>
          <w:rFonts w:ascii="Arial Narrow" w:hAnsi="Arial Narrow" w:cs="Arial"/>
          <w:sz w:val="24"/>
          <w:szCs w:val="24"/>
        </w:rPr>
        <w:t>Eletrônico</w:t>
      </w:r>
      <w:r w:rsidR="000D2DDE" w:rsidRPr="00596EB0">
        <w:rPr>
          <w:rFonts w:ascii="Arial Narrow" w:hAnsi="Arial Narrow" w:cs="Arial"/>
          <w:sz w:val="24"/>
          <w:szCs w:val="24"/>
        </w:rPr>
        <w:t xml:space="preserve"> n. </w:t>
      </w:r>
      <w:r w:rsidR="00522FD3">
        <w:rPr>
          <w:rFonts w:ascii="Arial Narrow" w:hAnsi="Arial Narrow" w:cs="Arial"/>
          <w:sz w:val="24"/>
          <w:szCs w:val="24"/>
        </w:rPr>
        <w:t>110</w:t>
      </w:r>
      <w:r w:rsidR="00847A97">
        <w:rPr>
          <w:rFonts w:ascii="Arial Narrow" w:hAnsi="Arial Narrow" w:cs="Arial"/>
          <w:sz w:val="24"/>
          <w:szCs w:val="24"/>
        </w:rPr>
        <w:t>/</w:t>
      </w:r>
      <w:r w:rsidR="003843FE">
        <w:rPr>
          <w:rFonts w:ascii="Arial Narrow" w:hAnsi="Arial Narrow" w:cs="Arial"/>
          <w:sz w:val="24"/>
          <w:szCs w:val="24"/>
        </w:rPr>
        <w:t>2022</w:t>
      </w:r>
      <w:r w:rsidR="00522FD3">
        <w:rPr>
          <w:rFonts w:ascii="Arial Narrow" w:hAnsi="Arial Narrow" w:cstheme="minorHAnsi"/>
          <w:sz w:val="24"/>
          <w:szCs w:val="24"/>
        </w:rPr>
        <w:t xml:space="preserve">); </w:t>
      </w:r>
      <w:r w:rsidR="000D2DDE" w:rsidRPr="00596EB0">
        <w:rPr>
          <w:rFonts w:ascii="Arial Narrow" w:hAnsi="Arial Narrow" w:cstheme="minorHAnsi"/>
          <w:sz w:val="24"/>
          <w:szCs w:val="24"/>
        </w:rPr>
        <w:t>o qua</w:t>
      </w:r>
      <w:r w:rsidR="00522FD3">
        <w:rPr>
          <w:rFonts w:ascii="Arial Narrow" w:hAnsi="Arial Narrow" w:cstheme="minorHAnsi"/>
          <w:sz w:val="24"/>
          <w:szCs w:val="24"/>
        </w:rPr>
        <w:t>l</w:t>
      </w:r>
      <w:r w:rsidR="000D2DDE" w:rsidRPr="00596EB0">
        <w:rPr>
          <w:rFonts w:ascii="Arial Narrow" w:hAnsi="Arial Narrow" w:cstheme="minorHAnsi"/>
          <w:sz w:val="24"/>
          <w:szCs w:val="24"/>
        </w:rPr>
        <w:t xml:space="preserve"> não tive êxito pela ausência de interessados;</w:t>
      </w:r>
    </w:p>
    <w:p w:rsidR="000D2DDE" w:rsidRDefault="000D2DDE" w:rsidP="00D81EC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522FD3" w:rsidRDefault="00522FD3" w:rsidP="00D81EC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 xml:space="preserve">CONSIDERANDO </w:t>
      </w:r>
      <w:r w:rsidR="000E2890">
        <w:rPr>
          <w:rFonts w:ascii="Arial Narrow" w:hAnsi="Arial Narrow" w:cs="Courier New"/>
          <w:sz w:val="24"/>
          <w:szCs w:val="24"/>
        </w:rPr>
        <w:t xml:space="preserve">que o combustível é essencial </w:t>
      </w:r>
      <w:r w:rsidR="00805473">
        <w:rPr>
          <w:rFonts w:ascii="Arial Narrow" w:hAnsi="Arial Narrow" w:cs="Courier New"/>
          <w:sz w:val="24"/>
          <w:szCs w:val="24"/>
        </w:rPr>
        <w:t>para o funcionamento das secreta</w:t>
      </w:r>
      <w:r w:rsidR="000E2890">
        <w:rPr>
          <w:rFonts w:ascii="Arial Narrow" w:hAnsi="Arial Narrow" w:cs="Courier New"/>
          <w:sz w:val="24"/>
          <w:szCs w:val="24"/>
        </w:rPr>
        <w:t xml:space="preserve">rias, tendo em vista que </w:t>
      </w:r>
      <w:r w:rsidR="001B6E10">
        <w:rPr>
          <w:rFonts w:ascii="Arial Narrow" w:hAnsi="Arial Narrow" w:cs="Courier New"/>
          <w:sz w:val="24"/>
          <w:szCs w:val="24"/>
        </w:rPr>
        <w:t>sem eles</w:t>
      </w:r>
      <w:r w:rsidR="000E2890">
        <w:rPr>
          <w:rFonts w:ascii="Arial Narrow" w:hAnsi="Arial Narrow" w:cs="Courier New"/>
          <w:sz w:val="24"/>
          <w:szCs w:val="24"/>
        </w:rPr>
        <w:t xml:space="preserve"> os veículos não podem circular.</w:t>
      </w:r>
      <w:r w:rsidR="001B6E10">
        <w:rPr>
          <w:rFonts w:ascii="Arial Narrow" w:hAnsi="Arial Narrow" w:cs="Courier New"/>
          <w:sz w:val="24"/>
          <w:szCs w:val="24"/>
        </w:rPr>
        <w:t xml:space="preserve"> Com isso, os munícipes ficam prejudicados. </w:t>
      </w:r>
    </w:p>
    <w:p w:rsidR="000E2890" w:rsidRPr="00596EB0" w:rsidRDefault="000E2890" w:rsidP="000E2890">
      <w:pPr>
        <w:pStyle w:val="Default"/>
        <w:spacing w:line="276" w:lineRule="auto"/>
        <w:jc w:val="both"/>
        <w:rPr>
          <w:rFonts w:ascii="Arial Narrow" w:hAnsi="Arial Narrow" w:cs="Courier New"/>
          <w:b/>
        </w:rPr>
      </w:pP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t>RESOLVE:</w:t>
      </w:r>
      <w:r w:rsidRPr="00596EB0">
        <w:rPr>
          <w:rFonts w:ascii="Arial Narrow" w:hAnsi="Arial Narrow" w:cs="Courier New"/>
          <w:sz w:val="24"/>
          <w:szCs w:val="24"/>
        </w:rPr>
        <w:t xml:space="preserve"> Autorizar a contratação do objeto abaixo descrito.</w:t>
      </w: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81EC6" w:rsidRPr="00596EB0" w:rsidRDefault="00D81EC6" w:rsidP="00D81EC6">
      <w:pPr>
        <w:spacing w:after="0" w:line="30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596EB0">
        <w:rPr>
          <w:rFonts w:ascii="Arial Narrow" w:hAnsi="Arial Narrow" w:cs="Courier New"/>
          <w:b/>
          <w:sz w:val="24"/>
          <w:szCs w:val="24"/>
        </w:rPr>
        <w:t>FUNDAMENTO LEGAL</w:t>
      </w:r>
      <w:r w:rsidRPr="00596EB0">
        <w:rPr>
          <w:rFonts w:ascii="Arial Narrow" w:hAnsi="Arial Narrow" w:cs="Courier New"/>
          <w:sz w:val="24"/>
          <w:szCs w:val="24"/>
        </w:rPr>
        <w:t>:</w:t>
      </w:r>
      <w:r w:rsidR="00E2384B" w:rsidRPr="00596EB0">
        <w:rPr>
          <w:rFonts w:ascii="Arial Narrow" w:hAnsi="Arial Narrow" w:cs="Courier New"/>
          <w:sz w:val="24"/>
          <w:szCs w:val="24"/>
        </w:rPr>
        <w:t xml:space="preserve"> LEI 8666/1993, ARTIGO 24, INCISO,</w:t>
      </w:r>
      <w:r w:rsidR="00E2384B" w:rsidRPr="00596EB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V </w:t>
      </w:r>
      <w:r w:rsidR="000D2DDE" w:rsidRPr="00596EB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- Quando não acudirem interessados à licitação anterior e está, justificadamente, não puder ser repetida sem prejuízo para a Administração, mantidas, neste caso, todas as condições preestabelecidas. ”</w:t>
      </w:r>
    </w:p>
    <w:p w:rsidR="000D2DDE" w:rsidRPr="00596EB0" w:rsidRDefault="000D2DDE" w:rsidP="000D2DDE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0D2DDE" w:rsidRPr="00596EB0" w:rsidRDefault="000D2DDE" w:rsidP="000D2DDE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sz w:val="24"/>
          <w:szCs w:val="24"/>
        </w:rPr>
        <w:t xml:space="preserve">Ilustrativamente, o Prof. Marçal </w:t>
      </w:r>
      <w:proofErr w:type="spellStart"/>
      <w:r w:rsidRPr="00596EB0">
        <w:rPr>
          <w:rFonts w:ascii="Arial Narrow" w:hAnsi="Arial Narrow" w:cs="Courier New"/>
          <w:sz w:val="24"/>
          <w:szCs w:val="24"/>
        </w:rPr>
        <w:t>Justen</w:t>
      </w:r>
      <w:proofErr w:type="spellEnd"/>
      <w:r w:rsidRPr="00596EB0">
        <w:rPr>
          <w:rFonts w:ascii="Arial Narrow" w:hAnsi="Arial Narrow" w:cs="Courier New"/>
          <w:sz w:val="24"/>
          <w:szCs w:val="24"/>
        </w:rPr>
        <w:t xml:space="preserve"> Filho elenca os quatro requisitos legitimadores para esta contratação direta (art. 24, V, os quais coincidem com aqueles arrolados no Manual do Tribunal de Contas da União:</w:t>
      </w:r>
    </w:p>
    <w:p w:rsidR="000D2DDE" w:rsidRPr="00596EB0" w:rsidRDefault="000D2DDE" w:rsidP="000D2DD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sz w:val="24"/>
          <w:szCs w:val="24"/>
        </w:rPr>
        <w:t>a.      Realização de licitação anterior, concluída infrutiferamente;</w:t>
      </w:r>
    </w:p>
    <w:p w:rsidR="000D2DDE" w:rsidRPr="00596EB0" w:rsidRDefault="000D2DDE" w:rsidP="000D2DD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sz w:val="24"/>
          <w:szCs w:val="24"/>
        </w:rPr>
        <w:t>b.      Ausência de interessados em participar da licitação anterior, o que provocou a frustração da disputa;</w:t>
      </w:r>
    </w:p>
    <w:p w:rsidR="000D2DDE" w:rsidRPr="00596EB0" w:rsidRDefault="000D2DDE" w:rsidP="000D2DD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sz w:val="24"/>
          <w:szCs w:val="24"/>
        </w:rPr>
        <w:t>c.      Risco de prejuízos para a Administração, se o processo licitatório vier a ser repetido;</w:t>
      </w:r>
    </w:p>
    <w:p w:rsidR="00D81EC6" w:rsidRPr="00596EB0" w:rsidRDefault="000D2DDE" w:rsidP="000D2DDE">
      <w:pPr>
        <w:spacing w:after="0" w:line="240" w:lineRule="auto"/>
        <w:jc w:val="both"/>
        <w:rPr>
          <w:rFonts w:ascii="Arial Narrow" w:hAnsi="Arial Narrow" w:cs="Courier New"/>
          <w:sz w:val="24"/>
          <w:szCs w:val="24"/>
        </w:rPr>
      </w:pPr>
      <w:r w:rsidRPr="00596EB0">
        <w:rPr>
          <w:rFonts w:ascii="Arial Narrow" w:hAnsi="Arial Narrow" w:cs="Courier New"/>
          <w:sz w:val="24"/>
          <w:szCs w:val="24"/>
        </w:rPr>
        <w:t>d.      Manutenção das condições idênticas àquelas da licitação anterior.</w:t>
      </w:r>
    </w:p>
    <w:p w:rsidR="001B6E10" w:rsidRDefault="001B6E10" w:rsidP="00D81EC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</w:p>
    <w:p w:rsidR="00D81EC6" w:rsidRDefault="00D81EC6" w:rsidP="00D81EC6">
      <w:pPr>
        <w:spacing w:after="0" w:line="300" w:lineRule="auto"/>
        <w:jc w:val="both"/>
        <w:rPr>
          <w:rFonts w:ascii="Arial Narrow" w:hAnsi="Arial Narrow" w:cs="Courier New"/>
          <w:b/>
          <w:sz w:val="24"/>
          <w:szCs w:val="24"/>
        </w:rPr>
      </w:pPr>
      <w:r w:rsidRPr="00596EB0">
        <w:rPr>
          <w:rFonts w:ascii="Arial Narrow" w:hAnsi="Arial Narrow" w:cs="Courier New"/>
          <w:b/>
          <w:sz w:val="24"/>
          <w:szCs w:val="24"/>
        </w:rPr>
        <w:lastRenderedPageBreak/>
        <w:t>OBJETO:</w:t>
      </w:r>
      <w:r w:rsidR="00E2384B" w:rsidRPr="00596EB0">
        <w:rPr>
          <w:rFonts w:ascii="Arial Narrow" w:hAnsi="Arial Narrow" w:cs="Courier New"/>
          <w:b/>
          <w:sz w:val="24"/>
          <w:szCs w:val="24"/>
        </w:rPr>
        <w:t xml:space="preserve"> </w:t>
      </w:r>
      <w:r w:rsidR="001A6B0D">
        <w:rPr>
          <w:rFonts w:ascii="Arial Narrow" w:hAnsi="Arial Narrow" w:cs="Courier New"/>
          <w:b/>
          <w:sz w:val="24"/>
          <w:szCs w:val="24"/>
        </w:rPr>
        <w:t>A</w:t>
      </w:r>
      <w:r w:rsidR="001A6B0D" w:rsidRPr="00596EB0">
        <w:rPr>
          <w:rFonts w:ascii="Arial Narrow" w:hAnsi="Arial Narrow" w:cs="Courier New"/>
          <w:b/>
          <w:sz w:val="24"/>
          <w:szCs w:val="24"/>
        </w:rPr>
        <w:t xml:space="preserve"> presente licitação tem por </w:t>
      </w:r>
      <w:r w:rsidR="001B6E10" w:rsidRPr="001B6E10">
        <w:rPr>
          <w:rFonts w:ascii="Arial Narrow" w:hAnsi="Arial Narrow" w:cs="Courier New"/>
          <w:b/>
          <w:sz w:val="24"/>
          <w:szCs w:val="24"/>
        </w:rPr>
        <w:t>objeto é aquisição parcelada de combustível gasolina comum para utilização pelos veículos da frota de máquinas e veículos do Município de Antônio Carlos/SC</w:t>
      </w:r>
    </w:p>
    <w:p w:rsidR="001B6E10" w:rsidRPr="003843FE" w:rsidRDefault="001B6E10" w:rsidP="00D81EC6">
      <w:pPr>
        <w:spacing w:after="0" w:line="300" w:lineRule="auto"/>
        <w:jc w:val="both"/>
        <w:rPr>
          <w:rFonts w:ascii="Arial Narrow" w:hAnsi="Arial Narrow" w:cs="Courier New"/>
          <w:b/>
          <w:color w:val="FF0000"/>
          <w:sz w:val="24"/>
          <w:szCs w:val="24"/>
        </w:rPr>
      </w:pPr>
    </w:p>
    <w:p w:rsidR="000D2DDE" w:rsidRPr="00847A97" w:rsidRDefault="00D81EC6" w:rsidP="00847A97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847A97">
        <w:rPr>
          <w:rFonts w:ascii="Arial Narrow" w:hAnsi="Arial Narrow" w:cs="Courier New"/>
          <w:sz w:val="24"/>
          <w:szCs w:val="24"/>
        </w:rPr>
        <w:t>C</w:t>
      </w:r>
      <w:r w:rsidR="00847A97" w:rsidRPr="00847A97">
        <w:rPr>
          <w:rFonts w:ascii="Arial Narrow" w:hAnsi="Arial Narrow" w:cs="Courier New"/>
          <w:sz w:val="24"/>
          <w:szCs w:val="24"/>
        </w:rPr>
        <w:t>ontratado</w:t>
      </w:r>
      <w:r w:rsidRPr="00847A97">
        <w:rPr>
          <w:rFonts w:ascii="Arial Narrow" w:hAnsi="Arial Narrow" w:cs="Courier New"/>
          <w:sz w:val="24"/>
          <w:szCs w:val="24"/>
        </w:rPr>
        <w:t>:</w:t>
      </w:r>
      <w:r w:rsidR="00303977" w:rsidRPr="00847A97">
        <w:rPr>
          <w:rFonts w:ascii="Arial Narrow" w:hAnsi="Arial Narrow" w:cs="Courier New"/>
          <w:sz w:val="24"/>
          <w:szCs w:val="24"/>
        </w:rPr>
        <w:t xml:space="preserve"> </w:t>
      </w:r>
      <w:proofErr w:type="spellStart"/>
      <w:r w:rsidR="001B6E10">
        <w:rPr>
          <w:rFonts w:ascii="Arial Narrow" w:hAnsi="Arial Narrow" w:cs="Courier New"/>
          <w:sz w:val="24"/>
          <w:szCs w:val="24"/>
        </w:rPr>
        <w:t>Schuller</w:t>
      </w:r>
      <w:proofErr w:type="spellEnd"/>
      <w:r w:rsidR="001B6E10">
        <w:rPr>
          <w:rFonts w:ascii="Arial Narrow" w:hAnsi="Arial Narrow" w:cs="Courier New"/>
          <w:sz w:val="24"/>
          <w:szCs w:val="24"/>
        </w:rPr>
        <w:t xml:space="preserve"> &amp; Farias Ltda</w:t>
      </w:r>
    </w:p>
    <w:p w:rsidR="00847A97" w:rsidRPr="00847A97" w:rsidRDefault="00847A97" w:rsidP="00847A97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proofErr w:type="spellStart"/>
      <w:r w:rsidRPr="00847A97">
        <w:rPr>
          <w:rFonts w:ascii="Arial Narrow" w:hAnsi="Arial Narrow" w:cs="Courier New"/>
          <w:sz w:val="24"/>
          <w:szCs w:val="24"/>
        </w:rPr>
        <w:t>Cnpj</w:t>
      </w:r>
      <w:proofErr w:type="spellEnd"/>
      <w:r w:rsidRPr="00847A97">
        <w:rPr>
          <w:rFonts w:ascii="Arial Narrow" w:hAnsi="Arial Narrow" w:cs="Courier New"/>
          <w:sz w:val="24"/>
          <w:szCs w:val="24"/>
        </w:rPr>
        <w:t xml:space="preserve">: </w:t>
      </w:r>
      <w:r w:rsidR="001B6E10">
        <w:rPr>
          <w:rFonts w:ascii="Arial Narrow" w:hAnsi="Arial Narrow" w:cs="Courier New"/>
          <w:sz w:val="24"/>
          <w:szCs w:val="24"/>
        </w:rPr>
        <w:t>05.009.265/0001-74</w:t>
      </w:r>
    </w:p>
    <w:p w:rsidR="00D81EC6" w:rsidRPr="00847A97" w:rsidRDefault="000D2DDE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 w:rsidRPr="00847A97">
        <w:rPr>
          <w:rFonts w:ascii="Arial Narrow" w:hAnsi="Arial Narrow" w:cs="Courier New"/>
          <w:sz w:val="24"/>
          <w:szCs w:val="24"/>
        </w:rPr>
        <w:t xml:space="preserve">Endereço: </w:t>
      </w:r>
      <w:r w:rsidR="001B6E10">
        <w:rPr>
          <w:rFonts w:ascii="Arial Narrow" w:hAnsi="Arial Narrow" w:cs="Courier New"/>
          <w:sz w:val="24"/>
          <w:szCs w:val="24"/>
        </w:rPr>
        <w:t>Avenidas João Frederico Martendal, 1499, Centro, Antônio Carlos/SC</w:t>
      </w:r>
    </w:p>
    <w:p w:rsidR="007566AA" w:rsidRDefault="001B6E10" w:rsidP="007566AA">
      <w:pPr>
        <w:rPr>
          <w:rFonts w:ascii="Arial Narrow" w:hAnsi="Arial Narrow"/>
          <w:vanish/>
        </w:rPr>
      </w:pPr>
      <w:r>
        <w:rPr>
          <w:rFonts w:ascii="Arial Narrow" w:eastAsia="Arial Unicode MS" w:hAnsi="Arial Narrow" w:cs="Arial"/>
          <w:b/>
          <w:lang w:val="pt-PT"/>
        </w:rPr>
        <w:tab/>
      </w:r>
    </w:p>
    <w:tbl>
      <w:tblPr>
        <w:tblW w:w="1066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353"/>
        <w:gridCol w:w="993"/>
        <w:gridCol w:w="4396"/>
        <w:gridCol w:w="1702"/>
        <w:gridCol w:w="1560"/>
      </w:tblGrid>
      <w:tr w:rsidR="007566AA" w:rsidTr="00F637AA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A" w:rsidRDefault="007566AA" w:rsidP="00F637AA">
            <w:pPr>
              <w:spacing w:before="120" w:after="60" w:line="192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Item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A" w:rsidRDefault="007566AA" w:rsidP="00F637AA">
            <w:pPr>
              <w:spacing w:before="120" w:after="60" w:line="192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A" w:rsidRDefault="007566AA" w:rsidP="00F637AA">
            <w:pPr>
              <w:spacing w:before="120" w:after="60" w:line="192" w:lineRule="auto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Unidade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AA" w:rsidRDefault="007566AA" w:rsidP="00F637AA">
            <w:pPr>
              <w:spacing w:before="120" w:after="60" w:line="192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Descrição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A" w:rsidRDefault="007566AA" w:rsidP="00F637AA">
            <w:pPr>
              <w:spacing w:before="120" w:after="60" w:line="192" w:lineRule="auto"/>
              <w:ind w:right="72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Valor Unitário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AA" w:rsidRDefault="007566AA" w:rsidP="00F637AA">
            <w:pPr>
              <w:spacing w:before="120" w:after="60" w:line="192" w:lineRule="auto"/>
              <w:ind w:right="-77"/>
              <w:jc w:val="center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 w:cs="Arial"/>
                <w:b/>
                <w:lang w:eastAsia="en-US"/>
              </w:rPr>
              <w:t>Valor Total</w:t>
            </w:r>
          </w:p>
        </w:tc>
      </w:tr>
      <w:tr w:rsidR="001B6E10" w:rsidTr="001F70F7">
        <w:trPr>
          <w:trHeight w:val="58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1B6E10" w:rsidP="001B6E1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F4140">
              <w:rPr>
                <w:rFonts w:ascii="Arial Narrow" w:hAnsi="Arial Narrow"/>
              </w:rPr>
              <w:t>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40552B" w:rsidP="00460CA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60CA0">
              <w:rPr>
                <w:rFonts w:ascii="Arial Narrow" w:hAnsi="Arial Narrow"/>
              </w:rPr>
              <w:t>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1B6E10" w:rsidP="001B6E1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4F4140">
              <w:rPr>
                <w:rFonts w:ascii="Arial Narrow" w:hAnsi="Arial Narrow"/>
              </w:rPr>
              <w:t>Litro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1B6E10" w:rsidP="001B6E1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F4140">
              <w:rPr>
                <w:rFonts w:ascii="Arial Narrow" w:hAnsi="Arial Narrow"/>
              </w:rPr>
              <w:t>Gasolina Comum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1B6E10" w:rsidP="001B6E1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0" w:rsidRPr="004F4140" w:rsidRDefault="001B6E10" w:rsidP="00460CA0">
            <w:pPr>
              <w:rPr>
                <w:rFonts w:ascii="Arial Narrow" w:hAnsi="Arial Narrow"/>
              </w:rPr>
            </w:pPr>
            <w:r w:rsidRPr="004F4140">
              <w:rPr>
                <w:rFonts w:ascii="Arial Narrow" w:hAnsi="Arial Narrow"/>
              </w:rPr>
              <w:t>R</w:t>
            </w:r>
            <w:r w:rsidR="00460CA0">
              <w:rPr>
                <w:rFonts w:ascii="Arial Narrow" w:hAnsi="Arial Narrow"/>
              </w:rPr>
              <w:t>$ 14.150,00</w:t>
            </w:r>
          </w:p>
        </w:tc>
      </w:tr>
      <w:tr w:rsidR="007566AA" w:rsidTr="007566AA">
        <w:trPr>
          <w:trHeight w:val="170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A" w:rsidRPr="0091754D" w:rsidRDefault="007566AA" w:rsidP="007566A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lang w:eastAsia="en-US"/>
              </w:rPr>
            </w:pPr>
            <w:r w:rsidRPr="0091754D">
              <w:rPr>
                <w:rFonts w:ascii="Arial Narrow" w:hAnsi="Arial Narrow" w:cs="Arial"/>
                <w:b/>
                <w:lang w:eastAsia="en-US"/>
              </w:rPr>
              <w:t>Valor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A" w:rsidRPr="0091754D" w:rsidRDefault="00460CA0" w:rsidP="001B6E10">
            <w:pPr>
              <w:spacing w:after="0" w:line="240" w:lineRule="auto"/>
              <w:rPr>
                <w:rFonts w:ascii="Arial Narrow" w:hAnsi="Arial Narrow" w:cs="Arial"/>
                <w:b/>
                <w:lang w:eastAsia="en-US"/>
              </w:rPr>
            </w:pPr>
            <w:r w:rsidRPr="004F4140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$ 14.150,00</w:t>
            </w:r>
            <w:bookmarkStart w:id="0" w:name="_GoBack"/>
            <w:bookmarkEnd w:id="0"/>
          </w:p>
        </w:tc>
      </w:tr>
    </w:tbl>
    <w:p w:rsidR="007566AA" w:rsidRPr="00596EB0" w:rsidRDefault="007566AA" w:rsidP="00D81EC6">
      <w:pPr>
        <w:spacing w:after="0" w:line="300" w:lineRule="auto"/>
        <w:jc w:val="both"/>
        <w:rPr>
          <w:rFonts w:ascii="Arial Narrow" w:hAnsi="Arial Narrow" w:cs="Courier New"/>
          <w:color w:val="FF0000"/>
          <w:sz w:val="24"/>
          <w:szCs w:val="24"/>
        </w:rPr>
      </w:pPr>
    </w:p>
    <w:p w:rsidR="0040552B" w:rsidRDefault="0040552B" w:rsidP="00D81EC6">
      <w:pPr>
        <w:spacing w:after="0" w:line="300" w:lineRule="auto"/>
        <w:jc w:val="both"/>
        <w:rPr>
          <w:rFonts w:ascii="Arial Narrow" w:hAnsi="Arial Narrow"/>
        </w:rPr>
      </w:pPr>
      <w:r>
        <w:rPr>
          <w:rFonts w:ascii="Arial Narrow" w:hAnsi="Arial Narrow" w:cs="Courier New"/>
          <w:b/>
          <w:sz w:val="24"/>
          <w:szCs w:val="24"/>
        </w:rPr>
        <w:t>VALOR TOTAL: O</w:t>
      </w:r>
      <w:r w:rsidR="00643C95" w:rsidRPr="001B6E10">
        <w:rPr>
          <w:rFonts w:ascii="Arial Narrow" w:hAnsi="Arial Narrow" w:cs="Courier New"/>
          <w:b/>
          <w:sz w:val="24"/>
          <w:szCs w:val="24"/>
        </w:rPr>
        <w:t xml:space="preserve"> total para as despesas é de </w:t>
      </w:r>
      <w:r w:rsidRPr="0040552B">
        <w:rPr>
          <w:rFonts w:ascii="Arial Narrow" w:hAnsi="Arial Narrow"/>
          <w:b/>
        </w:rPr>
        <w:t>R</w:t>
      </w:r>
      <w:r w:rsidRPr="0040552B">
        <w:rPr>
          <w:rFonts w:ascii="Arial Narrow" w:hAnsi="Arial Narrow"/>
          <w:b/>
          <w:sz w:val="24"/>
          <w:szCs w:val="24"/>
        </w:rPr>
        <w:t>$ 11.320,00 (onze mil, trezentos e vinte mil).</w:t>
      </w:r>
      <w:r w:rsidRPr="0040552B">
        <w:rPr>
          <w:rFonts w:ascii="Arial Narrow" w:hAnsi="Arial Narrow"/>
          <w:b/>
        </w:rPr>
        <w:t xml:space="preserve"> </w:t>
      </w:r>
    </w:p>
    <w:p w:rsidR="0040552B" w:rsidRPr="0040552B" w:rsidRDefault="0040552B" w:rsidP="00D81EC6">
      <w:pPr>
        <w:spacing w:after="0" w:line="300" w:lineRule="auto"/>
        <w:jc w:val="both"/>
        <w:rPr>
          <w:rFonts w:ascii="Arial Narrow" w:hAnsi="Arial Narrow"/>
        </w:rPr>
      </w:pPr>
    </w:p>
    <w:p w:rsidR="00D81EC6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FUNDAMENTO DA DESPESA</w:t>
      </w:r>
      <w:r>
        <w:rPr>
          <w:rFonts w:ascii="Arial Narrow" w:hAnsi="Arial Narrow" w:cs="Courier New"/>
          <w:sz w:val="24"/>
          <w:szCs w:val="24"/>
        </w:rPr>
        <w:t>:</w:t>
      </w:r>
    </w:p>
    <w:p w:rsidR="007566AA" w:rsidRPr="00694498" w:rsidRDefault="007566AA" w:rsidP="007566AA">
      <w:pPr>
        <w:spacing w:after="0" w:line="240" w:lineRule="auto"/>
        <w:ind w:right="283"/>
        <w:jc w:val="both"/>
        <w:rPr>
          <w:rFonts w:ascii="Arial Narrow" w:hAnsi="Arial Narrow" w:cs="Calibri"/>
          <w:b/>
        </w:rPr>
      </w:pP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Órgão: </w:t>
      </w:r>
      <w:r w:rsidRPr="0032002F">
        <w:rPr>
          <w:rFonts w:ascii="Arial Narrow" w:hAnsi="Arial Narrow" w:cs="Calibri"/>
        </w:rPr>
        <w:t>02 – Gabinete do Prefeito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Unidade: </w:t>
      </w:r>
      <w:r w:rsidRPr="0032002F">
        <w:rPr>
          <w:rFonts w:ascii="Arial Narrow" w:hAnsi="Arial Narrow" w:cs="Calibri"/>
        </w:rPr>
        <w:t>01 – Gabinete do Prefeito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Projeto/Atividade: </w:t>
      </w:r>
      <w:r w:rsidRPr="0032002F">
        <w:rPr>
          <w:rFonts w:ascii="Arial Narrow" w:hAnsi="Arial Narrow" w:cs="Calibri"/>
        </w:rPr>
        <w:t>2.001 – Manutenção do Gabinete do Prefeito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Despesa: </w:t>
      </w:r>
      <w:r w:rsidRPr="0032002F">
        <w:rPr>
          <w:rFonts w:ascii="Arial Narrow" w:hAnsi="Arial Narrow" w:cs="Calibri"/>
        </w:rPr>
        <w:t>3 – 3.3.90.00.00.00.00.00.0.1.00</w:t>
      </w:r>
      <w:r w:rsidRPr="0032002F">
        <w:rPr>
          <w:rFonts w:ascii="Arial Narrow" w:hAnsi="Arial Narrow" w:cs="Calibri"/>
          <w:b/>
        </w:rPr>
        <w:t xml:space="preserve"> 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Órgão: </w:t>
      </w:r>
      <w:r w:rsidRPr="0032002F">
        <w:rPr>
          <w:rFonts w:ascii="Arial Narrow" w:hAnsi="Arial Narrow" w:cs="Calibri"/>
        </w:rPr>
        <w:t>02 – Gabinete do Prefeito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Unidade: </w:t>
      </w:r>
      <w:r w:rsidRPr="0032002F">
        <w:rPr>
          <w:rFonts w:ascii="Arial Narrow" w:hAnsi="Arial Narrow" w:cs="Calibri"/>
        </w:rPr>
        <w:t>01 – Gabinete do Prefeito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Projeto/Atividade: </w:t>
      </w:r>
      <w:r w:rsidRPr="0032002F">
        <w:rPr>
          <w:rFonts w:ascii="Arial Narrow" w:hAnsi="Arial Narrow" w:cs="Calibri"/>
        </w:rPr>
        <w:t>2.002 – Manutenção do Conselho Tutelar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Despesa: </w:t>
      </w:r>
      <w:r w:rsidRPr="0032002F">
        <w:rPr>
          <w:rFonts w:ascii="Arial Narrow" w:hAnsi="Arial Narrow" w:cs="Calibri"/>
        </w:rPr>
        <w:t>6 – 3.3.90.00.00.00.00.00.0.1.00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Órgão: </w:t>
      </w:r>
      <w:r w:rsidRPr="0032002F">
        <w:rPr>
          <w:rFonts w:ascii="Arial Narrow" w:hAnsi="Arial Narrow" w:cs="Calibri"/>
        </w:rPr>
        <w:t>03 – Secretaria de Administração e Finanças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Unidade: </w:t>
      </w:r>
      <w:r w:rsidRPr="0032002F">
        <w:rPr>
          <w:rFonts w:ascii="Arial Narrow" w:hAnsi="Arial Narrow" w:cs="Calibri"/>
        </w:rPr>
        <w:t>01 – Secretaria de Administração e Finanças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Projeto/Atividade: </w:t>
      </w:r>
      <w:r w:rsidRPr="0032002F">
        <w:rPr>
          <w:rFonts w:ascii="Arial Narrow" w:hAnsi="Arial Narrow" w:cs="Calibri"/>
        </w:rPr>
        <w:t>2.003 – Manutenção da Secretaria de Administração e Finanças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Despesa: </w:t>
      </w:r>
      <w:r w:rsidRPr="0032002F">
        <w:rPr>
          <w:rFonts w:ascii="Arial Narrow" w:hAnsi="Arial Narrow" w:cs="Calibri"/>
        </w:rPr>
        <w:t>15 – 3.3.90.00.00.00.00.00.0.1.00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  <w:b/>
        </w:rPr>
      </w:pP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Órgão: </w:t>
      </w:r>
      <w:r w:rsidRPr="0032002F">
        <w:rPr>
          <w:rFonts w:ascii="Arial Narrow" w:hAnsi="Arial Narrow" w:cs="Calibri"/>
        </w:rPr>
        <w:t>04 – Secretaria de Educação e Cultura</w:t>
      </w:r>
      <w:r w:rsidRPr="0032002F">
        <w:rPr>
          <w:rFonts w:ascii="Arial Narrow" w:hAnsi="Arial Narrow" w:cs="Calibri"/>
          <w:b/>
        </w:rPr>
        <w:t xml:space="preserve"> 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Unidade: </w:t>
      </w:r>
      <w:r w:rsidRPr="0032002F">
        <w:rPr>
          <w:rFonts w:ascii="Arial Narrow" w:hAnsi="Arial Narrow" w:cs="Calibri"/>
        </w:rPr>
        <w:t>02 – Fundo Municipal de Desenvolvimento da Educação Básica</w:t>
      </w:r>
    </w:p>
    <w:p w:rsidR="001B6E10" w:rsidRPr="0032002F" w:rsidRDefault="001B6E10" w:rsidP="001B6E1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Projeto/Atividade: </w:t>
      </w:r>
      <w:r w:rsidRPr="0032002F">
        <w:rPr>
          <w:rFonts w:ascii="Arial Narrow" w:hAnsi="Arial Narrow" w:cs="Calibri"/>
        </w:rPr>
        <w:t>2.005 – Manutenção do Ensino Fundamental</w:t>
      </w:r>
      <w:r w:rsidRPr="0032002F">
        <w:rPr>
          <w:rFonts w:ascii="Arial Narrow" w:hAnsi="Arial Narrow" w:cs="Calibri"/>
          <w:b/>
        </w:rPr>
        <w:t xml:space="preserve"> 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Despesa: </w:t>
      </w:r>
      <w:r w:rsidRPr="0032002F">
        <w:rPr>
          <w:rFonts w:ascii="Arial Narrow" w:hAnsi="Arial Narrow" w:cs="Calibri"/>
        </w:rPr>
        <w:t>53 – 3.3.90.00.00.00.00.00.0.1.36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  <w:r w:rsidRPr="0032002F">
        <w:rPr>
          <w:rFonts w:ascii="Arial Narrow" w:hAnsi="Arial Narrow" w:cs="Calibri"/>
          <w:b/>
        </w:rPr>
        <w:t xml:space="preserve">Despesa: </w:t>
      </w:r>
      <w:r w:rsidRPr="0032002F">
        <w:rPr>
          <w:rFonts w:ascii="Arial Narrow" w:hAnsi="Arial Narrow" w:cs="Calibri"/>
        </w:rPr>
        <w:t>52 – 3.3.90.00.00.00.00.00.0.1.01</w:t>
      </w:r>
    </w:p>
    <w:p w:rsidR="001B6E10" w:rsidRPr="0032002F" w:rsidRDefault="001B6E10" w:rsidP="001B6E10">
      <w:pPr>
        <w:spacing w:after="0"/>
        <w:ind w:right="283"/>
        <w:jc w:val="both"/>
        <w:rPr>
          <w:rFonts w:ascii="Arial Narrow" w:hAnsi="Arial Narrow" w:cs="Calibri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04 - Secretaria de Educação e Cultura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02 - Fundo Municipal de Desenvolvimento da Educação Básica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lastRenderedPageBreak/>
        <w:t>Projeto/Atividade</w:t>
      </w:r>
      <w:r w:rsidRPr="0032002F">
        <w:rPr>
          <w:rFonts w:ascii="Arial Narrow" w:hAnsi="Arial Narrow"/>
        </w:rPr>
        <w:t>: 2.007- Manutenção do Transporte Escolar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60 - 3.3.90.00.00.00.00.00.0.1.36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58 - 3.3.90.00.00.00.00.00.0.1.62.5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185 - 3.3.90.00.00.00.00.00.0.3.62.5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191 - 3.3.90.00.00.00.00.00.0.3.44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05 - Secretaria de Saúde e Assistência Social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03 – Fundo de Assistência Social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2.015 - Manutenção de Ações de Assistência Social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95 - 3.3.90.00.00.00.00.00.0.1.00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96 - 3.3.90.00.00.00.00.00.0.1.35.24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182 - 3.3.90.00.00.00.00.00.0.3.35.24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06 -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2.018 - Manutenção dos Serviços do Trânsito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104 - 3.3.90.00.00.00.00.00.0.100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06 -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2.020 - Manutenção de Equipamentos e Serviços Públicos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126 - 3.3.90.00.00.00.00.00.0.1.00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06 -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de Obras e Transportes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 xml:space="preserve">: 2.021 - Manutenção do </w:t>
      </w:r>
      <w:proofErr w:type="spellStart"/>
      <w:r w:rsidRPr="0032002F">
        <w:rPr>
          <w:rFonts w:ascii="Arial Narrow" w:hAnsi="Arial Narrow"/>
        </w:rPr>
        <w:t>Furebom</w:t>
      </w:r>
      <w:proofErr w:type="spellEnd"/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110 - 3.3.90.00.00.00.00.00.0.1.80.1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07 - Secretaria de Agricultura e Meio Ambiente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de Agricultura e Meio Ambiente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2.024 - Manutenção da Secretaria de Agricultura e Meio Ambiente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147 - 3.3.90.00.00.00.00.00.0.1.00</w:t>
      </w:r>
    </w:p>
    <w:p w:rsidR="001B6E10" w:rsidRPr="0032002F" w:rsidRDefault="001B6E10" w:rsidP="001B6E10">
      <w:pPr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08 - Secretaria da Indústria, Comércio, Turismo e Esporte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da Indústria, Comércio, Turismo e Esporte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2.026 - Incentivo ao Esporte Amador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160 - 3.3.90.00.00.00.00.00.0.1.00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10 - Secretaria de Planejamento e Desenvolvimento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Secretaria de Planejamento e Desenvolvimento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2.028 - Manutenção da Secretaria de Planejamento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lastRenderedPageBreak/>
        <w:t>Despesa:</w:t>
      </w:r>
      <w:r w:rsidRPr="0032002F">
        <w:rPr>
          <w:rFonts w:ascii="Arial Narrow" w:hAnsi="Arial Narrow"/>
        </w:rPr>
        <w:t xml:space="preserve"> 169 - 3.3.90.00.00.00.00.00.0.1.00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11 -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2.030 - Manutenção da Unidade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11 - 3.3.90.00.00.00.00.00.0.1.02</w:t>
      </w:r>
    </w:p>
    <w:p w:rsidR="001B6E10" w:rsidRPr="0032002F" w:rsidRDefault="001B6E10" w:rsidP="001B6E10">
      <w:pPr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</w:t>
      </w:r>
      <w:r w:rsidRPr="0032002F">
        <w:rPr>
          <w:rFonts w:ascii="Arial Narrow" w:hAnsi="Arial Narrow"/>
        </w:rPr>
        <w:t>o: 11 -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2.031 – Ações de Saúde da Família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54 - 3.3.90.00.00.00.00.00.0.6.67.58</w:t>
      </w:r>
    </w:p>
    <w:p w:rsidR="001B6E10" w:rsidRPr="0032002F" w:rsidRDefault="001B6E10" w:rsidP="001B6E10">
      <w:pPr>
        <w:jc w:val="both"/>
        <w:rPr>
          <w:rFonts w:ascii="Arial Narrow" w:hAnsi="Arial Narrow"/>
        </w:rPr>
      </w:pP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Órgão</w:t>
      </w:r>
      <w:r w:rsidRPr="0032002F">
        <w:rPr>
          <w:rFonts w:ascii="Arial Narrow" w:hAnsi="Arial Narrow"/>
        </w:rPr>
        <w:t>: 11 -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Unidade</w:t>
      </w:r>
      <w:r w:rsidRPr="0032002F">
        <w:rPr>
          <w:rFonts w:ascii="Arial Narrow" w:hAnsi="Arial Narrow"/>
        </w:rPr>
        <w:t>: 01 - Fundo Municipal de Saúde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Projeto/Atividade</w:t>
      </w:r>
      <w:r w:rsidRPr="0032002F">
        <w:rPr>
          <w:rFonts w:ascii="Arial Narrow" w:hAnsi="Arial Narrow"/>
        </w:rPr>
        <w:t>: 2.035 – Ações de Vigilância Sanitária</w:t>
      </w:r>
    </w:p>
    <w:p w:rsidR="001B6E10" w:rsidRPr="0032002F" w:rsidRDefault="001B6E10" w:rsidP="001B6E10">
      <w:pPr>
        <w:spacing w:after="0"/>
        <w:jc w:val="both"/>
        <w:rPr>
          <w:rFonts w:ascii="Arial Narrow" w:hAnsi="Arial Narrow"/>
        </w:rPr>
      </w:pPr>
      <w:r w:rsidRPr="0032002F">
        <w:rPr>
          <w:rFonts w:ascii="Arial Narrow" w:hAnsi="Arial Narrow"/>
          <w:b/>
        </w:rPr>
        <w:t>Despesa:</w:t>
      </w:r>
      <w:r w:rsidRPr="0032002F">
        <w:rPr>
          <w:rFonts w:ascii="Arial Narrow" w:hAnsi="Arial Narrow"/>
        </w:rPr>
        <w:t xml:space="preserve"> 61 - 3.3.90.00.00.00.00.00.0.6.38.62</w:t>
      </w:r>
    </w:p>
    <w:p w:rsidR="001B6E10" w:rsidRPr="0032002F" w:rsidRDefault="001B6E10" w:rsidP="001B6E10">
      <w:pPr>
        <w:spacing w:line="240" w:lineRule="auto"/>
        <w:ind w:right="283"/>
        <w:jc w:val="both"/>
        <w:rPr>
          <w:rFonts w:ascii="Arial Narrow" w:hAnsi="Arial Narrow" w:cs="Calibri"/>
        </w:rPr>
      </w:pPr>
    </w:p>
    <w:p w:rsidR="007566AA" w:rsidRPr="00694498" w:rsidRDefault="007566AA" w:rsidP="007566AA">
      <w:pPr>
        <w:spacing w:after="0" w:line="240" w:lineRule="auto"/>
        <w:ind w:right="283"/>
        <w:jc w:val="both"/>
        <w:rPr>
          <w:rFonts w:ascii="Arial Narrow" w:hAnsi="Arial Narrow" w:cs="Calibri"/>
        </w:rPr>
      </w:pPr>
    </w:p>
    <w:p w:rsidR="007566AA" w:rsidRDefault="007566AA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Antônio</w:t>
      </w:r>
      <w:r w:rsidR="006B0D76">
        <w:rPr>
          <w:rFonts w:ascii="Arial Narrow" w:hAnsi="Arial Narrow" w:cs="Courier New"/>
          <w:sz w:val="24"/>
          <w:szCs w:val="24"/>
        </w:rPr>
        <w:t xml:space="preserve"> Carlos, </w:t>
      </w:r>
      <w:r w:rsidR="00805473">
        <w:rPr>
          <w:rFonts w:ascii="Arial Narrow" w:hAnsi="Arial Narrow" w:cs="Courier New"/>
          <w:sz w:val="24"/>
          <w:szCs w:val="24"/>
        </w:rPr>
        <w:t>09</w:t>
      </w:r>
      <w:r w:rsidR="001B6E10">
        <w:rPr>
          <w:rFonts w:ascii="Arial Narrow" w:hAnsi="Arial Narrow" w:cs="Courier New"/>
          <w:sz w:val="24"/>
          <w:szCs w:val="24"/>
        </w:rPr>
        <w:t xml:space="preserve"> de agosto de 2022</w:t>
      </w:r>
    </w:p>
    <w:p w:rsidR="007566AA" w:rsidRDefault="007566AA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7566AA" w:rsidRDefault="007566AA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Default="00D81EC6" w:rsidP="00D81EC6">
      <w:pPr>
        <w:spacing w:after="0" w:line="300" w:lineRule="auto"/>
        <w:jc w:val="both"/>
        <w:rPr>
          <w:rFonts w:ascii="Arial Narrow" w:hAnsi="Arial Narrow" w:cs="Courier New"/>
          <w:sz w:val="24"/>
          <w:szCs w:val="24"/>
        </w:rPr>
      </w:pPr>
    </w:p>
    <w:p w:rsidR="00D81EC6" w:rsidRDefault="00D81EC6" w:rsidP="00D81EC6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_________________________________</w:t>
      </w:r>
    </w:p>
    <w:p w:rsidR="00D81EC6" w:rsidRDefault="00D81EC6" w:rsidP="00D81EC6">
      <w:pPr>
        <w:spacing w:after="0" w:line="300" w:lineRule="auto"/>
        <w:jc w:val="center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MIRLENE MANES</w:t>
      </w:r>
    </w:p>
    <w:p w:rsidR="00D81EC6" w:rsidRDefault="00D81EC6" w:rsidP="00D81EC6">
      <w:pPr>
        <w:spacing w:after="0" w:line="300" w:lineRule="auto"/>
        <w:jc w:val="center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Presidente da Comissão de Licitações</w:t>
      </w:r>
    </w:p>
    <w:p w:rsidR="00616DAE" w:rsidRDefault="00616DAE"/>
    <w:sectPr w:rsidR="00616DAE" w:rsidSect="00040AAA">
      <w:headerReference w:type="default" r:id="rId6"/>
      <w:pgSz w:w="11910" w:h="16850"/>
      <w:pgMar w:top="1701" w:right="1134" w:bottom="1134" w:left="1701" w:header="708" w:footer="5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47" w:rsidRDefault="003A3047" w:rsidP="003A3047">
      <w:pPr>
        <w:spacing w:after="0" w:line="240" w:lineRule="auto"/>
      </w:pPr>
      <w:r>
        <w:separator/>
      </w:r>
    </w:p>
  </w:endnote>
  <w:endnote w:type="continuationSeparator" w:id="0">
    <w:p w:rsidR="003A3047" w:rsidRDefault="003A3047" w:rsidP="003A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47" w:rsidRDefault="003A3047" w:rsidP="003A3047">
      <w:pPr>
        <w:spacing w:after="0" w:line="240" w:lineRule="auto"/>
      </w:pPr>
      <w:r>
        <w:separator/>
      </w:r>
    </w:p>
  </w:footnote>
  <w:footnote w:type="continuationSeparator" w:id="0">
    <w:p w:rsidR="003A3047" w:rsidRDefault="003A3047" w:rsidP="003A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47" w:rsidRDefault="003A3047" w:rsidP="003A3047">
    <w:pPr>
      <w:pStyle w:val="Cabealho"/>
    </w:pPr>
    <w:r>
      <w:rPr>
        <w:rFonts w:ascii="Arial Narrow" w:hAnsi="Arial Narrow"/>
        <w:noProof/>
        <w:lang w:eastAsia="pt-BR"/>
      </w:rPr>
      <w:drawing>
        <wp:inline distT="0" distB="0" distL="0" distR="0" wp14:anchorId="5D12C52A" wp14:editId="3422B499">
          <wp:extent cx="5400675" cy="828675"/>
          <wp:effectExtent l="0" t="0" r="9525" b="9525"/>
          <wp:docPr id="1" name="Imagem 1" descr="cid:image001.jpg@01D74D9E.C0703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74D9E.C0703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47" w:rsidRDefault="003A3047" w:rsidP="003A3047">
    <w:pPr>
      <w:pStyle w:val="Cabealho"/>
    </w:pPr>
  </w:p>
  <w:p w:rsidR="003A3047" w:rsidRDefault="003A3047" w:rsidP="003A3047">
    <w:pPr>
      <w:pStyle w:val="Ttulo4"/>
      <w:spacing w:line="276" w:lineRule="auto"/>
      <w:jc w:val="center"/>
      <w:rPr>
        <w:rFonts w:ascii="Times New Roman" w:hAnsi="Times New Roman"/>
        <w:sz w:val="22"/>
        <w:szCs w:val="22"/>
        <w:lang w:val="x-none"/>
      </w:rPr>
    </w:pPr>
    <w:r>
      <w:rPr>
        <w:rFonts w:ascii="Times New Roman" w:hAnsi="Times New Roman"/>
        <w:sz w:val="22"/>
        <w:szCs w:val="22"/>
        <w:lang w:val="x-none"/>
      </w:rPr>
      <w:t>ESTADO DE SANTA CATARINA - MUNICÍPIO DE ANTÔNIO CARLOS</w:t>
    </w:r>
  </w:p>
  <w:p w:rsidR="003A3047" w:rsidRDefault="003A3047" w:rsidP="003A3047">
    <w:pPr>
      <w:pStyle w:val="Cabealho"/>
      <w:jc w:val="center"/>
    </w:pPr>
    <w:r>
      <w:t>Praça Anchieta, 10, Centro - Fone/Fax: (48) 3272 8600 – 3272 8617.</w:t>
    </w:r>
  </w:p>
  <w:p w:rsidR="003A3047" w:rsidRDefault="003A3047" w:rsidP="003A3047">
    <w:pPr>
      <w:pStyle w:val="Cabealho"/>
      <w:jc w:val="center"/>
    </w:pPr>
    <w:r>
      <w:t>E-mail: licitacao@antoniocarlos.sc.gov.br</w:t>
    </w:r>
  </w:p>
  <w:p w:rsidR="003A3047" w:rsidRDefault="003A30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6"/>
    <w:rsid w:val="00040AAA"/>
    <w:rsid w:val="000501D5"/>
    <w:rsid w:val="000D2DDE"/>
    <w:rsid w:val="000E2890"/>
    <w:rsid w:val="00147452"/>
    <w:rsid w:val="001600FF"/>
    <w:rsid w:val="001A6B0D"/>
    <w:rsid w:val="001B6E10"/>
    <w:rsid w:val="002D04AA"/>
    <w:rsid w:val="00303977"/>
    <w:rsid w:val="003843FE"/>
    <w:rsid w:val="003A3047"/>
    <w:rsid w:val="0040552B"/>
    <w:rsid w:val="00460CA0"/>
    <w:rsid w:val="004871E1"/>
    <w:rsid w:val="00522FD3"/>
    <w:rsid w:val="005255F5"/>
    <w:rsid w:val="00596EB0"/>
    <w:rsid w:val="005C2C5D"/>
    <w:rsid w:val="00616DAE"/>
    <w:rsid w:val="00643C95"/>
    <w:rsid w:val="0064599A"/>
    <w:rsid w:val="006B0D76"/>
    <w:rsid w:val="00721C86"/>
    <w:rsid w:val="007566AA"/>
    <w:rsid w:val="00794A46"/>
    <w:rsid w:val="00805473"/>
    <w:rsid w:val="00847A97"/>
    <w:rsid w:val="00973CA6"/>
    <w:rsid w:val="009C5CD7"/>
    <w:rsid w:val="00A3436F"/>
    <w:rsid w:val="00B610F6"/>
    <w:rsid w:val="00BF378E"/>
    <w:rsid w:val="00C940CB"/>
    <w:rsid w:val="00D81EC6"/>
    <w:rsid w:val="00E2384B"/>
    <w:rsid w:val="00F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89E6"/>
  <w15:docId w15:val="{3A182467-9CD1-4661-A7CC-D054E28D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C6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81EC6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81EC6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E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EC6"/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D81EC6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EC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3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047"/>
    <w:rPr>
      <w:rFonts w:eastAsiaTheme="minorEastAsia"/>
      <w:lang w:eastAsia="pt-BR"/>
    </w:rPr>
  </w:style>
  <w:style w:type="paragraph" w:customStyle="1" w:styleId="Default">
    <w:name w:val="Default"/>
    <w:rsid w:val="00847A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75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4D9E.C0703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Desktop</cp:lastModifiedBy>
  <cp:revision>6</cp:revision>
  <dcterms:created xsi:type="dcterms:W3CDTF">2022-08-09T14:13:00Z</dcterms:created>
  <dcterms:modified xsi:type="dcterms:W3CDTF">2022-08-10T14:01:00Z</dcterms:modified>
</cp:coreProperties>
</file>