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E" w:rsidRPr="00441CAB" w:rsidRDefault="0048742E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</w:p>
    <w:p w:rsidR="000D2652" w:rsidRPr="00441CAB" w:rsidRDefault="00825E1C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sz w:val="24"/>
          <w:szCs w:val="24"/>
        </w:rPr>
        <w:t xml:space="preserve">         </w:t>
      </w:r>
      <w:r w:rsidR="000D2652" w:rsidRPr="00441CAB">
        <w:rPr>
          <w:rFonts w:ascii="Garamond" w:hAnsi="Garamond"/>
          <w:sz w:val="24"/>
          <w:szCs w:val="24"/>
        </w:rPr>
        <w:t>EDITAL N</w:t>
      </w:r>
      <w:r w:rsidR="000D2652" w:rsidRPr="00F13DD5">
        <w:rPr>
          <w:rFonts w:ascii="Garamond" w:hAnsi="Garamond"/>
          <w:sz w:val="24"/>
          <w:szCs w:val="24"/>
        </w:rPr>
        <w:t>°</w:t>
      </w:r>
      <w:r w:rsidR="00115B9F" w:rsidRPr="00F13DD5">
        <w:rPr>
          <w:rFonts w:ascii="Garamond" w:hAnsi="Garamond"/>
          <w:sz w:val="24"/>
          <w:szCs w:val="24"/>
        </w:rPr>
        <w:t xml:space="preserve"> </w:t>
      </w:r>
      <w:r w:rsidR="00F13DD5" w:rsidRPr="00F13DD5">
        <w:rPr>
          <w:rFonts w:ascii="Garamond" w:hAnsi="Garamond"/>
          <w:sz w:val="24"/>
          <w:szCs w:val="24"/>
        </w:rPr>
        <w:t>04</w:t>
      </w:r>
      <w:r w:rsidR="00115B9F" w:rsidRPr="00441CAB">
        <w:rPr>
          <w:rFonts w:ascii="Garamond" w:hAnsi="Garamond"/>
          <w:sz w:val="24"/>
          <w:szCs w:val="24"/>
        </w:rPr>
        <w:t>/</w:t>
      </w:r>
      <w:r w:rsidR="003114D6" w:rsidRPr="00441CAB">
        <w:rPr>
          <w:rFonts w:ascii="Garamond" w:hAnsi="Garamond"/>
          <w:sz w:val="24"/>
          <w:szCs w:val="24"/>
        </w:rPr>
        <w:t>2021</w:t>
      </w:r>
      <w:r w:rsidR="006548CD" w:rsidRPr="00441CAB">
        <w:rPr>
          <w:rFonts w:ascii="Garamond" w:hAnsi="Garamond"/>
          <w:sz w:val="24"/>
          <w:szCs w:val="24"/>
        </w:rPr>
        <w:t xml:space="preserve"> – APROVA AC, ANTONIOCARLENSE NA UNIVERSIDADE</w:t>
      </w:r>
    </w:p>
    <w:p w:rsidR="00825E1C" w:rsidRPr="00441CAB" w:rsidRDefault="00825E1C" w:rsidP="00441CAB">
      <w:pPr>
        <w:spacing w:after="0" w:line="360" w:lineRule="auto"/>
        <w:ind w:left="-567"/>
        <w:jc w:val="center"/>
        <w:rPr>
          <w:rFonts w:ascii="Garamond" w:hAnsi="Garamond"/>
          <w:sz w:val="24"/>
          <w:szCs w:val="24"/>
        </w:rPr>
      </w:pPr>
    </w:p>
    <w:p w:rsidR="000D2652" w:rsidRPr="00441CAB" w:rsidRDefault="00B918C2" w:rsidP="00441CAB">
      <w:pPr>
        <w:spacing w:after="0" w:line="360" w:lineRule="auto"/>
        <w:ind w:left="3969"/>
        <w:jc w:val="both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sz w:val="24"/>
          <w:szCs w:val="24"/>
        </w:rPr>
        <w:t xml:space="preserve">DISPÕE SOBRE A CONCESSÃO DO BENEFÍCIO </w:t>
      </w:r>
      <w:r w:rsidR="00CE3351" w:rsidRPr="00441CAB">
        <w:rPr>
          <w:rFonts w:ascii="Garamond" w:hAnsi="Garamond"/>
          <w:sz w:val="24"/>
          <w:szCs w:val="24"/>
        </w:rPr>
        <w:t>DE CURSO PRÉ-VESTIBULAR PARA OS RESIDENTES NO MUNICÍPIO DE ANTÔNIO CARLOS</w:t>
      </w:r>
      <w:r w:rsidR="00A6381E" w:rsidRPr="00441CAB">
        <w:rPr>
          <w:rFonts w:ascii="Garamond" w:hAnsi="Garamond"/>
          <w:sz w:val="24"/>
          <w:szCs w:val="24"/>
        </w:rPr>
        <w:t>.</w:t>
      </w:r>
      <w:r w:rsidRPr="00441CAB">
        <w:rPr>
          <w:rFonts w:ascii="Garamond" w:hAnsi="Garamond"/>
          <w:sz w:val="24"/>
          <w:szCs w:val="24"/>
        </w:rPr>
        <w:t xml:space="preserve"> </w:t>
      </w:r>
      <w:r w:rsidR="006548CD" w:rsidRPr="00441CAB">
        <w:rPr>
          <w:rFonts w:ascii="Garamond" w:hAnsi="Garamond"/>
          <w:sz w:val="24"/>
          <w:szCs w:val="24"/>
        </w:rPr>
        <w:t>APROVA AC, ANTONIOCARLENSE NA UNIVERSIDADE.</w:t>
      </w:r>
    </w:p>
    <w:p w:rsidR="0048742E" w:rsidRPr="00441CAB" w:rsidRDefault="0048742E" w:rsidP="00441CAB">
      <w:pPr>
        <w:spacing w:after="0" w:line="360" w:lineRule="auto"/>
        <w:ind w:left="-567"/>
        <w:jc w:val="both"/>
        <w:rPr>
          <w:rFonts w:ascii="Garamond" w:hAnsi="Garamond"/>
          <w:sz w:val="24"/>
          <w:szCs w:val="24"/>
        </w:rPr>
      </w:pPr>
    </w:p>
    <w:p w:rsidR="00B918C2" w:rsidRPr="00441CAB" w:rsidRDefault="00653021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1CAB">
        <w:rPr>
          <w:rFonts w:ascii="Garamond" w:hAnsi="Garamond"/>
          <w:b/>
          <w:sz w:val="24"/>
          <w:szCs w:val="24"/>
        </w:rPr>
        <w:t>O PREFEITO MUNICIPAL</w:t>
      </w:r>
      <w:r w:rsidR="000D2652" w:rsidRPr="00441CAB">
        <w:rPr>
          <w:rFonts w:ascii="Garamond" w:hAnsi="Garamond"/>
          <w:b/>
          <w:sz w:val="24"/>
          <w:szCs w:val="24"/>
        </w:rPr>
        <w:t>,</w:t>
      </w:r>
      <w:r w:rsidR="00C60F5C" w:rsidRPr="00441CAB">
        <w:rPr>
          <w:rFonts w:ascii="Garamond" w:hAnsi="Garamond"/>
          <w:b/>
          <w:sz w:val="24"/>
          <w:szCs w:val="24"/>
        </w:rPr>
        <w:t xml:space="preserve"> Geraldo Pauli,</w:t>
      </w:r>
      <w:r w:rsidR="000D2652" w:rsidRPr="00441CAB">
        <w:rPr>
          <w:rFonts w:ascii="Garamond" w:hAnsi="Garamond"/>
          <w:b/>
          <w:sz w:val="24"/>
          <w:szCs w:val="24"/>
        </w:rPr>
        <w:t xml:space="preserve"> </w:t>
      </w:r>
      <w:r w:rsidR="000D2652" w:rsidRPr="00441CAB">
        <w:rPr>
          <w:rFonts w:ascii="Garamond" w:hAnsi="Garamond"/>
          <w:sz w:val="24"/>
          <w:szCs w:val="24"/>
        </w:rPr>
        <w:t xml:space="preserve">no uso de suas atribuições, </w:t>
      </w:r>
      <w:r w:rsidR="000D2652" w:rsidRPr="00441CAB">
        <w:rPr>
          <w:rFonts w:ascii="Garamond" w:hAnsi="Garamond"/>
          <w:b/>
          <w:sz w:val="24"/>
          <w:szCs w:val="24"/>
        </w:rPr>
        <w:t xml:space="preserve">RESOLVE </w:t>
      </w:r>
      <w:r w:rsidR="000D2652" w:rsidRPr="00441CAB">
        <w:rPr>
          <w:rFonts w:ascii="Garamond" w:hAnsi="Garamond"/>
          <w:sz w:val="24"/>
          <w:szCs w:val="24"/>
        </w:rPr>
        <w:t xml:space="preserve">deliberar </w:t>
      </w:r>
      <w:r w:rsidR="00B918C2" w:rsidRPr="00441CAB">
        <w:rPr>
          <w:rFonts w:ascii="Garamond" w:hAnsi="Garamond"/>
          <w:sz w:val="24"/>
          <w:szCs w:val="24"/>
        </w:rPr>
        <w:t xml:space="preserve">sobre os critérios para obtenção e concessão do </w:t>
      </w:r>
      <w:r w:rsidR="00A6381E" w:rsidRPr="00441CAB">
        <w:rPr>
          <w:rFonts w:ascii="Garamond" w:hAnsi="Garamond"/>
          <w:sz w:val="24"/>
          <w:szCs w:val="24"/>
        </w:rPr>
        <w:t xml:space="preserve">benefício </w:t>
      </w:r>
      <w:r w:rsidR="00CE3351" w:rsidRPr="00441CAB">
        <w:rPr>
          <w:rFonts w:ascii="Garamond" w:hAnsi="Garamond"/>
          <w:sz w:val="24"/>
          <w:szCs w:val="24"/>
        </w:rPr>
        <w:t xml:space="preserve">de curso pré-vestibular </w:t>
      </w:r>
      <w:r w:rsidR="00A6381E" w:rsidRPr="00441CAB">
        <w:rPr>
          <w:rFonts w:ascii="Garamond" w:hAnsi="Garamond"/>
          <w:sz w:val="24"/>
          <w:szCs w:val="24"/>
        </w:rPr>
        <w:t>gratuito para os alunos</w:t>
      </w:r>
      <w:r w:rsidR="00CE3351" w:rsidRPr="00441CAB">
        <w:rPr>
          <w:rFonts w:ascii="Garamond" w:hAnsi="Garamond"/>
          <w:sz w:val="24"/>
          <w:szCs w:val="24"/>
        </w:rPr>
        <w:t xml:space="preserve"> do terceiro ano do </w:t>
      </w:r>
      <w:r w:rsidR="001B10A4">
        <w:rPr>
          <w:rFonts w:ascii="Garamond" w:hAnsi="Garamond"/>
          <w:sz w:val="24"/>
          <w:szCs w:val="24"/>
        </w:rPr>
        <w:t>ensino médio e demais munícipes</w:t>
      </w:r>
      <w:r w:rsidR="00A6381E" w:rsidRPr="00441CAB">
        <w:rPr>
          <w:rFonts w:ascii="Garamond" w:hAnsi="Garamond"/>
          <w:sz w:val="24"/>
          <w:szCs w:val="24"/>
        </w:rPr>
        <w:t xml:space="preserve"> residentes </w:t>
      </w:r>
      <w:r w:rsidR="00CE3351" w:rsidRPr="00441CAB">
        <w:rPr>
          <w:rFonts w:ascii="Garamond" w:hAnsi="Garamond"/>
          <w:sz w:val="24"/>
          <w:szCs w:val="24"/>
        </w:rPr>
        <w:t>em</w:t>
      </w:r>
      <w:r w:rsidR="00A6381E" w:rsidRPr="00441CAB">
        <w:rPr>
          <w:rFonts w:ascii="Garamond" w:hAnsi="Garamond"/>
          <w:sz w:val="24"/>
          <w:szCs w:val="24"/>
        </w:rPr>
        <w:t xml:space="preserve"> Antônio Carlos</w:t>
      </w:r>
      <w:r w:rsidR="00CE3351" w:rsidRPr="00441CAB">
        <w:rPr>
          <w:rFonts w:ascii="Garamond" w:hAnsi="Garamond"/>
          <w:sz w:val="24"/>
          <w:szCs w:val="24"/>
        </w:rPr>
        <w:t xml:space="preserve"> </w:t>
      </w:r>
      <w:r w:rsidR="00954D8A">
        <w:rPr>
          <w:rFonts w:ascii="Garamond" w:hAnsi="Garamond"/>
          <w:sz w:val="24"/>
          <w:szCs w:val="24"/>
        </w:rPr>
        <w:t>ou</w:t>
      </w:r>
      <w:r w:rsidR="00A6381E" w:rsidRPr="00441CAB">
        <w:rPr>
          <w:rFonts w:ascii="Garamond" w:hAnsi="Garamond"/>
          <w:sz w:val="24"/>
          <w:szCs w:val="24"/>
        </w:rPr>
        <w:t xml:space="preserve"> </w:t>
      </w:r>
      <w:r w:rsidR="00CE3351" w:rsidRPr="00441CAB">
        <w:rPr>
          <w:rFonts w:ascii="Garamond" w:hAnsi="Garamond"/>
          <w:sz w:val="24"/>
          <w:szCs w:val="24"/>
        </w:rPr>
        <w:t>que estejam aptos a se matricularem no curso superior</w:t>
      </w:r>
      <w:r w:rsidR="00A6381E" w:rsidRPr="00441CAB">
        <w:rPr>
          <w:rFonts w:ascii="Garamond" w:hAnsi="Garamond"/>
          <w:sz w:val="24"/>
          <w:szCs w:val="24"/>
        </w:rPr>
        <w:t xml:space="preserve">. </w:t>
      </w:r>
      <w:r w:rsidR="001158EF">
        <w:rPr>
          <w:rFonts w:ascii="Garamond" w:hAnsi="Garamond"/>
          <w:sz w:val="24"/>
          <w:szCs w:val="24"/>
        </w:rPr>
        <w:t xml:space="preserve">O </w:t>
      </w:r>
      <w:r w:rsidR="001158EF" w:rsidRPr="001158EF">
        <w:rPr>
          <w:rFonts w:ascii="Garamond" w:hAnsi="Garamond"/>
          <w:sz w:val="24"/>
          <w:szCs w:val="24"/>
        </w:rPr>
        <w:t>Projeto APROVA AC – ANTÔNIOCARLENSE NA UNIVERSIDADE, tem como objetivo ampliar o conhecimento dos munícipes, possibilitando mais chances de acesso às universidades e cursos superiores, almejando facilitar a entrada no mercado de trabalho.</w:t>
      </w:r>
    </w:p>
    <w:p w:rsidR="00825E1C" w:rsidRPr="00441CAB" w:rsidRDefault="00825E1C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0F07" w:rsidRPr="00441CAB" w:rsidRDefault="00025CD1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41CAB">
        <w:rPr>
          <w:rFonts w:ascii="Garamond" w:hAnsi="Garamond"/>
          <w:b/>
          <w:sz w:val="24"/>
          <w:szCs w:val="24"/>
        </w:rPr>
        <w:t xml:space="preserve">1 - </w:t>
      </w:r>
      <w:r w:rsidR="001B10A4">
        <w:rPr>
          <w:rFonts w:ascii="Garamond" w:hAnsi="Garamond"/>
          <w:b/>
          <w:sz w:val="24"/>
          <w:szCs w:val="24"/>
        </w:rPr>
        <w:t>DOS CRITÉRIOS PARA OBTENÇÃO</w:t>
      </w:r>
      <w:r w:rsidR="002B078B" w:rsidRPr="00441CAB">
        <w:rPr>
          <w:rFonts w:ascii="Garamond" w:hAnsi="Garamond"/>
          <w:b/>
          <w:sz w:val="24"/>
          <w:szCs w:val="24"/>
        </w:rPr>
        <w:t xml:space="preserve"> DO</w:t>
      </w:r>
      <w:r w:rsidR="00A6381E" w:rsidRPr="00441CAB">
        <w:rPr>
          <w:rFonts w:ascii="Garamond" w:hAnsi="Garamond"/>
          <w:b/>
          <w:sz w:val="24"/>
          <w:szCs w:val="24"/>
        </w:rPr>
        <w:t xml:space="preserve"> BENEFÍCIO</w:t>
      </w:r>
      <w:r w:rsidR="00227072" w:rsidRPr="00441CAB">
        <w:rPr>
          <w:rFonts w:ascii="Garamond" w:hAnsi="Garamond"/>
          <w:b/>
          <w:sz w:val="24"/>
          <w:szCs w:val="24"/>
        </w:rPr>
        <w:t>:</w:t>
      </w:r>
    </w:p>
    <w:p w:rsidR="00CE3351" w:rsidRPr="00441CAB" w:rsidRDefault="00CE3351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A5467" w:rsidRPr="00441CAB" w:rsidRDefault="002A5467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color w:val="000000"/>
          <w:sz w:val="24"/>
          <w:szCs w:val="24"/>
        </w:rPr>
        <w:t xml:space="preserve">O benefício </w:t>
      </w:r>
      <w:r w:rsidR="00CE3351" w:rsidRPr="00441CAB">
        <w:rPr>
          <w:rFonts w:ascii="Garamond" w:hAnsi="Garamond"/>
          <w:color w:val="000000"/>
          <w:sz w:val="24"/>
          <w:szCs w:val="24"/>
        </w:rPr>
        <w:t xml:space="preserve">será destinado </w:t>
      </w:r>
      <w:r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aos </w:t>
      </w:r>
      <w:r w:rsidR="00CE3351" w:rsidRPr="00441CAB">
        <w:rPr>
          <w:rFonts w:ascii="Garamond" w:hAnsi="Garamond"/>
          <w:color w:val="000000"/>
          <w:sz w:val="24"/>
          <w:szCs w:val="24"/>
        </w:rPr>
        <w:t>munícipes que se enquadram nos critérios de matricula</w:t>
      </w:r>
      <w:r w:rsidR="001B10A4">
        <w:rPr>
          <w:rFonts w:ascii="Garamond" w:hAnsi="Garamond"/>
          <w:color w:val="000000"/>
          <w:sz w:val="24"/>
          <w:szCs w:val="24"/>
        </w:rPr>
        <w:t xml:space="preserve"> deste edital e</w:t>
      </w:r>
      <w:r w:rsidRPr="00441CAB">
        <w:rPr>
          <w:rFonts w:ascii="Garamond" w:hAnsi="Garamond"/>
          <w:color w:val="000000"/>
          <w:sz w:val="24"/>
          <w:szCs w:val="24"/>
        </w:rPr>
        <w:t xml:space="preserve"> </w:t>
      </w:r>
      <w:r w:rsidR="00CE3351" w:rsidRPr="00441CAB">
        <w:rPr>
          <w:rFonts w:ascii="Garamond" w:hAnsi="Garamond"/>
          <w:color w:val="000000"/>
          <w:sz w:val="24"/>
          <w:szCs w:val="24"/>
        </w:rPr>
        <w:t>após</w:t>
      </w:r>
      <w:r w:rsidR="006548CD" w:rsidRPr="00441CAB">
        <w:rPr>
          <w:rFonts w:ascii="Garamond" w:hAnsi="Garamond"/>
          <w:color w:val="000000"/>
          <w:sz w:val="24"/>
          <w:szCs w:val="24"/>
        </w:rPr>
        <w:t xml:space="preserve"> o</w:t>
      </w:r>
      <w:r w:rsidR="00CE3351" w:rsidRPr="00441CAB">
        <w:rPr>
          <w:rFonts w:ascii="Garamond" w:hAnsi="Garamond"/>
          <w:color w:val="000000"/>
          <w:sz w:val="24"/>
          <w:szCs w:val="24"/>
        </w:rPr>
        <w:t xml:space="preserve"> requerimento </w:t>
      </w:r>
      <w:r w:rsidRPr="00441CAB">
        <w:rPr>
          <w:rFonts w:ascii="Garamond" w:hAnsi="Garamond"/>
          <w:color w:val="000000"/>
          <w:sz w:val="24"/>
          <w:szCs w:val="24"/>
        </w:rPr>
        <w:t>ocorrerá</w:t>
      </w:r>
      <w:r w:rsidR="001B10A4">
        <w:rPr>
          <w:rFonts w:ascii="Garamond" w:hAnsi="Garamond"/>
          <w:color w:val="000000"/>
          <w:sz w:val="24"/>
          <w:szCs w:val="24"/>
        </w:rPr>
        <w:t xml:space="preserve"> a análise e publicação dos selecionados</w:t>
      </w:r>
      <w:r w:rsidRPr="00441CAB">
        <w:rPr>
          <w:rFonts w:ascii="Garamond" w:hAnsi="Garamond"/>
          <w:color w:val="000000"/>
          <w:sz w:val="24"/>
          <w:szCs w:val="24"/>
        </w:rPr>
        <w:t xml:space="preserve"> pela Secretaria Municipal de Educação</w:t>
      </w:r>
      <w:r w:rsidR="001B10A4">
        <w:rPr>
          <w:rFonts w:ascii="Garamond" w:hAnsi="Garamond"/>
          <w:color w:val="000000"/>
          <w:sz w:val="24"/>
          <w:szCs w:val="24"/>
        </w:rPr>
        <w:t xml:space="preserve"> e Cultura</w:t>
      </w:r>
      <w:r w:rsidRPr="00441CAB">
        <w:rPr>
          <w:rFonts w:ascii="Garamond" w:hAnsi="Garamond"/>
          <w:color w:val="000000"/>
          <w:sz w:val="24"/>
          <w:szCs w:val="24"/>
        </w:rPr>
        <w:t>, cumpridos os seguintes requisitos:</w:t>
      </w:r>
    </w:p>
    <w:p w:rsidR="005A09AE" w:rsidRPr="00441CAB" w:rsidRDefault="005A09AE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CE3351" w:rsidRPr="00441CAB" w:rsidRDefault="001B10A4" w:rsidP="00441CA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– Solicitar a pré-inscrição</w:t>
      </w:r>
      <w:r w:rsidR="002A5467" w:rsidRPr="00441CAB">
        <w:rPr>
          <w:rFonts w:ascii="Garamond" w:hAnsi="Garamond"/>
          <w:color w:val="000000"/>
          <w:sz w:val="24"/>
          <w:szCs w:val="24"/>
        </w:rPr>
        <w:t xml:space="preserve"> junto a Secretaria de Educação</w:t>
      </w:r>
      <w:r>
        <w:rPr>
          <w:rFonts w:ascii="Garamond" w:hAnsi="Garamond"/>
          <w:color w:val="000000"/>
          <w:sz w:val="24"/>
          <w:szCs w:val="24"/>
        </w:rPr>
        <w:t xml:space="preserve"> e Cultura</w:t>
      </w:r>
      <w:r w:rsidR="002A5467" w:rsidRPr="00441CAB">
        <w:rPr>
          <w:rFonts w:ascii="Garamond" w:hAnsi="Garamond"/>
          <w:color w:val="000000"/>
          <w:sz w:val="24"/>
          <w:szCs w:val="24"/>
        </w:rPr>
        <w:t xml:space="preserve"> do município, mediante preenchimento e entrega</w:t>
      </w:r>
      <w:r w:rsidR="00CE3351" w:rsidRPr="00441CAB">
        <w:rPr>
          <w:rFonts w:ascii="Garamond" w:hAnsi="Garamond"/>
          <w:color w:val="000000"/>
          <w:sz w:val="24"/>
          <w:szCs w:val="24"/>
        </w:rPr>
        <w:t xml:space="preserve"> dos seguintes documentos:</w:t>
      </w:r>
    </w:p>
    <w:p w:rsidR="00CE3351" w:rsidRPr="00441CAB" w:rsidRDefault="00CE3351" w:rsidP="00441CAB">
      <w:pPr>
        <w:pStyle w:val="PargrafodaLista"/>
        <w:spacing w:after="0" w:line="360" w:lineRule="auto"/>
        <w:ind w:left="-207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Pr="00441CAB" w:rsidRDefault="00CE3351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Formulário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</w:t>
      </w:r>
      <w:r w:rsidR="00466288">
        <w:rPr>
          <w:rFonts w:ascii="Garamond" w:hAnsi="Garamond"/>
          <w:b/>
          <w:color w:val="000000"/>
          <w:sz w:val="24"/>
          <w:szCs w:val="24"/>
          <w:u w:val="single"/>
        </w:rPr>
        <w:t xml:space="preserve">devidamente preenchido disponibilizado na Secretaria de Educação e Cultura (Localizada na Praça Anchieta, 10 – Centro – Antônio Carlos – </w:t>
      </w:r>
      <w:r w:rsidR="00B6170F">
        <w:rPr>
          <w:rFonts w:ascii="Garamond" w:hAnsi="Garamond"/>
          <w:b/>
          <w:color w:val="000000"/>
          <w:sz w:val="24"/>
          <w:szCs w:val="24"/>
          <w:u w:val="single"/>
        </w:rPr>
        <w:t xml:space="preserve">Térreo) </w:t>
      </w:r>
      <w:r w:rsidR="00B6170F" w:rsidRPr="00441CAB">
        <w:rPr>
          <w:rFonts w:ascii="Garamond" w:hAnsi="Garamond"/>
          <w:b/>
          <w:color w:val="000000"/>
          <w:sz w:val="24"/>
          <w:szCs w:val="24"/>
          <w:u w:val="single"/>
        </w:rPr>
        <w:t>no</w:t>
      </w:r>
      <w:r w:rsidR="00B6170F">
        <w:rPr>
          <w:rFonts w:ascii="Garamond" w:hAnsi="Garamond"/>
          <w:b/>
          <w:color w:val="000000"/>
          <w:sz w:val="24"/>
          <w:szCs w:val="24"/>
          <w:u w:val="single"/>
        </w:rPr>
        <w:t xml:space="preserve"> período de 27/07/2021 à 29/07/2021 no horário das 8h00 às 11h00 e das 13h30 às 16h30;</w:t>
      </w:r>
    </w:p>
    <w:p w:rsidR="006548CD" w:rsidRPr="00441CAB" w:rsidRDefault="006548CD" w:rsidP="00441CAB">
      <w:pPr>
        <w:pStyle w:val="PargrafodaLista"/>
        <w:spacing w:after="0" w:line="360" w:lineRule="auto"/>
        <w:ind w:left="570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Pr="00441CAB" w:rsidRDefault="00CE3351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C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>ópi</w:t>
      </w:r>
      <w:r w:rsidR="006548CD" w:rsidRPr="00441CAB">
        <w:rPr>
          <w:rFonts w:ascii="Garamond" w:hAnsi="Garamond"/>
          <w:b/>
          <w:color w:val="000000"/>
          <w:sz w:val="24"/>
          <w:szCs w:val="24"/>
          <w:u w:val="single"/>
        </w:rPr>
        <w:t>a de documento de identificação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(carteira </w:t>
      </w: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de identidade ou de motorista);</w:t>
      </w:r>
    </w:p>
    <w:p w:rsidR="006548CD" w:rsidRPr="00441CAB" w:rsidRDefault="006548CD" w:rsidP="00441CAB">
      <w:pPr>
        <w:pStyle w:val="PargrafodaLista"/>
        <w:spacing w:after="0" w:line="360" w:lineRule="auto"/>
        <w:ind w:left="570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Pr="00441CAB" w:rsidRDefault="00CE3351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lastRenderedPageBreak/>
        <w:t>C</w:t>
      </w:r>
      <w:r w:rsidR="002A5467" w:rsidRPr="00441CAB">
        <w:rPr>
          <w:rFonts w:ascii="Garamond" w:hAnsi="Garamond"/>
          <w:b/>
          <w:color w:val="000000"/>
          <w:sz w:val="24"/>
          <w:szCs w:val="24"/>
          <w:u w:val="single"/>
        </w:rPr>
        <w:t>ópia de documentos e comprovantes de frequência escolar</w:t>
      </w: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 xml:space="preserve"> ou histórico escolar (caso seja formado);</w:t>
      </w:r>
    </w:p>
    <w:p w:rsidR="00441CAB" w:rsidRPr="00441CAB" w:rsidRDefault="00441CAB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B078B" w:rsidRPr="00441CAB" w:rsidRDefault="002A5467" w:rsidP="00441CAB">
      <w:pPr>
        <w:pStyle w:val="PargrafodaLista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  <w:u w:val="single"/>
        </w:rPr>
        <w:t>Comprovar a Residência no município de Antônio Carlos por um período de 90 (noventa) dias</w:t>
      </w:r>
      <w:r w:rsidRPr="00441CAB">
        <w:rPr>
          <w:rFonts w:ascii="Garamond" w:hAnsi="Garamond"/>
          <w:color w:val="000000"/>
          <w:sz w:val="24"/>
          <w:szCs w:val="24"/>
        </w:rPr>
        <w:t>, mediante apresentação de</w:t>
      </w:r>
      <w:r w:rsidR="002B078B" w:rsidRPr="00441CAB">
        <w:rPr>
          <w:rFonts w:ascii="Garamond" w:hAnsi="Garamond"/>
          <w:color w:val="000000"/>
          <w:sz w:val="24"/>
          <w:szCs w:val="24"/>
        </w:rPr>
        <w:t xml:space="preserve"> 02 (dois)</w:t>
      </w:r>
      <w:r w:rsidRPr="00441CAB">
        <w:rPr>
          <w:rFonts w:ascii="Garamond" w:hAnsi="Garamond"/>
          <w:color w:val="000000"/>
          <w:sz w:val="24"/>
          <w:szCs w:val="24"/>
        </w:rPr>
        <w:t xml:space="preserve"> comprovante</w:t>
      </w:r>
      <w:r w:rsidR="002B078B" w:rsidRPr="00441CAB">
        <w:rPr>
          <w:rFonts w:ascii="Garamond" w:hAnsi="Garamond"/>
          <w:color w:val="000000"/>
          <w:sz w:val="24"/>
          <w:szCs w:val="24"/>
        </w:rPr>
        <w:t>s</w:t>
      </w:r>
      <w:r w:rsidRPr="00441CAB">
        <w:rPr>
          <w:rFonts w:ascii="Garamond" w:hAnsi="Garamond"/>
          <w:color w:val="000000"/>
          <w:sz w:val="24"/>
          <w:szCs w:val="24"/>
        </w:rPr>
        <w:t xml:space="preserve"> de residência</w:t>
      </w:r>
      <w:r w:rsidR="002B078B" w:rsidRPr="00441CAB">
        <w:rPr>
          <w:rFonts w:ascii="Garamond" w:hAnsi="Garamond"/>
          <w:color w:val="000000"/>
          <w:sz w:val="24"/>
          <w:szCs w:val="24"/>
        </w:rPr>
        <w:t xml:space="preserve"> (atual e de 90 dias</w:t>
      </w:r>
      <w:r w:rsidR="001B10A4">
        <w:rPr>
          <w:rFonts w:ascii="Garamond" w:hAnsi="Garamond"/>
          <w:color w:val="000000"/>
          <w:sz w:val="24"/>
          <w:szCs w:val="24"/>
        </w:rPr>
        <w:t xml:space="preserve"> atrás</w:t>
      </w:r>
      <w:r w:rsidR="002B078B" w:rsidRPr="00441CAB">
        <w:rPr>
          <w:rFonts w:ascii="Garamond" w:hAnsi="Garamond"/>
          <w:color w:val="000000"/>
          <w:sz w:val="24"/>
          <w:szCs w:val="24"/>
        </w:rPr>
        <w:t>)</w:t>
      </w:r>
      <w:r w:rsidRPr="00441CAB">
        <w:rPr>
          <w:rFonts w:ascii="Garamond" w:hAnsi="Garamond"/>
          <w:color w:val="000000"/>
          <w:sz w:val="24"/>
          <w:szCs w:val="24"/>
        </w:rPr>
        <w:t>, conta de água, luz ou contrato de aluguel, documentos em via</w:t>
      </w:r>
      <w:r w:rsidR="001B10A4">
        <w:rPr>
          <w:rFonts w:ascii="Garamond" w:hAnsi="Garamond"/>
          <w:color w:val="000000"/>
          <w:sz w:val="24"/>
          <w:szCs w:val="24"/>
        </w:rPr>
        <w:t xml:space="preserve"> original ou cópia</w:t>
      </w:r>
      <w:r w:rsidRPr="00441CAB">
        <w:rPr>
          <w:rFonts w:ascii="Garamond" w:hAnsi="Garamond"/>
          <w:color w:val="000000"/>
          <w:sz w:val="24"/>
          <w:szCs w:val="24"/>
        </w:rPr>
        <w:t>, devendo os documentos estarem em seu nome ou e</w:t>
      </w:r>
      <w:r w:rsidR="00D30379">
        <w:rPr>
          <w:rFonts w:ascii="Garamond" w:hAnsi="Garamond"/>
          <w:color w:val="000000"/>
          <w:sz w:val="24"/>
          <w:szCs w:val="24"/>
        </w:rPr>
        <w:t>m</w:t>
      </w:r>
      <w:r w:rsidR="002B5C7C">
        <w:rPr>
          <w:rFonts w:ascii="Garamond" w:hAnsi="Garamond"/>
          <w:color w:val="000000"/>
          <w:sz w:val="24"/>
          <w:szCs w:val="24"/>
        </w:rPr>
        <w:t xml:space="preserve"> nome do seu responsável legal, o</w:t>
      </w:r>
      <w:r w:rsidR="00D30379">
        <w:rPr>
          <w:rFonts w:ascii="Garamond" w:hAnsi="Garamond"/>
          <w:color w:val="000000"/>
          <w:sz w:val="24"/>
          <w:szCs w:val="24"/>
        </w:rPr>
        <w:t>u declaração da agente de saúde que reside a mais de 3 (três) meses no município;</w:t>
      </w:r>
    </w:p>
    <w:p w:rsidR="002B078B" w:rsidRPr="00441CAB" w:rsidRDefault="002B078B" w:rsidP="00441CAB">
      <w:pPr>
        <w:pStyle w:val="PargrafodaLista"/>
        <w:spacing w:after="0" w:line="360" w:lineRule="auto"/>
        <w:contextualSpacing w:val="0"/>
        <w:rPr>
          <w:rStyle w:val="xbe"/>
          <w:rFonts w:ascii="Garamond" w:hAnsi="Garamond"/>
          <w:sz w:val="24"/>
          <w:szCs w:val="24"/>
          <w:shd w:val="clear" w:color="auto" w:fill="FFFFFF"/>
        </w:rPr>
      </w:pPr>
    </w:p>
    <w:p w:rsidR="002A5467" w:rsidRPr="00441CAB" w:rsidRDefault="002A5467" w:rsidP="00441CA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Para </w:t>
      </w:r>
      <w:r w:rsidR="001B10A4">
        <w:rPr>
          <w:rStyle w:val="xbe"/>
          <w:rFonts w:ascii="Garamond" w:hAnsi="Garamond"/>
          <w:sz w:val="24"/>
          <w:szCs w:val="24"/>
          <w:shd w:val="clear" w:color="auto" w:fill="FFFFFF"/>
        </w:rPr>
        <w:t>participação no curso o estudante</w:t>
      </w:r>
      <w:r w:rsidR="002B078B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deverá </w:t>
      </w:r>
      <w:r w:rsidR="002A7C10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>cumpri</w:t>
      </w:r>
      <w:r w:rsidR="00FA75B0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>r</w:t>
      </w:r>
      <w:r w:rsidR="001B10A4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todas as</w:t>
      </w:r>
      <w:r w:rsidR="002B078B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EC74CD">
        <w:rPr>
          <w:rStyle w:val="xbe"/>
          <w:rFonts w:ascii="Garamond" w:hAnsi="Garamond"/>
          <w:sz w:val="24"/>
          <w:szCs w:val="24"/>
          <w:shd w:val="clear" w:color="auto" w:fill="FFFFFF"/>
        </w:rPr>
        <w:t>exigências</w:t>
      </w:r>
      <w:bookmarkStart w:id="0" w:name="_GoBack"/>
      <w:bookmarkEnd w:id="0"/>
      <w:r w:rsidR="00E63100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no item</w:t>
      </w:r>
      <w:r w:rsidR="00FA75B0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1.1 </w:t>
      </w:r>
      <w:r w:rsidR="002B078B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>deste edital</w:t>
      </w:r>
      <w:r w:rsidR="001B5FE4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2B078B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>Após a entrega e oficialização do início das aulas, a própria empresa do curso disponibilizar</w:t>
      </w:r>
      <w:r w:rsidR="001B10A4">
        <w:rPr>
          <w:rStyle w:val="xbe"/>
          <w:rFonts w:ascii="Garamond" w:hAnsi="Garamond"/>
          <w:sz w:val="24"/>
          <w:szCs w:val="24"/>
          <w:shd w:val="clear" w:color="auto" w:fill="FFFFFF"/>
        </w:rPr>
        <w:t>á login e senha para que o estudante</w:t>
      </w:r>
      <w:r w:rsidR="002B078B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tenha acesso a plataforma digital das aulas on-line</w:t>
      </w:r>
      <w:r w:rsidR="001B5FE4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>.</w:t>
      </w:r>
      <w:r w:rsidR="00FA75B0" w:rsidRPr="00441CAB">
        <w:rPr>
          <w:rStyle w:val="xbe"/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2B078B" w:rsidRPr="00441CAB" w:rsidRDefault="002B078B" w:rsidP="00441CAB">
      <w:pPr>
        <w:pStyle w:val="PargrafodaLista"/>
        <w:spacing w:after="0" w:line="360" w:lineRule="auto"/>
        <w:contextualSpacing w:val="0"/>
        <w:rPr>
          <w:rStyle w:val="xbe"/>
          <w:rFonts w:ascii="Garamond" w:hAnsi="Garamond"/>
          <w:color w:val="000000"/>
          <w:sz w:val="24"/>
          <w:szCs w:val="24"/>
        </w:rPr>
      </w:pPr>
    </w:p>
    <w:p w:rsidR="002B078B" w:rsidRPr="00441CAB" w:rsidRDefault="002B078B" w:rsidP="00441CA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Style w:val="xbe"/>
          <w:rFonts w:ascii="Garamond" w:hAnsi="Garamond"/>
          <w:color w:val="000000"/>
          <w:sz w:val="24"/>
          <w:szCs w:val="24"/>
        </w:rPr>
        <w:t>O curso será oferecido da seguinte forma:</w:t>
      </w:r>
    </w:p>
    <w:p w:rsidR="002B078B" w:rsidRPr="00441CAB" w:rsidRDefault="002B078B" w:rsidP="00441CAB">
      <w:pPr>
        <w:spacing w:after="0" w:line="360" w:lineRule="auto"/>
        <w:jc w:val="both"/>
        <w:rPr>
          <w:rStyle w:val="xbe"/>
          <w:rFonts w:ascii="Garamond" w:hAnsi="Garamond"/>
          <w:color w:val="000000"/>
          <w:sz w:val="24"/>
          <w:szCs w:val="24"/>
        </w:rPr>
      </w:pPr>
    </w:p>
    <w:p w:rsidR="002B078B" w:rsidRPr="00441CAB" w:rsidRDefault="002B078B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Style w:val="xbe"/>
          <w:rFonts w:ascii="Garamond" w:hAnsi="Garamond"/>
          <w:color w:val="000000"/>
          <w:sz w:val="24"/>
          <w:szCs w:val="24"/>
        </w:rPr>
        <w:t xml:space="preserve">Aulas on-line, com todas as grades de matérias cobradas nos principais </w:t>
      </w:r>
      <w:r w:rsidR="003742B4" w:rsidRPr="00441CAB">
        <w:rPr>
          <w:rStyle w:val="xbe"/>
          <w:rFonts w:ascii="Garamond" w:hAnsi="Garamond"/>
          <w:color w:val="000000"/>
          <w:sz w:val="24"/>
          <w:szCs w:val="24"/>
        </w:rPr>
        <w:t>vestibulares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catarinenses (ACAFE, ENEM, UDESC e UFSC). Serão no mínimo 400 aulas de 45 minutos cada aula, pelo período de no mínimo 4 meses;</w:t>
      </w:r>
    </w:p>
    <w:p w:rsidR="002B078B" w:rsidRPr="00441CAB" w:rsidRDefault="001B10A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 xml:space="preserve">O Projeto Aprova AC – </w:t>
      </w:r>
      <w:proofErr w:type="spellStart"/>
      <w:r>
        <w:rPr>
          <w:rStyle w:val="xbe"/>
          <w:rFonts w:ascii="Garamond" w:hAnsi="Garamond"/>
          <w:color w:val="000000"/>
          <w:sz w:val="24"/>
          <w:szCs w:val="24"/>
        </w:rPr>
        <w:t>Antoniocarlense</w:t>
      </w:r>
      <w:proofErr w:type="spellEnd"/>
      <w:r>
        <w:rPr>
          <w:rStyle w:val="xbe"/>
          <w:rFonts w:ascii="Garamond" w:hAnsi="Garamond"/>
          <w:color w:val="000000"/>
          <w:sz w:val="24"/>
          <w:szCs w:val="24"/>
        </w:rPr>
        <w:t xml:space="preserve"> na universidade será comporto também por revisões</w:t>
      </w:r>
      <w:r w:rsidR="00466288">
        <w:rPr>
          <w:rStyle w:val="xbe"/>
          <w:rFonts w:ascii="Garamond" w:hAnsi="Garamond"/>
          <w:color w:val="000000"/>
          <w:sz w:val="24"/>
          <w:szCs w:val="24"/>
        </w:rPr>
        <w:t xml:space="preserve"> presenciais</w:t>
      </w:r>
      <w:r>
        <w:rPr>
          <w:rStyle w:val="xbe"/>
          <w:rFonts w:ascii="Garamond" w:hAnsi="Garamond"/>
          <w:color w:val="000000"/>
          <w:sz w:val="24"/>
          <w:szCs w:val="24"/>
        </w:rPr>
        <w:t xml:space="preserve"> e </w:t>
      </w:r>
      <w:proofErr w:type="spellStart"/>
      <w:r>
        <w:rPr>
          <w:rStyle w:val="xbe"/>
          <w:rFonts w:ascii="Garamond" w:hAnsi="Garamond"/>
          <w:color w:val="000000"/>
          <w:sz w:val="24"/>
          <w:szCs w:val="24"/>
        </w:rPr>
        <w:t>aulões</w:t>
      </w:r>
      <w:proofErr w:type="spellEnd"/>
      <w:r>
        <w:rPr>
          <w:rStyle w:val="xbe"/>
          <w:rFonts w:ascii="Garamond" w:hAnsi="Garamond"/>
          <w:color w:val="000000"/>
          <w:sz w:val="24"/>
          <w:szCs w:val="24"/>
        </w:rPr>
        <w:t xml:space="preserve"> nas vésperas dos vestibulares que acontecerão</w:t>
      </w:r>
      <w:r w:rsidR="00A21FB7" w:rsidRPr="00441CAB">
        <w:rPr>
          <w:rStyle w:val="xbe"/>
          <w:rFonts w:ascii="Garamond" w:hAnsi="Garamond"/>
          <w:color w:val="000000"/>
          <w:sz w:val="24"/>
          <w:szCs w:val="24"/>
        </w:rPr>
        <w:t xml:space="preserve"> aos sábados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 xml:space="preserve"> no auditório da Prefeitura Municipal (Praça Anchieta, nº 10, Centro) (sendo permitida somente duas faltas injustificadas </w:t>
      </w:r>
      <w:r w:rsidR="00466288">
        <w:rPr>
          <w:rStyle w:val="xbe"/>
          <w:rFonts w:ascii="Garamond" w:hAnsi="Garamond"/>
          <w:color w:val="000000"/>
          <w:sz w:val="24"/>
          <w:szCs w:val="24"/>
        </w:rPr>
        <w:t>aos encontros presenciais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e frequência de 75%(setenta e cinco por centro)</w:t>
      </w:r>
      <w:r w:rsidR="00A21FB7" w:rsidRPr="00441CAB">
        <w:rPr>
          <w:rStyle w:val="xbe"/>
          <w:rFonts w:ascii="Garamond" w:hAnsi="Garamond"/>
          <w:color w:val="000000"/>
          <w:sz w:val="24"/>
          <w:szCs w:val="24"/>
        </w:rPr>
        <w:t xml:space="preserve"> nas aulas on-line 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– caso contrário o estudante será excluído do benefício);</w:t>
      </w:r>
    </w:p>
    <w:p w:rsidR="002B078B" w:rsidRPr="00441CAB" w:rsidRDefault="001B10A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O estudante r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>eceberá material didático em formato digital, contendo o material apresentado em aula pelo professor, bem como exercícios de fixação de cada aula ministrada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;</w:t>
      </w:r>
    </w:p>
    <w:p w:rsidR="002B078B" w:rsidRPr="00441CAB" w:rsidRDefault="001B10A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O estudante r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eceberá material de reforço (simulados e demais reforços)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e laboratório de redação on-line</w:t>
      </w:r>
      <w:r w:rsidR="002B078B" w:rsidRPr="00441CAB">
        <w:rPr>
          <w:rStyle w:val="xbe"/>
          <w:rFonts w:ascii="Garamond" w:hAnsi="Garamond"/>
          <w:color w:val="000000"/>
          <w:sz w:val="24"/>
          <w:szCs w:val="24"/>
        </w:rPr>
        <w:t>;</w:t>
      </w:r>
    </w:p>
    <w:p w:rsidR="003742B4" w:rsidRDefault="003742B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Acompanhamento psicológico aos estudantes sempre que for necessário;</w:t>
      </w:r>
    </w:p>
    <w:p w:rsidR="003742B4" w:rsidRPr="00441CAB" w:rsidRDefault="001B10A4" w:rsidP="00441CAB">
      <w:pPr>
        <w:pStyle w:val="PargrafodaLista"/>
        <w:numPr>
          <w:ilvl w:val="0"/>
          <w:numId w:val="10"/>
        </w:numPr>
        <w:spacing w:after="0" w:line="360" w:lineRule="auto"/>
        <w:ind w:left="851" w:hanging="11"/>
        <w:contextualSpacing w:val="0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>
        <w:rPr>
          <w:rStyle w:val="xbe"/>
          <w:rFonts w:ascii="Garamond" w:hAnsi="Garamond"/>
          <w:color w:val="000000"/>
          <w:sz w:val="24"/>
          <w:szCs w:val="24"/>
        </w:rPr>
        <w:t>O estudante receberá</w:t>
      </w:r>
      <w:r w:rsidR="003742B4">
        <w:rPr>
          <w:rStyle w:val="xbe"/>
          <w:rFonts w:ascii="Garamond" w:hAnsi="Garamond"/>
          <w:color w:val="000000"/>
          <w:sz w:val="24"/>
          <w:szCs w:val="24"/>
        </w:rPr>
        <w:t xml:space="preserve"> vídeos explicativos dos livros de leitura obrigatórios dos vestibulares ACAFE, ENEM, UDESC e UFSC.</w:t>
      </w:r>
    </w:p>
    <w:p w:rsidR="002A5467" w:rsidRPr="00441CAB" w:rsidRDefault="002A5467" w:rsidP="00441CAB">
      <w:pPr>
        <w:spacing w:after="0" w:line="360" w:lineRule="auto"/>
        <w:ind w:left="-567"/>
        <w:jc w:val="both"/>
        <w:rPr>
          <w:rFonts w:ascii="Garamond" w:hAnsi="Garamond"/>
          <w:color w:val="000000"/>
          <w:sz w:val="24"/>
          <w:szCs w:val="24"/>
        </w:rPr>
      </w:pPr>
    </w:p>
    <w:p w:rsidR="002A7C10" w:rsidRPr="00441CAB" w:rsidRDefault="002A7C10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41CAB">
        <w:rPr>
          <w:rFonts w:ascii="Garamond" w:hAnsi="Garamond"/>
          <w:b/>
          <w:sz w:val="24"/>
          <w:szCs w:val="24"/>
        </w:rPr>
        <w:lastRenderedPageBreak/>
        <w:t>2 – DA ABRANGÊNCIA</w:t>
      </w:r>
      <w:r w:rsidR="002B078B" w:rsidRPr="00441CAB">
        <w:rPr>
          <w:rFonts w:ascii="Garamond" w:hAnsi="Garamond"/>
          <w:b/>
          <w:sz w:val="24"/>
          <w:szCs w:val="24"/>
        </w:rPr>
        <w:t>, FREQUÊ</w:t>
      </w:r>
      <w:r w:rsidR="002F1EFB" w:rsidRPr="00441CAB">
        <w:rPr>
          <w:rFonts w:ascii="Garamond" w:hAnsi="Garamond"/>
          <w:b/>
          <w:sz w:val="24"/>
          <w:szCs w:val="24"/>
        </w:rPr>
        <w:t xml:space="preserve">NCIA E </w:t>
      </w:r>
      <w:r w:rsidR="001B10A4">
        <w:rPr>
          <w:rFonts w:ascii="Garamond" w:hAnsi="Garamond"/>
          <w:b/>
          <w:sz w:val="24"/>
          <w:szCs w:val="24"/>
        </w:rPr>
        <w:t>PARTICIPAÇÃO NO PROJETO</w:t>
      </w:r>
    </w:p>
    <w:p w:rsidR="002B078B" w:rsidRPr="00441CAB" w:rsidRDefault="002B078B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A09AE" w:rsidRPr="00441CAB" w:rsidRDefault="002F1EFB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</w:rPr>
        <w:t xml:space="preserve">2.1 </w:t>
      </w:r>
      <w:r w:rsidR="001B10A4">
        <w:rPr>
          <w:rFonts w:ascii="Garamond" w:hAnsi="Garamond"/>
          <w:color w:val="000000"/>
          <w:sz w:val="24"/>
          <w:szCs w:val="24"/>
        </w:rPr>
        <w:t>– O curso s</w:t>
      </w:r>
      <w:r w:rsidR="00466288">
        <w:rPr>
          <w:rFonts w:ascii="Garamond" w:hAnsi="Garamond"/>
          <w:color w:val="000000"/>
          <w:sz w:val="24"/>
          <w:szCs w:val="24"/>
        </w:rPr>
        <w:t>erá</w:t>
      </w:r>
      <w:r w:rsidR="001B10A4">
        <w:rPr>
          <w:rFonts w:ascii="Garamond" w:hAnsi="Garamond"/>
          <w:color w:val="000000"/>
          <w:sz w:val="24"/>
          <w:szCs w:val="24"/>
        </w:rPr>
        <w:t xml:space="preserve"> oferecido</w:t>
      </w:r>
      <w:r w:rsidR="00466288">
        <w:rPr>
          <w:rFonts w:ascii="Garamond" w:hAnsi="Garamond"/>
          <w:color w:val="000000"/>
          <w:sz w:val="24"/>
          <w:szCs w:val="24"/>
        </w:rPr>
        <w:t xml:space="preserve"> diariamente </w:t>
      </w:r>
      <w:r w:rsidR="00A21FB7" w:rsidRPr="00441CAB">
        <w:rPr>
          <w:rFonts w:ascii="Garamond" w:hAnsi="Garamond"/>
          <w:color w:val="000000"/>
          <w:sz w:val="24"/>
          <w:szCs w:val="24"/>
        </w:rPr>
        <w:t xml:space="preserve">de forma on-line na plataforma da empresa e </w:t>
      </w:r>
      <w:r w:rsidR="00466288">
        <w:rPr>
          <w:rFonts w:ascii="Garamond" w:hAnsi="Garamond"/>
          <w:color w:val="000000"/>
          <w:sz w:val="24"/>
          <w:szCs w:val="24"/>
        </w:rPr>
        <w:t>com Aulões aos sábados previamente agendados em formato pre</w:t>
      </w:r>
      <w:r w:rsidR="00466288" w:rsidRPr="00441CAB">
        <w:rPr>
          <w:rFonts w:ascii="Garamond" w:hAnsi="Garamond"/>
          <w:color w:val="000000"/>
          <w:sz w:val="24"/>
          <w:szCs w:val="24"/>
        </w:rPr>
        <w:t>sencial</w:t>
      </w:r>
      <w:r w:rsidR="005A09AE" w:rsidRPr="00441CAB">
        <w:rPr>
          <w:rFonts w:ascii="Garamond" w:hAnsi="Garamond"/>
          <w:color w:val="000000"/>
          <w:sz w:val="24"/>
          <w:szCs w:val="24"/>
        </w:rPr>
        <w:t xml:space="preserve"> </w:t>
      </w:r>
      <w:r w:rsidR="00A21FB7" w:rsidRPr="00441CAB">
        <w:rPr>
          <w:rFonts w:ascii="Garamond" w:hAnsi="Garamond"/>
          <w:color w:val="000000"/>
          <w:sz w:val="24"/>
          <w:szCs w:val="24"/>
        </w:rPr>
        <w:t>no auditório da Prefeitura Municipal;</w:t>
      </w:r>
    </w:p>
    <w:p w:rsidR="00441CAB" w:rsidRPr="00441CAB" w:rsidRDefault="00441CAB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A7C10" w:rsidRDefault="005A09AE" w:rsidP="00441CAB">
      <w:pPr>
        <w:spacing w:after="0" w:line="360" w:lineRule="auto"/>
        <w:jc w:val="both"/>
        <w:rPr>
          <w:rStyle w:val="xbe"/>
          <w:rFonts w:ascii="Garamond" w:hAnsi="Garamond"/>
          <w:color w:val="000000"/>
          <w:sz w:val="24"/>
          <w:szCs w:val="24"/>
        </w:rPr>
      </w:pPr>
      <w:r w:rsidRPr="00441CAB">
        <w:rPr>
          <w:rFonts w:ascii="Garamond" w:hAnsi="Garamond"/>
          <w:b/>
          <w:color w:val="000000"/>
          <w:sz w:val="24"/>
          <w:szCs w:val="24"/>
        </w:rPr>
        <w:t>2.3 -</w:t>
      </w:r>
      <w:r w:rsidRPr="00441CAB">
        <w:rPr>
          <w:rFonts w:ascii="Garamond" w:hAnsi="Garamond"/>
          <w:color w:val="000000"/>
          <w:sz w:val="24"/>
          <w:szCs w:val="24"/>
        </w:rPr>
        <w:t xml:space="preserve"> </w:t>
      </w:r>
      <w:r w:rsidR="002A7C10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>A não utilização</w:t>
      </w:r>
      <w:r w:rsidR="00A21FB7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 presença na plataforma, implicará na exclus</w:t>
      </w:r>
      <w:r w:rsidR="003742B4">
        <w:rPr>
          <w:rFonts w:ascii="Garamond" w:hAnsi="Garamond"/>
          <w:color w:val="000000"/>
          <w:sz w:val="24"/>
          <w:szCs w:val="24"/>
          <w:shd w:val="clear" w:color="auto" w:fill="FFFFFF"/>
        </w:rPr>
        <w:t>ão do estudante deste benefício</w:t>
      </w:r>
      <w:r w:rsidR="001B10A4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2A7C10" w:rsidRPr="00441CAB" w:rsidRDefault="002A7C10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71437" w:rsidRPr="00441CAB" w:rsidRDefault="001B10A4" w:rsidP="00441CAB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3</w:t>
      </w:r>
      <w:r w:rsidR="00EC74CD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– DOS CRITÉRIOS DE DESEMPATE</w:t>
      </w:r>
    </w:p>
    <w:p w:rsidR="006548CD" w:rsidRPr="00441CAB" w:rsidRDefault="006548CD" w:rsidP="00441CAB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871437" w:rsidRPr="00441CAB" w:rsidRDefault="001B10A4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3</w:t>
      </w:r>
      <w:r w:rsidR="00871437" w:rsidRPr="00441CAB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.1</w:t>
      </w:r>
      <w:r w:rsidR="00871437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6548CD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>–</w:t>
      </w:r>
      <w:r w:rsidR="00871437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6548CD" w:rsidRPr="00441CAB">
        <w:rPr>
          <w:rFonts w:ascii="Garamond" w:hAnsi="Garamond"/>
          <w:color w:val="000000"/>
          <w:sz w:val="24"/>
          <w:szCs w:val="24"/>
        </w:rPr>
        <w:t>Serão ofertadas 150 (cento e cinquenta) vagas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6548CD" w:rsidRPr="00441CAB">
        <w:rPr>
          <w:rFonts w:ascii="Garamond" w:hAnsi="Garamond"/>
          <w:color w:val="000000"/>
          <w:sz w:val="24"/>
          <w:szCs w:val="24"/>
        </w:rPr>
        <w:t>e caso tenha maior procura, será obedecido os seguintes critérios:</w:t>
      </w:r>
    </w:p>
    <w:p w:rsidR="00441CAB" w:rsidRPr="00441CAB" w:rsidRDefault="00441CAB" w:rsidP="00441CAB">
      <w:pPr>
        <w:spacing w:after="0" w:line="360" w:lineRule="auto"/>
        <w:ind w:left="-567"/>
        <w:jc w:val="both"/>
        <w:rPr>
          <w:rFonts w:ascii="Garamond" w:hAnsi="Garamond"/>
          <w:color w:val="000000"/>
          <w:sz w:val="24"/>
          <w:szCs w:val="24"/>
        </w:rPr>
      </w:pPr>
    </w:p>
    <w:p w:rsidR="006548CD" w:rsidRDefault="001B10A4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Munícipes que estejam cursando </w:t>
      </w:r>
      <w:r w:rsidR="006548CD" w:rsidRPr="00441CAB">
        <w:rPr>
          <w:rFonts w:ascii="Garamond" w:hAnsi="Garamond"/>
          <w:color w:val="000000"/>
          <w:sz w:val="24"/>
          <w:szCs w:val="24"/>
        </w:rPr>
        <w:t>o terceiro ano do ensino médio</w:t>
      </w:r>
      <w:r>
        <w:rPr>
          <w:rFonts w:ascii="Garamond" w:hAnsi="Garamond"/>
          <w:color w:val="000000"/>
          <w:sz w:val="24"/>
          <w:szCs w:val="24"/>
        </w:rPr>
        <w:t xml:space="preserve"> em 2021</w:t>
      </w:r>
      <w:r w:rsidR="006548CD" w:rsidRPr="00441CAB">
        <w:rPr>
          <w:rFonts w:ascii="Garamond" w:hAnsi="Garamond"/>
          <w:color w:val="000000"/>
          <w:sz w:val="24"/>
          <w:szCs w:val="24"/>
        </w:rPr>
        <w:t>;</w:t>
      </w:r>
    </w:p>
    <w:p w:rsidR="001B10A4" w:rsidRDefault="001B10A4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 que concluíram o Ensino Médio em 2020;</w:t>
      </w:r>
    </w:p>
    <w:p w:rsidR="001B10A4" w:rsidRPr="00441CAB" w:rsidRDefault="00EC74CD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</w:t>
      </w:r>
      <w:r w:rsidR="001B10A4">
        <w:rPr>
          <w:rFonts w:ascii="Garamond" w:hAnsi="Garamond"/>
          <w:color w:val="000000"/>
          <w:sz w:val="24"/>
          <w:szCs w:val="24"/>
        </w:rPr>
        <w:t xml:space="preserve"> que concluíram o Ensino</w:t>
      </w:r>
      <w:r>
        <w:rPr>
          <w:rFonts w:ascii="Garamond" w:hAnsi="Garamond"/>
          <w:color w:val="000000"/>
          <w:sz w:val="24"/>
          <w:szCs w:val="24"/>
        </w:rPr>
        <w:t xml:space="preserve"> Médio até 2019;</w:t>
      </w:r>
    </w:p>
    <w:p w:rsidR="006548CD" w:rsidRDefault="00EC74CD" w:rsidP="00441CAB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Munícipes que estejam cursando o segundo ano do ensino médio;</w:t>
      </w:r>
    </w:p>
    <w:p w:rsidR="00EC74CD" w:rsidRDefault="00EC74CD" w:rsidP="00EC74CD">
      <w:pPr>
        <w:pStyle w:val="PargrafodaLista"/>
        <w:numPr>
          <w:ilvl w:val="0"/>
          <w:numId w:val="12"/>
        </w:numPr>
        <w:spacing w:after="0" w:line="360" w:lineRule="auto"/>
        <w:ind w:left="851" w:hanging="1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Munícipe</w:t>
      </w:r>
      <w:r>
        <w:rPr>
          <w:rFonts w:ascii="Garamond" w:hAnsi="Garamond"/>
          <w:color w:val="000000"/>
          <w:sz w:val="24"/>
          <w:szCs w:val="24"/>
        </w:rPr>
        <w:t>s que estejam cursando o primeiro</w:t>
      </w:r>
      <w:r>
        <w:rPr>
          <w:rFonts w:ascii="Garamond" w:hAnsi="Garamond"/>
          <w:color w:val="000000"/>
          <w:sz w:val="24"/>
          <w:szCs w:val="24"/>
        </w:rPr>
        <w:t xml:space="preserve"> ano do ensino médio.</w:t>
      </w:r>
    </w:p>
    <w:p w:rsidR="00EC74CD" w:rsidRDefault="00EC74CD" w:rsidP="00EC74CD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C74CD" w:rsidRPr="00EC74CD" w:rsidRDefault="00EC74CD" w:rsidP="00EC74CD">
      <w:pPr>
        <w:spacing w:after="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EC74CD">
        <w:rPr>
          <w:rFonts w:ascii="Garamond" w:hAnsi="Garamond"/>
          <w:b/>
          <w:color w:val="000000"/>
          <w:sz w:val="24"/>
          <w:szCs w:val="24"/>
        </w:rPr>
        <w:t>4.0 – DISPOSIÇÕES GERAIS</w:t>
      </w:r>
    </w:p>
    <w:p w:rsidR="00EC74CD" w:rsidRPr="00441CAB" w:rsidRDefault="00EC74CD" w:rsidP="00441CAB">
      <w:pPr>
        <w:spacing w:after="0" w:line="360" w:lineRule="auto"/>
        <w:ind w:left="-567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0D47D6" w:rsidRDefault="00EC74CD" w:rsidP="00441CAB">
      <w:pPr>
        <w:spacing w:after="0" w:line="36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4.1</w:t>
      </w:r>
      <w:r w:rsidR="00871437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–</w:t>
      </w:r>
      <w:r w:rsidR="00871437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A lista dos selecionados será publicada nos canais oficiais do Município de Antônio Carlos no dia 02/08</w:t>
      </w:r>
      <w:r w:rsidR="00063EAC">
        <w:rPr>
          <w:rFonts w:ascii="Garamond" w:hAnsi="Garamond"/>
          <w:color w:val="000000"/>
          <w:sz w:val="24"/>
          <w:szCs w:val="24"/>
          <w:shd w:val="clear" w:color="auto" w:fill="FFFFFF"/>
        </w:rPr>
        <w:t>/2021</w:t>
      </w:r>
      <w:r w:rsidR="003C69C2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  <w:r w:rsidR="006246F0" w:rsidRPr="00441CA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</w:p>
    <w:p w:rsidR="005C63A6" w:rsidRPr="00441CAB" w:rsidRDefault="005C63A6" w:rsidP="00441CA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D47D6" w:rsidRPr="00441CAB" w:rsidRDefault="00EC74CD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4.2 -</w:t>
      </w:r>
      <w:r w:rsidR="000D47D6" w:rsidRPr="00441CAB">
        <w:rPr>
          <w:rFonts w:ascii="Garamond" w:hAnsi="Garamond"/>
          <w:sz w:val="24"/>
          <w:szCs w:val="24"/>
        </w:rPr>
        <w:t xml:space="preserve"> Os casos omissos neste Edital serão resolvidos pela Secretaria Municipal da Educação e Cultura. </w:t>
      </w:r>
    </w:p>
    <w:p w:rsidR="00441CAB" w:rsidRPr="00441CAB" w:rsidRDefault="00441CAB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47D80" w:rsidRPr="00441CAB" w:rsidRDefault="00EC74CD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4.3</w:t>
      </w:r>
      <w:r w:rsidR="00447D80" w:rsidRPr="00441CAB">
        <w:rPr>
          <w:rFonts w:ascii="Garamond" w:hAnsi="Garamond"/>
          <w:b/>
          <w:sz w:val="24"/>
          <w:szCs w:val="24"/>
        </w:rPr>
        <w:t xml:space="preserve"> - </w:t>
      </w:r>
      <w:r w:rsidR="00447D80" w:rsidRPr="00441CAB">
        <w:rPr>
          <w:rFonts w:ascii="Garamond" w:hAnsi="Garamond"/>
          <w:sz w:val="24"/>
          <w:szCs w:val="24"/>
        </w:rPr>
        <w:t>Dúvidas e informações poderão ser obtidas a</w:t>
      </w:r>
      <w:r w:rsidR="00466288">
        <w:rPr>
          <w:rFonts w:ascii="Garamond" w:hAnsi="Garamond"/>
          <w:sz w:val="24"/>
          <w:szCs w:val="24"/>
        </w:rPr>
        <w:t>través do telefone (48)</w:t>
      </w:r>
      <w:r>
        <w:rPr>
          <w:rFonts w:ascii="Garamond" w:hAnsi="Garamond"/>
          <w:sz w:val="24"/>
          <w:szCs w:val="24"/>
        </w:rPr>
        <w:t xml:space="preserve"> </w:t>
      </w:r>
      <w:r w:rsidR="00466288">
        <w:rPr>
          <w:rFonts w:ascii="Garamond" w:hAnsi="Garamond"/>
          <w:sz w:val="24"/>
          <w:szCs w:val="24"/>
        </w:rPr>
        <w:t>3272-8664</w:t>
      </w:r>
      <w:r w:rsidR="002B078B" w:rsidRPr="00441CAB">
        <w:rPr>
          <w:rFonts w:ascii="Garamond" w:hAnsi="Garamond"/>
          <w:sz w:val="24"/>
          <w:szCs w:val="24"/>
        </w:rPr>
        <w:t xml:space="preserve"> ou e-mail</w:t>
      </w:r>
      <w:r w:rsidR="00441CAB" w:rsidRPr="00441CAB">
        <w:rPr>
          <w:rFonts w:ascii="Garamond" w:hAnsi="Garamond"/>
          <w:sz w:val="24"/>
          <w:szCs w:val="24"/>
        </w:rPr>
        <w:t xml:space="preserve"> </w:t>
      </w:r>
      <w:r w:rsidR="00466288">
        <w:rPr>
          <w:rFonts w:ascii="Garamond" w:hAnsi="Garamond"/>
          <w:sz w:val="24"/>
          <w:szCs w:val="24"/>
        </w:rPr>
        <w:t>educacao@</w:t>
      </w:r>
      <w:r w:rsidR="00441CAB" w:rsidRPr="00441CAB">
        <w:rPr>
          <w:rFonts w:ascii="Garamond" w:hAnsi="Garamond"/>
          <w:sz w:val="24"/>
          <w:szCs w:val="24"/>
        </w:rPr>
        <w:t>antoniocarlos.sc.gov.br;</w:t>
      </w:r>
    </w:p>
    <w:p w:rsidR="00441CAB" w:rsidRPr="00441CAB" w:rsidRDefault="00441CAB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D47D6" w:rsidRPr="00441CAB" w:rsidRDefault="00EC74CD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4.4</w:t>
      </w:r>
      <w:r w:rsidR="000D47D6" w:rsidRPr="00441CAB">
        <w:rPr>
          <w:rFonts w:ascii="Garamond" w:hAnsi="Garamond"/>
          <w:b/>
          <w:sz w:val="24"/>
          <w:szCs w:val="24"/>
        </w:rPr>
        <w:t xml:space="preserve"> –</w:t>
      </w:r>
      <w:r w:rsidR="005A09AE" w:rsidRPr="00441CAB">
        <w:rPr>
          <w:rFonts w:ascii="Garamond" w:hAnsi="Garamond"/>
          <w:sz w:val="24"/>
          <w:szCs w:val="24"/>
        </w:rPr>
        <w:t xml:space="preserve"> Este Edital</w:t>
      </w:r>
      <w:r w:rsidR="000D47D6" w:rsidRPr="00441CAB">
        <w:rPr>
          <w:rFonts w:ascii="Garamond" w:hAnsi="Garamond"/>
          <w:sz w:val="24"/>
          <w:szCs w:val="24"/>
        </w:rPr>
        <w:t xml:space="preserve"> entrará em vigor na data de sua publicação.</w:t>
      </w:r>
    </w:p>
    <w:p w:rsidR="00825E1C" w:rsidRPr="00441CAB" w:rsidRDefault="00825E1C" w:rsidP="00441C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 w:rsidRPr="00441CAB">
        <w:rPr>
          <w:rFonts w:ascii="Garamond" w:hAnsi="Garamond"/>
        </w:rPr>
        <w:t xml:space="preserve">Antônio Carlos, </w:t>
      </w:r>
      <w:r w:rsidR="00466288">
        <w:rPr>
          <w:rFonts w:ascii="Garamond" w:hAnsi="Garamond"/>
        </w:rPr>
        <w:t>2</w:t>
      </w:r>
      <w:r w:rsidR="003742B4">
        <w:rPr>
          <w:rFonts w:ascii="Garamond" w:hAnsi="Garamond"/>
        </w:rPr>
        <w:t>1</w:t>
      </w:r>
      <w:r w:rsidRPr="00441CAB">
        <w:rPr>
          <w:rFonts w:ascii="Garamond" w:hAnsi="Garamond"/>
        </w:rPr>
        <w:t xml:space="preserve"> de </w:t>
      </w:r>
      <w:r w:rsidR="00466288">
        <w:rPr>
          <w:rFonts w:ascii="Garamond" w:hAnsi="Garamond"/>
        </w:rPr>
        <w:t>julho</w:t>
      </w:r>
      <w:r w:rsidRPr="00441CAB">
        <w:rPr>
          <w:rFonts w:ascii="Garamond" w:hAnsi="Garamond"/>
        </w:rPr>
        <w:t xml:space="preserve"> de </w:t>
      </w:r>
      <w:r w:rsidR="003114D6" w:rsidRPr="00441CAB">
        <w:rPr>
          <w:rFonts w:ascii="Garamond" w:hAnsi="Garamond"/>
        </w:rPr>
        <w:t>2021</w:t>
      </w:r>
      <w:r w:rsidRPr="00441CAB">
        <w:rPr>
          <w:rFonts w:ascii="Garamond" w:hAnsi="Garamond"/>
        </w:rPr>
        <w:t>.</w:t>
      </w: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rPr>
          <w:rFonts w:ascii="Garamond" w:hAnsi="Garamond"/>
        </w:rPr>
      </w:pP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jc w:val="center"/>
        <w:rPr>
          <w:rFonts w:ascii="Garamond" w:hAnsi="Garamond"/>
        </w:rPr>
      </w:pPr>
      <w:r w:rsidRPr="00441CAB">
        <w:rPr>
          <w:rFonts w:ascii="Garamond" w:hAnsi="Garamond"/>
          <w:b/>
          <w:bCs/>
        </w:rPr>
        <w:lastRenderedPageBreak/>
        <w:t>GERALDO PAULI</w:t>
      </w:r>
    </w:p>
    <w:p w:rsidR="00825E1C" w:rsidRPr="00441CAB" w:rsidRDefault="00825E1C" w:rsidP="00441CAB">
      <w:pPr>
        <w:pStyle w:val="NormalWeb"/>
        <w:spacing w:before="0" w:beforeAutospacing="0" w:after="0" w:afterAutospacing="0" w:line="360" w:lineRule="auto"/>
        <w:ind w:left="-567"/>
        <w:jc w:val="center"/>
        <w:rPr>
          <w:rFonts w:ascii="Garamond" w:hAnsi="Garamond"/>
          <w:b/>
        </w:rPr>
      </w:pPr>
      <w:r w:rsidRPr="00441CAB">
        <w:rPr>
          <w:rFonts w:ascii="Garamond" w:hAnsi="Garamond"/>
          <w:b/>
          <w:bCs/>
          <w:iCs/>
        </w:rPr>
        <w:t>Prefeito Municipal</w:t>
      </w:r>
    </w:p>
    <w:sectPr w:rsidR="00825E1C" w:rsidRPr="00441CAB" w:rsidSect="00441CAB">
      <w:headerReference w:type="default" r:id="rId7"/>
      <w:pgSz w:w="11906" w:h="16838"/>
      <w:pgMar w:top="226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DA" w:rsidRDefault="00B61BDA" w:rsidP="00115B9F">
      <w:pPr>
        <w:spacing w:after="0" w:line="240" w:lineRule="auto"/>
      </w:pPr>
      <w:r>
        <w:separator/>
      </w:r>
    </w:p>
  </w:endnote>
  <w:endnote w:type="continuationSeparator" w:id="0">
    <w:p w:rsidR="00B61BDA" w:rsidRDefault="00B61BDA" w:rsidP="001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DA" w:rsidRDefault="00B61BDA" w:rsidP="00115B9F">
      <w:pPr>
        <w:spacing w:after="0" w:line="240" w:lineRule="auto"/>
      </w:pPr>
      <w:r>
        <w:separator/>
      </w:r>
    </w:p>
  </w:footnote>
  <w:footnote w:type="continuationSeparator" w:id="0">
    <w:p w:rsidR="00B61BDA" w:rsidRDefault="00B61BDA" w:rsidP="0011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9F" w:rsidRDefault="00115B9F" w:rsidP="00115B9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79848" cy="81991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Educação e Cultura imag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60E"/>
    <w:multiLevelType w:val="hybridMultilevel"/>
    <w:tmpl w:val="DB9C8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64A"/>
    <w:multiLevelType w:val="hybridMultilevel"/>
    <w:tmpl w:val="4F864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624"/>
    <w:multiLevelType w:val="hybridMultilevel"/>
    <w:tmpl w:val="73E46616"/>
    <w:lvl w:ilvl="0" w:tplc="48AC5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AE5"/>
    <w:multiLevelType w:val="hybridMultilevel"/>
    <w:tmpl w:val="49CA5F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406D"/>
    <w:multiLevelType w:val="hybridMultilevel"/>
    <w:tmpl w:val="2CA63B44"/>
    <w:lvl w:ilvl="0" w:tplc="C9C62B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4736"/>
    <w:multiLevelType w:val="hybridMultilevel"/>
    <w:tmpl w:val="33C0BCB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F6D67EF"/>
    <w:multiLevelType w:val="multilevel"/>
    <w:tmpl w:val="FF0E6BB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133E71"/>
    <w:multiLevelType w:val="hybridMultilevel"/>
    <w:tmpl w:val="E19CA556"/>
    <w:lvl w:ilvl="0" w:tplc="D56E70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459B3"/>
    <w:multiLevelType w:val="multilevel"/>
    <w:tmpl w:val="F72CD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>
    <w:nsid w:val="68CD512C"/>
    <w:multiLevelType w:val="multilevel"/>
    <w:tmpl w:val="3EA83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D5E01BA"/>
    <w:multiLevelType w:val="hybridMultilevel"/>
    <w:tmpl w:val="8E98D68A"/>
    <w:lvl w:ilvl="0" w:tplc="2AF41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12C"/>
    <w:multiLevelType w:val="hybridMultilevel"/>
    <w:tmpl w:val="FCEA3FCC"/>
    <w:lvl w:ilvl="0" w:tplc="0416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2"/>
    <w:rsid w:val="00025CD1"/>
    <w:rsid w:val="00051E8E"/>
    <w:rsid w:val="00061617"/>
    <w:rsid w:val="00063EAC"/>
    <w:rsid w:val="000A72AE"/>
    <w:rsid w:val="000B2CAF"/>
    <w:rsid w:val="000D2652"/>
    <w:rsid w:val="000D47D6"/>
    <w:rsid w:val="000E21C2"/>
    <w:rsid w:val="000E6346"/>
    <w:rsid w:val="000F30CF"/>
    <w:rsid w:val="000F5E39"/>
    <w:rsid w:val="000F60BC"/>
    <w:rsid w:val="00100C34"/>
    <w:rsid w:val="00103848"/>
    <w:rsid w:val="001158EF"/>
    <w:rsid w:val="00115B9F"/>
    <w:rsid w:val="00130F07"/>
    <w:rsid w:val="00132BB5"/>
    <w:rsid w:val="00167655"/>
    <w:rsid w:val="001966E9"/>
    <w:rsid w:val="001B10A4"/>
    <w:rsid w:val="001B5FE4"/>
    <w:rsid w:val="001C52FE"/>
    <w:rsid w:val="001D12B6"/>
    <w:rsid w:val="001D36CC"/>
    <w:rsid w:val="00203894"/>
    <w:rsid w:val="002048E2"/>
    <w:rsid w:val="00227072"/>
    <w:rsid w:val="00246549"/>
    <w:rsid w:val="00253CB1"/>
    <w:rsid w:val="002954F8"/>
    <w:rsid w:val="002A4984"/>
    <w:rsid w:val="002A5467"/>
    <w:rsid w:val="002A6DB2"/>
    <w:rsid w:val="002A7C10"/>
    <w:rsid w:val="002B078B"/>
    <w:rsid w:val="002B36F1"/>
    <w:rsid w:val="002B5C7C"/>
    <w:rsid w:val="002F1EFB"/>
    <w:rsid w:val="00300DB4"/>
    <w:rsid w:val="003114D6"/>
    <w:rsid w:val="00313C30"/>
    <w:rsid w:val="00337CE1"/>
    <w:rsid w:val="003742B4"/>
    <w:rsid w:val="00381453"/>
    <w:rsid w:val="00384020"/>
    <w:rsid w:val="003A385E"/>
    <w:rsid w:val="003C69C2"/>
    <w:rsid w:val="004108A9"/>
    <w:rsid w:val="0041538D"/>
    <w:rsid w:val="00441CAB"/>
    <w:rsid w:val="00447D80"/>
    <w:rsid w:val="004608CF"/>
    <w:rsid w:val="00466288"/>
    <w:rsid w:val="00476316"/>
    <w:rsid w:val="00486FFD"/>
    <w:rsid w:val="0048742E"/>
    <w:rsid w:val="00492E94"/>
    <w:rsid w:val="004D5C43"/>
    <w:rsid w:val="004E316B"/>
    <w:rsid w:val="004F16DD"/>
    <w:rsid w:val="00503434"/>
    <w:rsid w:val="005079A0"/>
    <w:rsid w:val="00513871"/>
    <w:rsid w:val="00525381"/>
    <w:rsid w:val="00537901"/>
    <w:rsid w:val="005655A3"/>
    <w:rsid w:val="005A09AE"/>
    <w:rsid w:val="005A14D7"/>
    <w:rsid w:val="005B0E04"/>
    <w:rsid w:val="005C432D"/>
    <w:rsid w:val="005C63A6"/>
    <w:rsid w:val="005D17E1"/>
    <w:rsid w:val="005E326E"/>
    <w:rsid w:val="005F327E"/>
    <w:rsid w:val="006246F0"/>
    <w:rsid w:val="00653021"/>
    <w:rsid w:val="006548CD"/>
    <w:rsid w:val="00672224"/>
    <w:rsid w:val="00676AFE"/>
    <w:rsid w:val="006A5F1C"/>
    <w:rsid w:val="0070077A"/>
    <w:rsid w:val="00720CB5"/>
    <w:rsid w:val="00721644"/>
    <w:rsid w:val="0073538E"/>
    <w:rsid w:val="007461CF"/>
    <w:rsid w:val="0075691F"/>
    <w:rsid w:val="00761841"/>
    <w:rsid w:val="00785E75"/>
    <w:rsid w:val="00797EE9"/>
    <w:rsid w:val="007A243D"/>
    <w:rsid w:val="007B1DA0"/>
    <w:rsid w:val="007B1FBD"/>
    <w:rsid w:val="007B6C96"/>
    <w:rsid w:val="007C22F4"/>
    <w:rsid w:val="007D7117"/>
    <w:rsid w:val="007E09E0"/>
    <w:rsid w:val="00803A43"/>
    <w:rsid w:val="00810F30"/>
    <w:rsid w:val="00825E1C"/>
    <w:rsid w:val="00847FAC"/>
    <w:rsid w:val="008668B8"/>
    <w:rsid w:val="00871437"/>
    <w:rsid w:val="008751A6"/>
    <w:rsid w:val="00887C8A"/>
    <w:rsid w:val="008B4D79"/>
    <w:rsid w:val="008D37D3"/>
    <w:rsid w:val="008D6EE4"/>
    <w:rsid w:val="008E212C"/>
    <w:rsid w:val="008F70C9"/>
    <w:rsid w:val="009043FE"/>
    <w:rsid w:val="00905F24"/>
    <w:rsid w:val="009361ED"/>
    <w:rsid w:val="0094182A"/>
    <w:rsid w:val="00954D8A"/>
    <w:rsid w:val="009A3996"/>
    <w:rsid w:val="00A03B34"/>
    <w:rsid w:val="00A21FB7"/>
    <w:rsid w:val="00A30A64"/>
    <w:rsid w:val="00A4062F"/>
    <w:rsid w:val="00A423CE"/>
    <w:rsid w:val="00A6381E"/>
    <w:rsid w:val="00A774F1"/>
    <w:rsid w:val="00A9267E"/>
    <w:rsid w:val="00A92CFE"/>
    <w:rsid w:val="00AC1516"/>
    <w:rsid w:val="00AC1D81"/>
    <w:rsid w:val="00AC7C8F"/>
    <w:rsid w:val="00AD2182"/>
    <w:rsid w:val="00AD2F81"/>
    <w:rsid w:val="00B021C1"/>
    <w:rsid w:val="00B10005"/>
    <w:rsid w:val="00B276D8"/>
    <w:rsid w:val="00B30F52"/>
    <w:rsid w:val="00B47B6C"/>
    <w:rsid w:val="00B5397C"/>
    <w:rsid w:val="00B6170F"/>
    <w:rsid w:val="00B61BDA"/>
    <w:rsid w:val="00B80CD3"/>
    <w:rsid w:val="00B84730"/>
    <w:rsid w:val="00B909F1"/>
    <w:rsid w:val="00B918C2"/>
    <w:rsid w:val="00BB5DE3"/>
    <w:rsid w:val="00BB6BA2"/>
    <w:rsid w:val="00BD495C"/>
    <w:rsid w:val="00C04C4E"/>
    <w:rsid w:val="00C2065E"/>
    <w:rsid w:val="00C20881"/>
    <w:rsid w:val="00C5398F"/>
    <w:rsid w:val="00C60F5C"/>
    <w:rsid w:val="00C63505"/>
    <w:rsid w:val="00C644C9"/>
    <w:rsid w:val="00C95CA4"/>
    <w:rsid w:val="00CB6880"/>
    <w:rsid w:val="00CB71B9"/>
    <w:rsid w:val="00CE3351"/>
    <w:rsid w:val="00D17CE9"/>
    <w:rsid w:val="00D24F8B"/>
    <w:rsid w:val="00D30379"/>
    <w:rsid w:val="00D47D6B"/>
    <w:rsid w:val="00D6015B"/>
    <w:rsid w:val="00D666D3"/>
    <w:rsid w:val="00D730C6"/>
    <w:rsid w:val="00DA312B"/>
    <w:rsid w:val="00DC1EFC"/>
    <w:rsid w:val="00DC3B3D"/>
    <w:rsid w:val="00DE64F2"/>
    <w:rsid w:val="00E04AD5"/>
    <w:rsid w:val="00E115F9"/>
    <w:rsid w:val="00E1740F"/>
    <w:rsid w:val="00E310CB"/>
    <w:rsid w:val="00E63100"/>
    <w:rsid w:val="00E75B54"/>
    <w:rsid w:val="00EB697A"/>
    <w:rsid w:val="00EC0CBA"/>
    <w:rsid w:val="00EC74CD"/>
    <w:rsid w:val="00EE0194"/>
    <w:rsid w:val="00EE5060"/>
    <w:rsid w:val="00F009A1"/>
    <w:rsid w:val="00F02F4C"/>
    <w:rsid w:val="00F13DD5"/>
    <w:rsid w:val="00FA75B0"/>
    <w:rsid w:val="00FB2348"/>
    <w:rsid w:val="00FB60DF"/>
    <w:rsid w:val="00FD506B"/>
    <w:rsid w:val="00FD5723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3898B-749D-46AB-84BE-CFEE17E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0D2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D2652"/>
  </w:style>
  <w:style w:type="character" w:customStyle="1" w:styleId="eop">
    <w:name w:val="eop"/>
    <w:basedOn w:val="Fontepargpadro"/>
    <w:rsid w:val="000D2652"/>
  </w:style>
  <w:style w:type="character" w:customStyle="1" w:styleId="apple-converted-space">
    <w:name w:val="apple-converted-space"/>
    <w:basedOn w:val="Fontepargpadro"/>
    <w:rsid w:val="000D2652"/>
  </w:style>
  <w:style w:type="paragraph" w:styleId="PargrafodaLista">
    <w:name w:val="List Paragraph"/>
    <w:basedOn w:val="Normal"/>
    <w:uiPriority w:val="34"/>
    <w:qFormat/>
    <w:rsid w:val="000D2652"/>
    <w:pPr>
      <w:ind w:left="720"/>
      <w:contextualSpacing/>
    </w:pPr>
  </w:style>
  <w:style w:type="table" w:styleId="Tabelacomgrade">
    <w:name w:val="Table Grid"/>
    <w:basedOn w:val="Tabelanormal"/>
    <w:uiPriority w:val="59"/>
    <w:rsid w:val="00AD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Fontepargpadro"/>
    <w:rsid w:val="004F16DD"/>
  </w:style>
  <w:style w:type="character" w:styleId="Hyperlink">
    <w:name w:val="Hyperlink"/>
    <w:basedOn w:val="Fontepargpadro"/>
    <w:uiPriority w:val="99"/>
    <w:unhideWhenUsed/>
    <w:rsid w:val="004F16DD"/>
    <w:rPr>
      <w:color w:val="0000FF"/>
      <w:u w:val="single"/>
    </w:rPr>
  </w:style>
  <w:style w:type="character" w:customStyle="1" w:styleId="xbe">
    <w:name w:val="_xbe"/>
    <w:basedOn w:val="Fontepargpadro"/>
    <w:rsid w:val="004F16DD"/>
  </w:style>
  <w:style w:type="paragraph" w:styleId="NormalWeb">
    <w:name w:val="Normal (Web)"/>
    <w:basedOn w:val="Normal"/>
    <w:uiPriority w:val="99"/>
    <w:unhideWhenUsed/>
    <w:rsid w:val="00825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B9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B9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12" baseType="variant"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mailto:fale@setuf.com.br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http://www.setuf.com.br/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Pmac</dc:creator>
  <cp:lastModifiedBy>pessoal</cp:lastModifiedBy>
  <cp:revision>9</cp:revision>
  <cp:lastPrinted>2021-07-20T11:57:00Z</cp:lastPrinted>
  <dcterms:created xsi:type="dcterms:W3CDTF">2021-07-20T11:39:00Z</dcterms:created>
  <dcterms:modified xsi:type="dcterms:W3CDTF">2021-07-21T12:47:00Z</dcterms:modified>
</cp:coreProperties>
</file>