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15" w:rsidRPr="007846B6" w:rsidRDefault="00EE1ACC" w:rsidP="00770B93">
      <w:pPr>
        <w:jc w:val="both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-328295</wp:posOffset>
                </wp:positionV>
                <wp:extent cx="4692015" cy="1238250"/>
                <wp:effectExtent l="0" t="0" r="0" b="444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5" w:rsidRPr="001035F4" w:rsidRDefault="00277E15" w:rsidP="00770B93">
                            <w:pPr>
                              <w:pStyle w:val="Ttulo4"/>
                              <w:rPr>
                                <w:rFonts w:ascii="Calibri" w:hAnsi="Calibri" w:cs="Calibri"/>
                              </w:rPr>
                            </w:pPr>
                            <w:r w:rsidRPr="001035F4">
                              <w:rPr>
                                <w:rFonts w:ascii="Calibri" w:hAnsi="Calibri" w:cs="Calibri"/>
                              </w:rPr>
                              <w:t>ESTADO DE SANTA CATARINA</w:t>
                            </w:r>
                          </w:p>
                          <w:p w:rsidR="00277E15" w:rsidRPr="001035F4" w:rsidRDefault="00277E15" w:rsidP="00770B93">
                            <w:pPr>
                              <w:pStyle w:val="Ttulo4"/>
                              <w:rPr>
                                <w:rFonts w:ascii="Calibri" w:hAnsi="Calibri" w:cs="Calibri"/>
                              </w:rPr>
                            </w:pPr>
                            <w:r w:rsidRPr="001035F4">
                              <w:rPr>
                                <w:rFonts w:ascii="Calibri" w:hAnsi="Calibri" w:cs="Calibri"/>
                              </w:rPr>
                              <w:t>MUNICÍPIO DE ANTÔNIO CARLOS</w:t>
                            </w:r>
                          </w:p>
                          <w:p w:rsidR="00277E15" w:rsidRPr="002A010E" w:rsidRDefault="00277E15" w:rsidP="00770B93">
                            <w:r w:rsidRPr="001035F4">
                              <w:t>Praça Anchieta 10, Centro- Fone/Fax: (48) 3272 8618 - 3272.1123</w:t>
                            </w:r>
                            <w:bookmarkStart w:id="1" w:name="_Hlt457113858"/>
                            <w:r w:rsidRPr="001035F4">
                              <w:tab/>
                              <w:t xml:space="preserve">                      </w:t>
                            </w:r>
                            <w:r w:rsidRPr="002A010E">
                              <w:t xml:space="preserve">CEP: 88180-000 </w:t>
                            </w:r>
                            <w:bookmarkEnd w:id="1"/>
                            <w:r w:rsidRPr="002A010E">
                              <w:rPr>
                                <w:color w:val="003366"/>
                                <w:u w:val="single"/>
                              </w:rPr>
                              <w:t>administracao@antoniocarlos.sc.gov.br licitacao@antoniocarlos.sc.gov.br</w:t>
                            </w:r>
                          </w:p>
                          <w:p w:rsidR="00277E15" w:rsidRPr="002A010E" w:rsidRDefault="00277E15" w:rsidP="00770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9.7pt;margin-top:-25.85pt;width:369.4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" stroked="f">
                <v:textbox>
                  <w:txbxContent>
                    <w:p w:rsidR="00277E15" w:rsidRPr="001035F4" w:rsidRDefault="00277E15" w:rsidP="00770B93">
                      <w:pPr>
                        <w:pStyle w:val="Ttulo4"/>
                        <w:rPr>
                          <w:rFonts w:ascii="Calibri" w:hAnsi="Calibri" w:cs="Calibri"/>
                        </w:rPr>
                      </w:pPr>
                      <w:r w:rsidRPr="001035F4">
                        <w:rPr>
                          <w:rFonts w:ascii="Calibri" w:hAnsi="Calibri" w:cs="Calibri"/>
                        </w:rPr>
                        <w:t>ESTADO DE SANTA CATARINA</w:t>
                      </w:r>
                    </w:p>
                    <w:p w:rsidR="00277E15" w:rsidRPr="001035F4" w:rsidRDefault="00277E15" w:rsidP="00770B93">
                      <w:pPr>
                        <w:pStyle w:val="Ttulo4"/>
                        <w:rPr>
                          <w:rFonts w:ascii="Calibri" w:hAnsi="Calibri" w:cs="Calibri"/>
                        </w:rPr>
                      </w:pPr>
                      <w:r w:rsidRPr="001035F4">
                        <w:rPr>
                          <w:rFonts w:ascii="Calibri" w:hAnsi="Calibri" w:cs="Calibri"/>
                        </w:rPr>
                        <w:t>MUNICÍPIO DE ANTÔNIO CARLOS</w:t>
                      </w:r>
                    </w:p>
                    <w:p w:rsidR="00277E15" w:rsidRPr="002A010E" w:rsidRDefault="00277E15" w:rsidP="00770B93">
                      <w:r w:rsidRPr="001035F4">
                        <w:t>Praça Anchieta 10, Centro- Fone/Fax: (48) 3272 8618 - 3272.1123</w:t>
                      </w:r>
                      <w:bookmarkStart w:id="2" w:name="_Hlt457113858"/>
                      <w:r w:rsidRPr="001035F4">
                        <w:tab/>
                        <w:t xml:space="preserve">                      </w:t>
                      </w:r>
                      <w:r w:rsidRPr="002A010E">
                        <w:t xml:space="preserve">CEP: 88180-000 </w:t>
                      </w:r>
                      <w:bookmarkEnd w:id="2"/>
                      <w:r w:rsidRPr="002A010E">
                        <w:rPr>
                          <w:color w:val="003366"/>
                          <w:u w:val="single"/>
                        </w:rPr>
                        <w:t>administracao@antoniocarlos.sc.gov.br licitacao@antoniocarlos.sc.gov.br</w:t>
                      </w:r>
                    </w:p>
                    <w:p w:rsidR="00277E15" w:rsidRPr="002A010E" w:rsidRDefault="00277E15" w:rsidP="00770B93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-314960</wp:posOffset>
            </wp:positionV>
            <wp:extent cx="1245870" cy="1141095"/>
            <wp:effectExtent l="0" t="0" r="0" b="1905"/>
            <wp:wrapTopAndBottom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E15" w:rsidRDefault="00277E15" w:rsidP="00770B93">
      <w:pPr>
        <w:jc w:val="both"/>
      </w:pPr>
      <w:r>
        <w:t>ATA DA REUNIÃO DE RECEBIMENTO DOS ENVELOPES DE HABILITAÇÃO E PROPOSTAS, APRESENTADOS NO PROCESSO LICITATÓRIO Nº 072/2015, CONCORRÊNCIA PÚBLICA Nº 01/2015.</w:t>
      </w:r>
    </w:p>
    <w:p w:rsidR="00277E15" w:rsidRDefault="00277E15" w:rsidP="00C1304E">
      <w:pPr>
        <w:spacing w:line="360" w:lineRule="auto"/>
        <w:jc w:val="both"/>
      </w:pPr>
      <w:r w:rsidRPr="00563827">
        <w:rPr>
          <w:b/>
          <w:bCs/>
        </w:rPr>
        <w:t>OBJETO:</w:t>
      </w:r>
      <w:r>
        <w:t xml:space="preserve"> </w:t>
      </w:r>
      <w:r w:rsidRPr="00C1304E">
        <w:t xml:space="preserve">CONTRATAÇÃO DE EMPRESA ESPECIALIZADA EM SERVIÇOS DE ENGENHARIA CIVIL, COM FORNECIMENTO DE MATERIAL E MÃO DE OBRA ESPECIALIZADA PARA A EXECUÇÃO DE SERVIÇOS DE TERRAPLENAGEM, DRENAGEM PLUVIAL, SINALIZAÇÃO VIÁRIA E PAVIMENTAÇÃO ASFÁLTICA DA RUA LEOPOLDO FREIBERG, NA LOCALIDADE LOURO, </w:t>
      </w:r>
      <w:r>
        <w:t>MUNICÍPIO DE ANTÔNIO CARLOS/SC.</w:t>
      </w:r>
    </w:p>
    <w:p w:rsidR="00277E15" w:rsidRDefault="00277E15" w:rsidP="00C1304E">
      <w:pPr>
        <w:spacing w:line="360" w:lineRule="auto"/>
        <w:jc w:val="both"/>
      </w:pPr>
      <w:r>
        <w:t xml:space="preserve">Às 09 (nove) horas do dia 21 (vinte e um) de Setembro de 2015, na sala de licitações da Prefeitura Municipal de Antônio Carlos, situada na Praça Anchieta, nº 10, Centro, Antônio Carlos/SC, reuniram-se os membros da comissão permanente de Licitação, instituída através da Portaria Nº301/2015 de 25 de Maio de 2015, para abertura da Sessão Pública destinada ao Julgamento dos Documentos de Habilitação e da Proposta de Preços da Concorrência em epígrafe. Aberta a sessão, apresentaram-se para credenciamento 3 (três) empresas: TERRAPLEIN LTDA ME; SETEP CONSTRUÇÕES S.A; CONPESA CONSTRUÇÃO PESADA LTDA; </w:t>
      </w:r>
    </w:p>
    <w:p w:rsidR="00277E15" w:rsidRDefault="00277E15" w:rsidP="00C1304E">
      <w:pPr>
        <w:spacing w:line="360" w:lineRule="auto"/>
        <w:jc w:val="both"/>
      </w:pPr>
      <w:r>
        <w:t>Em seguida procedeu-se à abertura dos envelopes de nº 01 contendo a documentação de habilitação, cujo teor foi visado e rubricado pelos membros da comissão presentes e pelos representantes credenciados das empresas.</w:t>
      </w:r>
    </w:p>
    <w:p w:rsidR="00277E15" w:rsidRDefault="00277E15" w:rsidP="00C1304E">
      <w:pPr>
        <w:spacing w:line="360" w:lineRule="auto"/>
        <w:jc w:val="both"/>
      </w:pPr>
      <w:r>
        <w:t xml:space="preserve">Aos participantes, todos devidamente credenciados, foi entregue folha timbrada da Prefeitura de Antônio Carlos, com destinação a receber, por escrito, o resultado da análise da habilitação das empresas. Os participantes credenciados deverão escrever, com letra legível, seus pareceres a respeito da documentação de suas concorrentes. Esse material será juntado a esta ata para posterior julgamento da Comissão de Licitações. </w:t>
      </w:r>
    </w:p>
    <w:p w:rsidR="00277E15" w:rsidRDefault="00277E15" w:rsidP="00563827">
      <w:pPr>
        <w:spacing w:line="360" w:lineRule="auto"/>
        <w:jc w:val="both"/>
      </w:pPr>
      <w:r>
        <w:t xml:space="preserve">A presidente da comissão informou que os envelopes de nº 02, propostas de preços, ficarão em poder da comissão até a abertura destes em data posteriormente agendada. Nada mais havendo a tratar, a Comissão Permanente de Licitações encerrou a sessão pública, fazendo a lavratura da presente ata que depois de lida e aprovada, é assinada pelos membros da Comissão e pelos representantes credenciados das empresas presente a sessão. </w:t>
      </w:r>
    </w:p>
    <w:p w:rsidR="00277E15" w:rsidRDefault="00277E15">
      <w:r>
        <w:lastRenderedPageBreak/>
        <w:t>A ATA DE JULGAMENTO SOBRE A HABILITAÇÃO DOS PARTICIPANTES E A INFORMAÇÃO SOBRE A DATA DE ABERTURA DO ENVELOPE DE PROPOSTAS ESTARÁ À DISPOSIÇÃO NO DIA 28 (vinte e Oito) de Setembro de 2015, a partir das 09:00 horas.</w:t>
      </w:r>
    </w:p>
    <w:p w:rsidR="00277E15" w:rsidRDefault="00277E15"/>
    <w:p w:rsidR="00277E15" w:rsidRDefault="00277E15"/>
    <w:p w:rsidR="00277E15" w:rsidRDefault="00277E15">
      <w:r>
        <w:t xml:space="preserve">              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277E15" w:rsidRDefault="00277E15" w:rsidP="00606CA6">
      <w:pPr>
        <w:spacing w:line="240" w:lineRule="auto"/>
        <w:ind w:firstLine="708"/>
      </w:pPr>
      <w:r>
        <w:t>Eliane Nunes de Oliveira Folganes</w:t>
      </w:r>
      <w:r>
        <w:tab/>
      </w:r>
      <w:r>
        <w:tab/>
      </w:r>
      <w:r>
        <w:tab/>
        <w:t xml:space="preserve">         Sílvia Tessari</w:t>
      </w:r>
    </w:p>
    <w:p w:rsidR="00277E15" w:rsidRDefault="00277E15" w:rsidP="00606CA6">
      <w:pPr>
        <w:spacing w:line="240" w:lineRule="auto"/>
      </w:pPr>
      <w:r>
        <w:t xml:space="preserve">           Presidente da Comissão de Licitações                               Membro da Comissão de Licitação</w:t>
      </w:r>
    </w:p>
    <w:p w:rsidR="00277E15" w:rsidRDefault="00277E15" w:rsidP="00606CA6">
      <w:pPr>
        <w:spacing w:line="240" w:lineRule="auto"/>
      </w:pPr>
    </w:p>
    <w:p w:rsidR="00277E15" w:rsidRDefault="00277E15" w:rsidP="00606CA6">
      <w:pPr>
        <w:spacing w:line="240" w:lineRule="auto"/>
      </w:pPr>
      <w:r>
        <w:t xml:space="preserve">         </w:t>
      </w:r>
    </w:p>
    <w:p w:rsidR="00277E15" w:rsidRDefault="00277E15" w:rsidP="00606CA6">
      <w:pPr>
        <w:spacing w:line="240" w:lineRule="auto"/>
      </w:pPr>
    </w:p>
    <w:p w:rsidR="00277E15" w:rsidRDefault="00277E15" w:rsidP="00606CA6">
      <w:pPr>
        <w:spacing w:line="240" w:lineRule="auto"/>
      </w:pPr>
      <w:r>
        <w:tab/>
        <w:t>________________________</w:t>
      </w:r>
      <w:r>
        <w:tab/>
      </w:r>
      <w:r>
        <w:tab/>
      </w:r>
      <w:r>
        <w:tab/>
        <w:t xml:space="preserve">     __________________________</w:t>
      </w:r>
    </w:p>
    <w:p w:rsidR="00277E15" w:rsidRDefault="00277E15" w:rsidP="00606CA6">
      <w:pPr>
        <w:spacing w:line="240" w:lineRule="auto"/>
      </w:pPr>
      <w:r>
        <w:tab/>
        <w:t xml:space="preserve"> </w:t>
      </w:r>
      <w:r>
        <w:tab/>
        <w:t>Ana Paula Richartz</w:t>
      </w:r>
      <w:r>
        <w:tab/>
      </w:r>
      <w:r>
        <w:tab/>
      </w:r>
      <w:r>
        <w:tab/>
      </w:r>
      <w:r>
        <w:tab/>
        <w:t>Carlice Benice Schmitz</w:t>
      </w:r>
    </w:p>
    <w:p w:rsidR="00277E15" w:rsidRDefault="00277E15" w:rsidP="00606CA6">
      <w:pPr>
        <w:spacing w:line="240" w:lineRule="auto"/>
      </w:pPr>
      <w:r>
        <w:tab/>
        <w:t>Membro da Comissão de Licitação</w:t>
      </w:r>
      <w:r>
        <w:tab/>
      </w:r>
      <w:r>
        <w:tab/>
        <w:t>Membro da Comissão de Licitação</w:t>
      </w:r>
    </w:p>
    <w:p w:rsidR="00277E15" w:rsidRDefault="00277E15" w:rsidP="00606CA6">
      <w:pPr>
        <w:spacing w:line="240" w:lineRule="auto"/>
      </w:pPr>
    </w:p>
    <w:p w:rsidR="00277E15" w:rsidRDefault="00277E15" w:rsidP="00606CA6">
      <w:pPr>
        <w:spacing w:line="240" w:lineRule="auto"/>
      </w:pPr>
      <w:r>
        <w:t xml:space="preserve">      </w:t>
      </w:r>
    </w:p>
    <w:p w:rsidR="00277E15" w:rsidRDefault="00277E15" w:rsidP="008A159B">
      <w:pPr>
        <w:spacing w:line="240" w:lineRule="auto"/>
      </w:pPr>
      <w:r>
        <w:t xml:space="preserve">  ________________________</w:t>
      </w:r>
      <w:r>
        <w:tab/>
      </w:r>
      <w:r>
        <w:tab/>
      </w:r>
      <w:r>
        <w:tab/>
        <w:t xml:space="preserve">         ___________________________</w:t>
      </w:r>
    </w:p>
    <w:p w:rsidR="00277E15" w:rsidRDefault="00277E15" w:rsidP="008A159B">
      <w:pPr>
        <w:spacing w:line="240" w:lineRule="auto"/>
        <w:ind w:firstLine="708"/>
      </w:pPr>
      <w:r>
        <w:t>André Matias Hencker</w:t>
      </w:r>
      <w:r>
        <w:tab/>
      </w:r>
      <w:r>
        <w:tab/>
      </w:r>
      <w:r>
        <w:tab/>
      </w:r>
      <w:r>
        <w:tab/>
        <w:t>Ederson Kremer de Souza</w:t>
      </w:r>
    </w:p>
    <w:p w:rsidR="00277E15" w:rsidRDefault="00277E15" w:rsidP="008A159B">
      <w:pPr>
        <w:spacing w:line="240" w:lineRule="auto"/>
      </w:pPr>
      <w:r>
        <w:t xml:space="preserve">    Representante da Setep Construções S.A              Representante da Terraplein LTDA ME</w:t>
      </w:r>
    </w:p>
    <w:p w:rsidR="00277E15" w:rsidRDefault="00277E15" w:rsidP="008A159B">
      <w:pPr>
        <w:spacing w:line="240" w:lineRule="auto"/>
        <w:ind w:firstLine="708"/>
      </w:pPr>
      <w:r>
        <w:t xml:space="preserve">   CPF 058.995.669-81</w:t>
      </w:r>
      <w:r>
        <w:tab/>
      </w:r>
      <w:r>
        <w:tab/>
      </w:r>
      <w:r>
        <w:tab/>
      </w:r>
      <w:r>
        <w:tab/>
        <w:t>CPF 019.923.369-11</w:t>
      </w:r>
    </w:p>
    <w:p w:rsidR="00277E15" w:rsidRDefault="00277E15" w:rsidP="00606CA6">
      <w:pPr>
        <w:spacing w:line="240" w:lineRule="auto"/>
        <w:ind w:firstLine="708"/>
      </w:pPr>
    </w:p>
    <w:p w:rsidR="00277E15" w:rsidRDefault="00277E15" w:rsidP="00606CA6">
      <w:pPr>
        <w:spacing w:line="240" w:lineRule="auto"/>
      </w:pPr>
    </w:p>
    <w:p w:rsidR="00277E15" w:rsidRDefault="00277E15" w:rsidP="00606CA6">
      <w:pPr>
        <w:spacing w:line="240" w:lineRule="auto"/>
      </w:pPr>
      <w:r>
        <w:t xml:space="preserve"> </w:t>
      </w:r>
    </w:p>
    <w:p w:rsidR="00277E15" w:rsidRDefault="00277E15" w:rsidP="00606CA6">
      <w:pPr>
        <w:spacing w:line="240" w:lineRule="auto"/>
      </w:pPr>
      <w:r>
        <w:t xml:space="preserve">      __________________________</w:t>
      </w:r>
    </w:p>
    <w:p w:rsidR="00277E15" w:rsidRDefault="00277E15" w:rsidP="00606CA6">
      <w:pPr>
        <w:spacing w:line="240" w:lineRule="auto"/>
        <w:ind w:firstLine="708"/>
      </w:pPr>
      <w:r>
        <w:t>Edson Roberto Rodrigues</w:t>
      </w:r>
    </w:p>
    <w:p w:rsidR="00277E15" w:rsidRDefault="00277E15" w:rsidP="00606CA6">
      <w:pPr>
        <w:spacing w:line="240" w:lineRule="auto"/>
      </w:pPr>
      <w:r>
        <w:t>Representante da Conpesa Construção Pesada LTDA.</w:t>
      </w:r>
    </w:p>
    <w:p w:rsidR="00277E15" w:rsidRDefault="00277E15" w:rsidP="00606CA6">
      <w:pPr>
        <w:spacing w:line="240" w:lineRule="auto"/>
        <w:ind w:firstLine="708"/>
      </w:pPr>
      <w:r>
        <w:t>CPF 559.201.959-91</w:t>
      </w:r>
    </w:p>
    <w:sectPr w:rsidR="00277E15" w:rsidSect="006C1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venir Lt BT">
    <w:altName w:val="Tahom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93"/>
    <w:rsid w:val="00084F07"/>
    <w:rsid w:val="001035F4"/>
    <w:rsid w:val="00277E15"/>
    <w:rsid w:val="002A010E"/>
    <w:rsid w:val="00363B1A"/>
    <w:rsid w:val="003B4767"/>
    <w:rsid w:val="003C3663"/>
    <w:rsid w:val="005157A2"/>
    <w:rsid w:val="00563827"/>
    <w:rsid w:val="00606CA6"/>
    <w:rsid w:val="006C1E79"/>
    <w:rsid w:val="00770B93"/>
    <w:rsid w:val="007846B6"/>
    <w:rsid w:val="008A159B"/>
    <w:rsid w:val="009A4774"/>
    <w:rsid w:val="00C1304E"/>
    <w:rsid w:val="00EC3439"/>
    <w:rsid w:val="00E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79"/>
    <w:pPr>
      <w:spacing w:after="200" w:line="276" w:lineRule="auto"/>
    </w:pPr>
    <w:rPr>
      <w:rFonts w:cs="Calibri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770B93"/>
    <w:pPr>
      <w:keepNext/>
      <w:spacing w:after="0" w:line="240" w:lineRule="auto"/>
      <w:outlineLvl w:val="3"/>
    </w:pPr>
    <w:rPr>
      <w:rFonts w:ascii="Souvenir Lt BT" w:eastAsia="Times New Roman" w:hAnsi="Souvenir Lt BT" w:cs="Souvenir Lt BT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770B93"/>
    <w:rPr>
      <w:rFonts w:ascii="Souvenir Lt BT" w:hAnsi="Souvenir Lt BT" w:cs="Souvenir Lt BT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79"/>
    <w:pPr>
      <w:spacing w:after="200" w:line="276" w:lineRule="auto"/>
    </w:pPr>
    <w:rPr>
      <w:rFonts w:cs="Calibri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770B93"/>
    <w:pPr>
      <w:keepNext/>
      <w:spacing w:after="0" w:line="240" w:lineRule="auto"/>
      <w:outlineLvl w:val="3"/>
    </w:pPr>
    <w:rPr>
      <w:rFonts w:ascii="Souvenir Lt BT" w:eastAsia="Times New Roman" w:hAnsi="Souvenir Lt BT" w:cs="Souvenir Lt BT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770B93"/>
    <w:rPr>
      <w:rFonts w:ascii="Souvenir Lt BT" w:hAnsi="Souvenir Lt BT" w:cs="Souvenir Lt BT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</dc:creator>
  <cp:lastModifiedBy>USUARIO</cp:lastModifiedBy>
  <cp:revision>2</cp:revision>
  <dcterms:created xsi:type="dcterms:W3CDTF">2015-09-29T10:36:00Z</dcterms:created>
  <dcterms:modified xsi:type="dcterms:W3CDTF">2015-09-29T10:36:00Z</dcterms:modified>
</cp:coreProperties>
</file>