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B59" w:rsidRPr="001128A3" w:rsidRDefault="00F51B59" w:rsidP="00F51B59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ATA DA QU</w:t>
      </w:r>
      <w:r>
        <w:rPr>
          <w:rFonts w:ascii="Times New Roman" w:hAnsi="Times New Roman"/>
          <w:b/>
          <w:sz w:val="24"/>
          <w:szCs w:val="24"/>
        </w:rPr>
        <w:t>INTA</w:t>
      </w:r>
      <w:r w:rsidRPr="001128A3">
        <w:rPr>
          <w:rFonts w:ascii="Times New Roman" w:hAnsi="Times New Roman"/>
          <w:b/>
          <w:sz w:val="24"/>
          <w:szCs w:val="24"/>
        </w:rPr>
        <w:t xml:space="preserve"> REUNIÃO EXTRAORDINARIA DO COMITÊ DE INVES</w:t>
      </w:r>
      <w:r>
        <w:rPr>
          <w:rFonts w:ascii="Times New Roman" w:hAnsi="Times New Roman"/>
          <w:b/>
          <w:sz w:val="24"/>
          <w:szCs w:val="24"/>
        </w:rPr>
        <w:t>TIMENTOS DO IPREANCARLOS DE 2020</w:t>
      </w:r>
      <w:bookmarkEnd w:id="0"/>
      <w:r w:rsidRPr="001128A3">
        <w:rPr>
          <w:rFonts w:ascii="Times New Roman" w:hAnsi="Times New Roman"/>
          <w:b/>
          <w:sz w:val="24"/>
          <w:szCs w:val="24"/>
        </w:rPr>
        <w:t>.</w:t>
      </w:r>
    </w:p>
    <w:p w:rsidR="00F51B59" w:rsidRPr="001128A3" w:rsidRDefault="00F51B59" w:rsidP="00F51B59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F51B59" w:rsidRPr="001128A3" w:rsidRDefault="00F51B59" w:rsidP="00F51B59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F51B59" w:rsidRPr="00EF35A8" w:rsidRDefault="00F51B59" w:rsidP="00F51B5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</w:t>
      </w:r>
      <w:r>
        <w:rPr>
          <w:rFonts w:ascii="Times New Roman" w:hAnsi="Times New Roman"/>
          <w:sz w:val="24"/>
          <w:szCs w:val="24"/>
        </w:rPr>
        <w:t>doze</w:t>
      </w:r>
      <w:r>
        <w:rPr>
          <w:rFonts w:ascii="Times New Roman" w:hAnsi="Times New Roman"/>
          <w:sz w:val="24"/>
          <w:szCs w:val="24"/>
        </w:rPr>
        <w:t xml:space="preserve"> dias de </w:t>
      </w:r>
      <w:r>
        <w:rPr>
          <w:rFonts w:ascii="Times New Roman" w:hAnsi="Times New Roman"/>
          <w:sz w:val="24"/>
          <w:szCs w:val="24"/>
        </w:rPr>
        <w:t>maio</w:t>
      </w:r>
      <w:r>
        <w:rPr>
          <w:rFonts w:ascii="Times New Roman" w:hAnsi="Times New Roman"/>
          <w:sz w:val="24"/>
          <w:szCs w:val="24"/>
        </w:rPr>
        <w:t xml:space="preserve"> de dois mil e vinte, às</w:t>
      </w:r>
      <w:r w:rsidRPr="00EF3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 horas</w:t>
      </w:r>
      <w:r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vinte</w:t>
      </w:r>
      <w:r>
        <w:rPr>
          <w:rFonts w:ascii="Times New Roman" w:hAnsi="Times New Roman"/>
          <w:sz w:val="24"/>
          <w:szCs w:val="24"/>
        </w:rPr>
        <w:t xml:space="preserve"> minutos,</w:t>
      </w:r>
      <w:r w:rsidRPr="00EF35A8">
        <w:rPr>
          <w:rFonts w:ascii="Times New Roman" w:hAnsi="Times New Roman"/>
          <w:sz w:val="24"/>
          <w:szCs w:val="24"/>
        </w:rPr>
        <w:t xml:space="preserve"> compareceram na sala de reuniões da Prefeitura Municipal os membros do comitê de Investimentos para debater sobre a recomendação para alteração na carteira feit</w:t>
      </w:r>
      <w:r>
        <w:rPr>
          <w:rFonts w:ascii="Times New Roman" w:hAnsi="Times New Roman"/>
          <w:sz w:val="24"/>
          <w:szCs w:val="24"/>
        </w:rPr>
        <w:t>a pela empresa SMI Consultoria.</w:t>
      </w:r>
    </w:p>
    <w:p w:rsidR="00F51B59" w:rsidRPr="00EF35A8" w:rsidRDefault="00F51B59" w:rsidP="00F51B5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51B59" w:rsidRPr="00EF35A8" w:rsidRDefault="00F51B59" w:rsidP="00F51B5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sugestão foi a seguinte</w:t>
      </w:r>
      <w:r w:rsidRPr="00EF35A8">
        <w:rPr>
          <w:rFonts w:ascii="Times New Roman" w:hAnsi="Times New Roman"/>
          <w:sz w:val="24"/>
          <w:szCs w:val="24"/>
        </w:rPr>
        <w:t>:</w:t>
      </w:r>
    </w:p>
    <w:p w:rsidR="00F51B59" w:rsidRPr="00EF35A8" w:rsidRDefault="00F51B59" w:rsidP="00F51B5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51B59" w:rsidRPr="00EF35A8" w:rsidRDefault="00F51B59" w:rsidP="00F51B5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CAIXA ECONÔMICA FEDERAL:</w:t>
      </w:r>
    </w:p>
    <w:p w:rsidR="00F51B59" w:rsidRDefault="00F51B59" w:rsidP="00F51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59" w:rsidRPr="00CD37C1" w:rsidRDefault="00F51B59" w:rsidP="00F51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7C1">
        <w:rPr>
          <w:rFonts w:ascii="Times New Roman" w:hAnsi="Times New Roman"/>
          <w:sz w:val="24"/>
          <w:szCs w:val="24"/>
        </w:rPr>
        <w:t>Resgatar</w:t>
      </w:r>
      <w:r>
        <w:rPr>
          <w:rFonts w:ascii="Times New Roman" w:hAnsi="Times New Roman"/>
          <w:sz w:val="24"/>
          <w:szCs w:val="24"/>
        </w:rPr>
        <w:t>:</w:t>
      </w:r>
    </w:p>
    <w:p w:rsidR="00F51B59" w:rsidRDefault="00F51B59" w:rsidP="00F51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B59">
        <w:rPr>
          <w:rFonts w:ascii="Times New Roman" w:hAnsi="Times New Roman"/>
          <w:sz w:val="24"/>
          <w:szCs w:val="24"/>
        </w:rPr>
        <w:t>R$ 600.000,00 do fundo Caixa Juros e Moedas Multimercado</w:t>
      </w:r>
    </w:p>
    <w:p w:rsidR="00F51B59" w:rsidRDefault="00F51B59" w:rsidP="00F51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59" w:rsidRDefault="00F51B59" w:rsidP="00F51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7C1">
        <w:rPr>
          <w:rFonts w:ascii="Times New Roman" w:hAnsi="Times New Roman"/>
          <w:sz w:val="24"/>
          <w:szCs w:val="24"/>
        </w:rPr>
        <w:t>Aplicar</w:t>
      </w:r>
      <w:r>
        <w:rPr>
          <w:rFonts w:ascii="Times New Roman" w:hAnsi="Times New Roman"/>
          <w:sz w:val="24"/>
          <w:szCs w:val="24"/>
        </w:rPr>
        <w:t>:</w:t>
      </w:r>
    </w:p>
    <w:p w:rsidR="00F51B59" w:rsidRPr="00CD37C1" w:rsidRDefault="00F51B59" w:rsidP="00F51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59">
        <w:rPr>
          <w:rFonts w:ascii="Times New Roman" w:hAnsi="Times New Roman"/>
          <w:sz w:val="24"/>
          <w:szCs w:val="24"/>
        </w:rPr>
        <w:t>R$ 600.000,00 no fundo Caixa Brasil Bolsa Americana Multimercado (</w:t>
      </w:r>
      <w:r w:rsidR="002D05ED" w:rsidRPr="00F51B59">
        <w:rPr>
          <w:rFonts w:ascii="Times New Roman" w:hAnsi="Times New Roman"/>
          <w:sz w:val="24"/>
          <w:szCs w:val="24"/>
        </w:rPr>
        <w:t>CNPJ: </w:t>
      </w:r>
      <w:r w:rsidRPr="00F51B59">
        <w:rPr>
          <w:rFonts w:ascii="Times New Roman" w:hAnsi="Times New Roman"/>
          <w:sz w:val="24"/>
          <w:szCs w:val="24"/>
        </w:rPr>
        <w:t>30.036.235/0001-02)</w:t>
      </w:r>
    </w:p>
    <w:p w:rsidR="00F51B59" w:rsidRPr="00FA314E" w:rsidRDefault="00F51B59" w:rsidP="00F51B5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51B59" w:rsidRPr="00B909D7" w:rsidRDefault="00F51B59" w:rsidP="00B909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Diante do cenário atual,</w:t>
      </w:r>
      <w:r w:rsidRPr="00CD37C1">
        <w:rPr>
          <w:rFonts w:ascii="Times New Roman" w:hAnsi="Times New Roman"/>
          <w:sz w:val="24"/>
          <w:szCs w:val="24"/>
        </w:rPr>
        <w:t xml:space="preserve"> </w:t>
      </w:r>
      <w:r w:rsidR="00B909D7" w:rsidRPr="00B909D7">
        <w:rPr>
          <w:rFonts w:ascii="Times New Roman" w:hAnsi="Times New Roman"/>
          <w:sz w:val="24"/>
          <w:szCs w:val="24"/>
        </w:rPr>
        <w:t>d</w:t>
      </w:r>
      <w:r w:rsidR="00B909D7" w:rsidRPr="00B909D7">
        <w:rPr>
          <w:rFonts w:ascii="Times New Roman" w:hAnsi="Times New Roman"/>
          <w:sz w:val="24"/>
          <w:szCs w:val="24"/>
        </w:rPr>
        <w:t xml:space="preserve">esde a piora da situação relativa ao </w:t>
      </w:r>
      <w:proofErr w:type="spellStart"/>
      <w:r w:rsidR="00B909D7" w:rsidRPr="00B909D7">
        <w:rPr>
          <w:rFonts w:ascii="Times New Roman" w:hAnsi="Times New Roman"/>
          <w:sz w:val="24"/>
          <w:szCs w:val="24"/>
        </w:rPr>
        <w:t>coronavírus</w:t>
      </w:r>
      <w:proofErr w:type="spellEnd"/>
      <w:r w:rsidR="00B909D7" w:rsidRPr="00B909D7">
        <w:rPr>
          <w:rFonts w:ascii="Times New Roman" w:hAnsi="Times New Roman"/>
          <w:sz w:val="24"/>
          <w:szCs w:val="24"/>
        </w:rPr>
        <w:t>, o mercado tem enfrentado grande volatilidade. Passou por uma queda muito forte e pouco a pouco vem se adequando aos riscos apresentados.</w:t>
      </w:r>
      <w:r w:rsidR="00B909D7">
        <w:rPr>
          <w:rFonts w:ascii="Times New Roman" w:hAnsi="Times New Roman"/>
          <w:sz w:val="24"/>
          <w:szCs w:val="24"/>
        </w:rPr>
        <w:t xml:space="preserve"> Dessa forma, foi sugerida uma movimentação financeira de</w:t>
      </w:r>
      <w:r w:rsidR="00B909D7" w:rsidRPr="00B909D7">
        <w:rPr>
          <w:rFonts w:ascii="Times New Roman" w:hAnsi="Times New Roman"/>
          <w:sz w:val="24"/>
          <w:szCs w:val="24"/>
        </w:rPr>
        <w:t xml:space="preserve"> resgate de 2% do Patrimônio do Instituto de fundos multimercados comuns para aplicação em multimercados S&amp;P500.</w:t>
      </w:r>
      <w:r w:rsidR="00B909D7">
        <w:rPr>
          <w:rFonts w:ascii="Times New Roman" w:hAnsi="Times New Roman"/>
          <w:sz w:val="24"/>
          <w:szCs w:val="24"/>
        </w:rPr>
        <w:t xml:space="preserve"> </w:t>
      </w:r>
      <w:r w:rsidR="00B909D7" w:rsidRPr="00B909D7">
        <w:rPr>
          <w:rFonts w:ascii="Times New Roman" w:hAnsi="Times New Roman"/>
          <w:sz w:val="24"/>
          <w:szCs w:val="24"/>
        </w:rPr>
        <w:t>A economia</w:t>
      </w:r>
      <w:r w:rsidR="00B909D7" w:rsidRPr="00B909D7">
        <w:rPr>
          <w:rFonts w:ascii="Times New Roman" w:hAnsi="Times New Roman"/>
          <w:sz w:val="24"/>
          <w:szCs w:val="24"/>
        </w:rPr>
        <w:t xml:space="preserve"> americana, devido aos incentivos dados pelo banco central e governo, deve trazer uma recuperação muito mais rápida que as demais. Ainda, a alocação em S&amp;P500 traz diversificação a carteira dos Institutos para o mercado internacional, sem ficar exposto ao câmbio (possuem hedge cambial).</w:t>
      </w:r>
      <w:r w:rsidR="00B909D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Dessa</w:t>
      </w:r>
      <w:proofErr w:type="gramEnd"/>
      <w:r>
        <w:rPr>
          <w:rFonts w:ascii="Times New Roman" w:hAnsi="Times New Roman"/>
          <w:sz w:val="24"/>
          <w:szCs w:val="24"/>
        </w:rPr>
        <w:t xml:space="preserve"> forma</w:t>
      </w:r>
      <w:r w:rsidRPr="00EF35A8">
        <w:rPr>
          <w:rFonts w:ascii="Times New Roman" w:hAnsi="Times New Roman"/>
          <w:sz w:val="24"/>
          <w:szCs w:val="24"/>
        </w:rPr>
        <w:t xml:space="preserve">, decidimos acatar as sugestões da empresa SMI Consultoria. </w:t>
      </w: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F51B59" w:rsidRPr="00EF35A8" w:rsidTr="006F0A6B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B59" w:rsidRPr="00EF35A8" w:rsidRDefault="00F51B59" w:rsidP="006F0A6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59" w:rsidRPr="00EF35A8" w:rsidRDefault="00F51B59" w:rsidP="006F0A6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59" w:rsidRPr="00EF35A8" w:rsidRDefault="00F51B59" w:rsidP="006F0A6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59" w:rsidRDefault="00F51B59" w:rsidP="006F0A6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59" w:rsidRPr="00EF35A8" w:rsidRDefault="00F51B59" w:rsidP="006F0A6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59" w:rsidRPr="00EF35A8" w:rsidRDefault="00F51B59" w:rsidP="006F0A6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     _____________________        ___________________</w:t>
            </w:r>
          </w:p>
          <w:p w:rsidR="00F51B59" w:rsidRPr="00EF35A8" w:rsidRDefault="00F51B59" w:rsidP="006F0A6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Ana Paula Richartz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Elaine A.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>Vanessa Koch Mannes</w:t>
            </w:r>
          </w:p>
          <w:p w:rsidR="00F51B59" w:rsidRPr="00EF35A8" w:rsidRDefault="00F51B59" w:rsidP="006F0A6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59" w:rsidRPr="00EF35A8" w:rsidRDefault="00F51B59" w:rsidP="006F0A6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59" w:rsidRPr="00EF35A8" w:rsidRDefault="00F51B59" w:rsidP="006F0A6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B59" w:rsidRPr="00EF35A8" w:rsidRDefault="00F51B59" w:rsidP="006F0A6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B59" w:rsidRDefault="00F51B59" w:rsidP="00F51B59"/>
    <w:p w:rsidR="00F51B59" w:rsidRDefault="00F51B59" w:rsidP="00F51B59"/>
    <w:p w:rsidR="00F51B59" w:rsidRDefault="00F51B59" w:rsidP="00F51B59"/>
    <w:p w:rsidR="00CC59AB" w:rsidRDefault="00CC59AB"/>
    <w:sectPr w:rsidR="00CC59AB" w:rsidSect="00011229">
      <w:pgSz w:w="11906" w:h="16838" w:code="9"/>
      <w:pgMar w:top="1418" w:right="1701" w:bottom="1418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59"/>
    <w:rsid w:val="002D05ED"/>
    <w:rsid w:val="00B909D7"/>
    <w:rsid w:val="00CC59AB"/>
    <w:rsid w:val="00F5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5AB5"/>
  <w15:chartTrackingRefBased/>
  <w15:docId w15:val="{0CC3A8EB-9D90-42E0-A098-647EDDFB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B5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51B5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2020-05-12T12:22:00Z</dcterms:created>
  <dcterms:modified xsi:type="dcterms:W3CDTF">2020-05-12T12:47:00Z</dcterms:modified>
</cp:coreProperties>
</file>